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B4D6" w14:textId="2B35F124" w:rsidR="001E400E" w:rsidRPr="00910B84" w:rsidRDefault="00A2166E" w:rsidP="001E400E">
      <w:pPr>
        <w:pStyle w:val="NoSpacing"/>
        <w:jc w:val="cente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7215" behindDoc="1" locked="0" layoutInCell="1" allowOverlap="1" wp14:anchorId="4F70C672" wp14:editId="056DF766">
                <wp:simplePos x="0" y="0"/>
                <wp:positionH relativeFrom="column">
                  <wp:posOffset>-563526</wp:posOffset>
                </wp:positionH>
                <wp:positionV relativeFrom="paragraph">
                  <wp:posOffset>-938973</wp:posOffset>
                </wp:positionV>
                <wp:extent cx="8197703" cy="10292316"/>
                <wp:effectExtent l="0" t="0" r="6985" b="7620"/>
                <wp:wrapNone/>
                <wp:docPr id="62" name="Rectangle 62"/>
                <wp:cNvGraphicFramePr/>
                <a:graphic xmlns:a="http://schemas.openxmlformats.org/drawingml/2006/main">
                  <a:graphicData uri="http://schemas.microsoft.com/office/word/2010/wordprocessingShape">
                    <wps:wsp>
                      <wps:cNvSpPr/>
                      <wps:spPr>
                        <a:xfrm>
                          <a:off x="0" y="0"/>
                          <a:ext cx="8197703" cy="10292316"/>
                        </a:xfrm>
                        <a:prstGeom prst="rect">
                          <a:avLst/>
                        </a:pr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C32FC" w14:textId="7E75421A" w:rsidR="00275362" w:rsidRPr="00275362" w:rsidRDefault="00275362" w:rsidP="00275362">
                            <w:pPr>
                              <w:rPr>
                                <w:rFonts w:ascii="Times New Roman" w:eastAsia="Times New Roman" w:hAnsi="Times New Roman" w:cs="Times New Roman"/>
                              </w:rPr>
                            </w:pPr>
                            <w:r w:rsidRPr="00275362">
                              <w:rPr>
                                <w:rFonts w:ascii="Times New Roman" w:eastAsia="Times New Roman" w:hAnsi="Times New Roman" w:cs="Times New Roman"/>
                              </w:rPr>
                              <w:fldChar w:fldCharType="begin"/>
                            </w:r>
                            <w:r w:rsidRPr="00275362">
                              <w:rPr>
                                <w:rFonts w:ascii="Times New Roman" w:eastAsia="Times New Roman" w:hAnsi="Times New Roman" w:cs="Times New Roman"/>
                              </w:rPr>
                              <w:instrText xml:space="preserve"> INCLUDEPICTURE "blob:https://securecommunitynetwork.sharepoint.com/6fdf7f1c-c296-4d79-a11a-ff3129473aab" \* MERGEFORMATINET </w:instrText>
                            </w:r>
                            <w:r w:rsidRPr="00275362">
                              <w:rPr>
                                <w:rFonts w:ascii="Times New Roman" w:eastAsia="Times New Roman" w:hAnsi="Times New Roman" w:cs="Times New Roman"/>
                              </w:rPr>
                              <w:fldChar w:fldCharType="separate"/>
                            </w:r>
                            <w:r w:rsidRPr="00275362">
                              <w:rPr>
                                <w:rFonts w:ascii="Times New Roman" w:eastAsia="Times New Roman" w:hAnsi="Times New Roman" w:cs="Times New Roman"/>
                                <w:noProof/>
                              </w:rPr>
                              <mc:AlternateContent>
                                <mc:Choice Requires="wps">
                                  <w:drawing>
                                    <wp:inline distT="0" distB="0" distL="0" distR="0" wp14:anchorId="2809CAF7" wp14:editId="59D93FE6">
                                      <wp:extent cx="308610" cy="308610"/>
                                      <wp:effectExtent l="0" t="0" r="0" b="0"/>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33D6D" id="Rectangle 6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" filled="f" stroked="f">
                                      <o:lock v:ext="edit" aspectratio="t"/>
                                      <w10:anchorlock/>
                                    </v:rect>
                                  </w:pict>
                                </mc:Fallback>
                              </mc:AlternateContent>
                            </w:r>
                            <w:r w:rsidRPr="00275362">
                              <w:rPr>
                                <w:rFonts w:ascii="Times New Roman" w:eastAsia="Times New Roman" w:hAnsi="Times New Roman" w:cs="Times New Roman"/>
                              </w:rPr>
                              <w:fldChar w:fldCharType="end"/>
                            </w:r>
                          </w:p>
                          <w:p w14:paraId="62AF5DDD" w14:textId="77777777" w:rsidR="00275362" w:rsidRDefault="00275362" w:rsidP="002753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0C672" id="Rectangle 62" o:spid="_x0000_s1026" style="position:absolute;left:0;text-align:left;margin-left:-44.35pt;margin-top:-73.95pt;width:645.5pt;height:810.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" fillcolor="#1c3250" strokecolor="#1c3250" strokeweight="1pt">
                <v:textbox>
                  <w:txbxContent>
                    <w:p w14:paraId="1ABC32FC" w14:textId="7E75421A" w:rsidR="00275362" w:rsidRPr="00275362" w:rsidRDefault="00275362" w:rsidP="00275362">
                      <w:pPr>
                        <w:rPr>
                          <w:rFonts w:ascii="Times New Roman" w:eastAsia="Times New Roman" w:hAnsi="Times New Roman" w:cs="Times New Roman"/>
                        </w:rPr>
                      </w:pPr>
                      <w:r w:rsidRPr="00275362">
                        <w:rPr>
                          <w:rFonts w:ascii="Times New Roman" w:eastAsia="Times New Roman" w:hAnsi="Times New Roman" w:cs="Times New Roman"/>
                        </w:rPr>
                        <w:fldChar w:fldCharType="begin"/>
                      </w:r>
                      <w:r w:rsidRPr="00275362">
                        <w:rPr>
                          <w:rFonts w:ascii="Times New Roman" w:eastAsia="Times New Roman" w:hAnsi="Times New Roman" w:cs="Times New Roman"/>
                        </w:rPr>
                        <w:instrText xml:space="preserve"> INCLUDEPICTURE "blob:https://securecommunitynetwork.sharepoint.com/6fdf7f1c-c296-4d79-a11a-ff3129473aab" \* MERGEFORMATINET </w:instrText>
                      </w:r>
                      <w:r w:rsidRPr="00275362">
                        <w:rPr>
                          <w:rFonts w:ascii="Times New Roman" w:eastAsia="Times New Roman" w:hAnsi="Times New Roman" w:cs="Times New Roman"/>
                        </w:rPr>
                        <w:fldChar w:fldCharType="separate"/>
                      </w:r>
                      <w:r w:rsidRPr="00275362">
                        <w:rPr>
                          <w:rFonts w:ascii="Times New Roman" w:eastAsia="Times New Roman" w:hAnsi="Times New Roman" w:cs="Times New Roman"/>
                          <w:noProof/>
                        </w:rPr>
                        <mc:AlternateContent>
                          <mc:Choice Requires="wps">
                            <w:drawing>
                              <wp:inline distT="0" distB="0" distL="0" distR="0" wp14:anchorId="2809CAF7" wp14:editId="59D93FE6">
                                <wp:extent cx="308610" cy="308610"/>
                                <wp:effectExtent l="0" t="0" r="0" b="0"/>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670BA" id="Rectangle 6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" filled="f" stroked="f">
                                <o:lock v:ext="edit" aspectratio="t"/>
                                <w10:anchorlock/>
                              </v:rect>
                            </w:pict>
                          </mc:Fallback>
                        </mc:AlternateContent>
                      </w:r>
                      <w:r w:rsidRPr="00275362">
                        <w:rPr>
                          <w:rFonts w:ascii="Times New Roman" w:eastAsia="Times New Roman" w:hAnsi="Times New Roman" w:cs="Times New Roman"/>
                        </w:rPr>
                        <w:fldChar w:fldCharType="end"/>
                      </w:r>
                    </w:p>
                    <w:p w14:paraId="62AF5DDD" w14:textId="77777777" w:rsidR="00275362" w:rsidRDefault="00275362" w:rsidP="00275362">
                      <w:pPr>
                        <w:jc w:val="center"/>
                      </w:pPr>
                    </w:p>
                  </w:txbxContent>
                </v:textbox>
              </v:rect>
            </w:pict>
          </mc:Fallback>
        </mc:AlternateContent>
      </w:r>
    </w:p>
    <w:p w14:paraId="15863F1A" w14:textId="77777777" w:rsidR="001E400E" w:rsidRPr="00910B84" w:rsidRDefault="001E400E" w:rsidP="001E400E">
      <w:pPr>
        <w:pStyle w:val="NoSpacing"/>
        <w:jc w:val="center"/>
        <w:rPr>
          <w:rFonts w:ascii="Franklin Gothic Book" w:hAnsi="Franklin Gothic Book"/>
        </w:rPr>
      </w:pPr>
    </w:p>
    <w:p w14:paraId="5A2F7540" w14:textId="77777777" w:rsidR="001E400E" w:rsidRPr="00910B84" w:rsidRDefault="001E400E" w:rsidP="001E400E">
      <w:pPr>
        <w:pStyle w:val="NoSpacing"/>
        <w:jc w:val="center"/>
        <w:rPr>
          <w:rFonts w:ascii="Franklin Gothic Book" w:hAnsi="Franklin Gothic Book"/>
        </w:rPr>
      </w:pPr>
    </w:p>
    <w:p w14:paraId="69B209EA" w14:textId="77777777" w:rsidR="001E400E" w:rsidRPr="00910B84" w:rsidRDefault="001E400E" w:rsidP="001E400E">
      <w:pPr>
        <w:pStyle w:val="NoSpacing"/>
        <w:jc w:val="center"/>
        <w:rPr>
          <w:rFonts w:ascii="Franklin Gothic Book" w:hAnsi="Franklin Gothic Book"/>
        </w:rPr>
      </w:pPr>
    </w:p>
    <w:p w14:paraId="6E3344E6" w14:textId="77777777" w:rsidR="001E400E" w:rsidRPr="00910B84" w:rsidRDefault="001E400E" w:rsidP="001E400E">
      <w:pPr>
        <w:pStyle w:val="NoSpacing"/>
        <w:jc w:val="center"/>
        <w:rPr>
          <w:rFonts w:ascii="Franklin Gothic Book" w:hAnsi="Franklin Gothic Book"/>
        </w:rPr>
      </w:pPr>
    </w:p>
    <w:p w14:paraId="3FE7252A" w14:textId="77777777" w:rsidR="001E400E" w:rsidRPr="00910B84" w:rsidRDefault="001E400E" w:rsidP="001E400E">
      <w:pPr>
        <w:pStyle w:val="NoSpacing"/>
        <w:jc w:val="center"/>
        <w:rPr>
          <w:rFonts w:ascii="Franklin Gothic Book" w:hAnsi="Franklin Gothic Book"/>
        </w:rPr>
      </w:pPr>
    </w:p>
    <w:p w14:paraId="21898E9B" w14:textId="77777777" w:rsidR="001E400E" w:rsidRPr="00910B84" w:rsidRDefault="001E400E" w:rsidP="001E400E">
      <w:pPr>
        <w:pStyle w:val="NoSpacing"/>
        <w:jc w:val="center"/>
        <w:rPr>
          <w:rFonts w:ascii="Franklin Gothic Book" w:hAnsi="Franklin Gothic Book"/>
        </w:rPr>
      </w:pPr>
    </w:p>
    <w:p w14:paraId="35309BB0" w14:textId="77777777" w:rsidR="001E400E" w:rsidRPr="00910B84" w:rsidRDefault="001E400E" w:rsidP="001E400E">
      <w:pPr>
        <w:pStyle w:val="NoSpacing"/>
        <w:jc w:val="center"/>
        <w:rPr>
          <w:rFonts w:ascii="Franklin Gothic Book" w:hAnsi="Franklin Gothic Book"/>
        </w:rPr>
      </w:pPr>
    </w:p>
    <w:p w14:paraId="24D17E70" w14:textId="77777777" w:rsidR="001E400E" w:rsidRPr="00910B84" w:rsidRDefault="001E400E" w:rsidP="001E400E">
      <w:pPr>
        <w:pStyle w:val="NoSpacing"/>
        <w:jc w:val="center"/>
        <w:rPr>
          <w:rFonts w:ascii="Franklin Gothic Book" w:hAnsi="Franklin Gothic Book"/>
        </w:rPr>
      </w:pPr>
    </w:p>
    <w:p w14:paraId="13EC5DD1" w14:textId="77777777" w:rsidR="001E400E" w:rsidRPr="00910B84" w:rsidRDefault="001E400E" w:rsidP="001E400E">
      <w:pPr>
        <w:pStyle w:val="NoSpacing"/>
        <w:jc w:val="center"/>
        <w:rPr>
          <w:rFonts w:ascii="Franklin Gothic Book" w:hAnsi="Franklin Gothic Book"/>
        </w:rPr>
      </w:pPr>
    </w:p>
    <w:p w14:paraId="6DD7C735" w14:textId="77777777" w:rsidR="001E400E" w:rsidRPr="00910B84" w:rsidRDefault="001E400E" w:rsidP="001E400E">
      <w:pPr>
        <w:pStyle w:val="NoSpacing"/>
        <w:jc w:val="center"/>
        <w:rPr>
          <w:rFonts w:ascii="Franklin Gothic Book" w:hAnsi="Franklin Gothic Book"/>
        </w:rPr>
      </w:pPr>
    </w:p>
    <w:p w14:paraId="0A022382" w14:textId="77777777" w:rsidR="001E400E" w:rsidRPr="00910B84" w:rsidRDefault="001E400E" w:rsidP="001E400E">
      <w:pPr>
        <w:pStyle w:val="NoSpacing"/>
        <w:jc w:val="center"/>
        <w:rPr>
          <w:rFonts w:ascii="Franklin Gothic Book" w:hAnsi="Franklin Gothic Book"/>
        </w:rPr>
      </w:pPr>
    </w:p>
    <w:p w14:paraId="0F18F165" w14:textId="77777777" w:rsidR="001E400E" w:rsidRPr="00EC321E" w:rsidRDefault="001E400E" w:rsidP="001E400E">
      <w:pPr>
        <w:pStyle w:val="NoSpacing"/>
        <w:jc w:val="center"/>
        <w:rPr>
          <w:rFonts w:ascii="Baskerville" w:hAnsi="Baskerville"/>
        </w:rPr>
      </w:pPr>
    </w:p>
    <w:p w14:paraId="4AF167E3" w14:textId="77777777" w:rsidR="001E400E" w:rsidRPr="00EC321E" w:rsidRDefault="001E400E" w:rsidP="001E400E">
      <w:pPr>
        <w:pStyle w:val="NoSpacing"/>
        <w:jc w:val="center"/>
        <w:rPr>
          <w:rFonts w:ascii="Baskerville" w:hAnsi="Baskerville"/>
        </w:rPr>
      </w:pPr>
    </w:p>
    <w:p w14:paraId="2A2B5226" w14:textId="77777777" w:rsidR="001E400E" w:rsidRPr="00EC321E" w:rsidRDefault="001E400E" w:rsidP="001E400E">
      <w:pPr>
        <w:pStyle w:val="NoSpacing"/>
        <w:jc w:val="center"/>
        <w:rPr>
          <w:rFonts w:ascii="Baskerville" w:hAnsi="Baskerville"/>
        </w:rPr>
      </w:pPr>
    </w:p>
    <w:p w14:paraId="5AFB37BF" w14:textId="77777777" w:rsidR="001E400E" w:rsidRPr="00EC321E" w:rsidRDefault="001E400E" w:rsidP="001E400E">
      <w:pPr>
        <w:pStyle w:val="NoSpacing"/>
        <w:jc w:val="center"/>
        <w:rPr>
          <w:rFonts w:ascii="Baskerville" w:hAnsi="Baskerville"/>
        </w:rPr>
      </w:pPr>
    </w:p>
    <w:p w14:paraId="72968036" w14:textId="77777777" w:rsidR="001E400E" w:rsidRPr="00EC321E" w:rsidRDefault="001E400E" w:rsidP="001E400E">
      <w:pPr>
        <w:pStyle w:val="NoSpacing"/>
        <w:rPr>
          <w:rFonts w:ascii="Baskerville" w:hAnsi="Baskerville"/>
        </w:rPr>
      </w:pPr>
    </w:p>
    <w:p w14:paraId="12C1920E" w14:textId="77777777" w:rsidR="001E400E" w:rsidRPr="00EA4140" w:rsidRDefault="001E400E" w:rsidP="001E400E">
      <w:pPr>
        <w:pStyle w:val="NoSpacing"/>
        <w:jc w:val="center"/>
        <w:rPr>
          <w:rFonts w:ascii="Baskerville" w:hAnsi="Baskerville"/>
          <w:color w:val="FFC000"/>
        </w:rPr>
      </w:pPr>
    </w:p>
    <w:p w14:paraId="270CCF12" w14:textId="29AE1CA0" w:rsidR="001E400E" w:rsidRPr="00C2619B" w:rsidRDefault="4E4ACF25" w:rsidP="001E400E">
      <w:pPr>
        <w:pStyle w:val="NoSpacing"/>
        <w:jc w:val="center"/>
        <w:rPr>
          <w:rFonts w:ascii="Baskerville" w:hAnsi="Baskerville"/>
          <w:b/>
          <w:bCs/>
          <w:color w:val="FFC000"/>
          <w:sz w:val="56"/>
          <w:szCs w:val="56"/>
        </w:rPr>
      </w:pPr>
      <w:r w:rsidRPr="00C2619B">
        <w:rPr>
          <w:rFonts w:ascii="Baskerville" w:hAnsi="Baskerville"/>
          <w:b/>
          <w:bCs/>
          <w:color w:val="FFC000"/>
          <w:sz w:val="56"/>
          <w:szCs w:val="56"/>
        </w:rPr>
        <w:t xml:space="preserve">Emergency Operations Plan for </w:t>
      </w:r>
      <w:r w:rsidR="006604EA" w:rsidRPr="00C2619B">
        <w:rPr>
          <w:rFonts w:ascii="Baskerville" w:hAnsi="Baskerville"/>
          <w:b/>
          <w:bCs/>
          <w:color w:val="FFC000"/>
          <w:sz w:val="56"/>
          <w:szCs w:val="56"/>
          <w:shd w:val="clear" w:color="auto" w:fill="E6E6E6"/>
        </w:rPr>
        <w:fldChar w:fldCharType="begin">
          <w:ffData>
            <w:name w:val="Text1"/>
            <w:enabled/>
            <w:calcOnExit w:val="0"/>
            <w:statusText w:type="text" w:val="test test test"/>
            <w:textInput>
              <w:default w:val="Organization Name"/>
            </w:textInput>
          </w:ffData>
        </w:fldChar>
      </w:r>
      <w:bookmarkStart w:id="0" w:name="Text1"/>
      <w:r w:rsidR="006604EA" w:rsidRPr="00C2619B">
        <w:rPr>
          <w:rFonts w:ascii="Baskerville" w:hAnsi="Baskerville"/>
          <w:b/>
          <w:bCs/>
          <w:color w:val="FFC000"/>
          <w:sz w:val="56"/>
          <w:szCs w:val="56"/>
        </w:rPr>
        <w:instrText xml:space="preserve"> FORMTEXT </w:instrText>
      </w:r>
      <w:r w:rsidR="006604EA" w:rsidRPr="00C2619B">
        <w:rPr>
          <w:rFonts w:ascii="Baskerville" w:hAnsi="Baskerville"/>
          <w:b/>
          <w:bCs/>
          <w:color w:val="FFC000"/>
          <w:sz w:val="56"/>
          <w:szCs w:val="56"/>
          <w:shd w:val="clear" w:color="auto" w:fill="E6E6E6"/>
        </w:rPr>
      </w:r>
      <w:r w:rsidR="006604EA" w:rsidRPr="00C2619B">
        <w:rPr>
          <w:rFonts w:ascii="Baskerville" w:hAnsi="Baskerville"/>
          <w:b/>
          <w:bCs/>
          <w:color w:val="FFC000"/>
          <w:sz w:val="56"/>
          <w:szCs w:val="56"/>
          <w:shd w:val="clear" w:color="auto" w:fill="E6E6E6"/>
        </w:rPr>
        <w:fldChar w:fldCharType="separate"/>
      </w:r>
      <w:r w:rsidR="40201644" w:rsidRPr="00C2619B">
        <w:rPr>
          <w:rFonts w:ascii="Baskerville" w:hAnsi="Baskerville"/>
          <w:b/>
          <w:bCs/>
          <w:noProof/>
          <w:color w:val="FFC000"/>
          <w:sz w:val="56"/>
          <w:szCs w:val="56"/>
        </w:rPr>
        <w:t>Organization Name</w:t>
      </w:r>
      <w:r w:rsidR="006604EA" w:rsidRPr="00C2619B">
        <w:rPr>
          <w:rFonts w:ascii="Baskerville" w:hAnsi="Baskerville"/>
          <w:b/>
          <w:bCs/>
          <w:color w:val="FFC000"/>
          <w:sz w:val="56"/>
          <w:szCs w:val="56"/>
          <w:shd w:val="clear" w:color="auto" w:fill="E6E6E6"/>
        </w:rPr>
        <w:fldChar w:fldCharType="end"/>
      </w:r>
      <w:bookmarkEnd w:id="0"/>
    </w:p>
    <w:p w14:paraId="4B3FF6DF" w14:textId="76BA0790" w:rsidR="001E400E" w:rsidRPr="00C2619B" w:rsidRDefault="006604EA" w:rsidP="001E400E">
      <w:pPr>
        <w:pStyle w:val="NoSpacing"/>
        <w:jc w:val="center"/>
        <w:rPr>
          <w:rFonts w:ascii="Baskerville" w:hAnsi="Baskerville"/>
          <w:b/>
          <w:bCs/>
          <w:color w:val="FFC000"/>
        </w:rPr>
      </w:pPr>
      <w:r w:rsidRPr="00C2619B">
        <w:rPr>
          <w:rFonts w:ascii="Baskerville" w:hAnsi="Baskerville"/>
          <w:b/>
          <w:bCs/>
          <w:color w:val="FFC000"/>
          <w:sz w:val="56"/>
          <w:szCs w:val="56"/>
          <w:shd w:val="clear" w:color="auto" w:fill="E6E6E6"/>
        </w:rPr>
        <w:fldChar w:fldCharType="begin">
          <w:ffData>
            <w:name w:val="Text2"/>
            <w:enabled/>
            <w:calcOnExit w:val="0"/>
            <w:textInput>
              <w:default w:val="Date"/>
            </w:textInput>
          </w:ffData>
        </w:fldChar>
      </w:r>
      <w:bookmarkStart w:id="1" w:name="Text2"/>
      <w:r w:rsidRPr="00C2619B">
        <w:rPr>
          <w:rFonts w:ascii="Baskerville" w:hAnsi="Baskerville"/>
          <w:b/>
          <w:bCs/>
          <w:color w:val="FFC000"/>
          <w:sz w:val="56"/>
          <w:szCs w:val="56"/>
        </w:rPr>
        <w:instrText xml:space="preserve"> FORMTEXT </w:instrText>
      </w:r>
      <w:r w:rsidRPr="00C2619B">
        <w:rPr>
          <w:rFonts w:ascii="Baskerville" w:hAnsi="Baskerville"/>
          <w:b/>
          <w:bCs/>
          <w:color w:val="FFC000"/>
          <w:sz w:val="56"/>
          <w:szCs w:val="56"/>
          <w:shd w:val="clear" w:color="auto" w:fill="E6E6E6"/>
        </w:rPr>
      </w:r>
      <w:r w:rsidRPr="00C2619B">
        <w:rPr>
          <w:rFonts w:ascii="Baskerville" w:hAnsi="Baskerville"/>
          <w:b/>
          <w:bCs/>
          <w:color w:val="FFC000"/>
          <w:sz w:val="56"/>
          <w:szCs w:val="56"/>
          <w:shd w:val="clear" w:color="auto" w:fill="E6E6E6"/>
        </w:rPr>
        <w:fldChar w:fldCharType="separate"/>
      </w:r>
      <w:r w:rsidRPr="00C2619B">
        <w:rPr>
          <w:rFonts w:ascii="Baskerville" w:hAnsi="Baskerville"/>
          <w:b/>
          <w:bCs/>
          <w:noProof/>
          <w:color w:val="FFC000"/>
          <w:sz w:val="56"/>
          <w:szCs w:val="56"/>
        </w:rPr>
        <w:t>Date</w:t>
      </w:r>
      <w:r w:rsidRPr="00C2619B">
        <w:rPr>
          <w:rFonts w:ascii="Baskerville" w:hAnsi="Baskerville"/>
          <w:b/>
          <w:bCs/>
          <w:color w:val="FFC000"/>
          <w:sz w:val="56"/>
          <w:szCs w:val="56"/>
          <w:shd w:val="clear" w:color="auto" w:fill="E6E6E6"/>
        </w:rPr>
        <w:fldChar w:fldCharType="end"/>
      </w:r>
      <w:bookmarkEnd w:id="1"/>
    </w:p>
    <w:p w14:paraId="6FEE9822" w14:textId="634E0432" w:rsidR="001E400E" w:rsidRPr="00EC321E" w:rsidRDefault="001E400E" w:rsidP="001E400E">
      <w:pPr>
        <w:pStyle w:val="NoSpacing"/>
        <w:jc w:val="center"/>
        <w:rPr>
          <w:rFonts w:ascii="Baskerville" w:hAnsi="Baskerville"/>
        </w:rPr>
      </w:pPr>
    </w:p>
    <w:p w14:paraId="2F4F495D" w14:textId="178CFC4C" w:rsidR="001E400E" w:rsidRPr="00EC321E" w:rsidRDefault="002F29E6" w:rsidP="001E400E">
      <w:pPr>
        <w:rPr>
          <w:rFonts w:ascii="Baskerville" w:hAnsi="Baskerville"/>
        </w:rPr>
      </w:pPr>
      <w:r>
        <w:rPr>
          <w:rFonts w:ascii="Baskerville" w:hAnsi="Baskerville"/>
          <w:noProof/>
          <w:color w:val="FFC000"/>
          <w:sz w:val="56"/>
          <w:szCs w:val="56"/>
        </w:rPr>
        <w:drawing>
          <wp:anchor distT="0" distB="0" distL="114300" distR="114300" simplePos="0" relativeHeight="251662368" behindDoc="1" locked="0" layoutInCell="1" allowOverlap="1" wp14:anchorId="1FFA6350" wp14:editId="019EF713">
            <wp:simplePos x="0" y="0"/>
            <wp:positionH relativeFrom="column">
              <wp:posOffset>4561205</wp:posOffset>
            </wp:positionH>
            <wp:positionV relativeFrom="paragraph">
              <wp:posOffset>1084787</wp:posOffset>
            </wp:positionV>
            <wp:extent cx="2455782" cy="2455782"/>
            <wp:effectExtent l="0" t="0" r="0" b="0"/>
            <wp:wrapNone/>
            <wp:docPr id="72" name="Picture 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5782" cy="2455782"/>
                    </a:xfrm>
                    <a:prstGeom prst="rect">
                      <a:avLst/>
                    </a:prstGeom>
                  </pic:spPr>
                </pic:pic>
              </a:graphicData>
            </a:graphic>
            <wp14:sizeRelH relativeFrom="page">
              <wp14:pctWidth>0</wp14:pctWidth>
            </wp14:sizeRelH>
            <wp14:sizeRelV relativeFrom="page">
              <wp14:pctHeight>0</wp14:pctHeight>
            </wp14:sizeRelV>
          </wp:anchor>
        </w:drawing>
      </w:r>
      <w:r w:rsidR="001E400E" w:rsidRPr="00EC321E">
        <w:rPr>
          <w:rFonts w:ascii="Baskerville" w:hAnsi="Baskerville"/>
        </w:rPr>
        <w:br w:type="page"/>
      </w:r>
    </w:p>
    <w:p w14:paraId="0FBE35C0" w14:textId="77777777" w:rsidR="001E400E" w:rsidRPr="00EC321E" w:rsidRDefault="001E400E" w:rsidP="001E400E">
      <w:pPr>
        <w:pStyle w:val="NoSpacing"/>
        <w:jc w:val="center"/>
        <w:rPr>
          <w:rFonts w:ascii="Baskerville" w:hAnsi="Baskerville"/>
        </w:rPr>
      </w:pPr>
    </w:p>
    <w:p w14:paraId="0F20CCBD" w14:textId="77777777" w:rsidR="001E400E" w:rsidRPr="00EC321E" w:rsidRDefault="001E400E" w:rsidP="001E400E">
      <w:pPr>
        <w:pStyle w:val="NoSpacing"/>
        <w:jc w:val="center"/>
        <w:rPr>
          <w:rFonts w:ascii="Baskerville" w:hAnsi="Baskerville"/>
        </w:rPr>
      </w:pPr>
    </w:p>
    <w:p w14:paraId="785B14CC" w14:textId="77777777" w:rsidR="001E400E" w:rsidRPr="00EC321E" w:rsidRDefault="001E400E" w:rsidP="001E400E">
      <w:pPr>
        <w:pStyle w:val="NoSpacing"/>
        <w:jc w:val="center"/>
        <w:rPr>
          <w:rFonts w:ascii="Baskerville" w:hAnsi="Baskerville"/>
        </w:rPr>
      </w:pPr>
    </w:p>
    <w:p w14:paraId="5939C168" w14:textId="77777777" w:rsidR="001E400E" w:rsidRPr="00EC321E" w:rsidRDefault="001E400E" w:rsidP="001E400E">
      <w:pPr>
        <w:pStyle w:val="NoSpacing"/>
        <w:jc w:val="center"/>
        <w:rPr>
          <w:rFonts w:ascii="Baskerville" w:hAnsi="Baskerville"/>
        </w:rPr>
      </w:pPr>
    </w:p>
    <w:p w14:paraId="17BD90D2" w14:textId="77777777" w:rsidR="001E400E" w:rsidRPr="00EC321E" w:rsidRDefault="001E400E" w:rsidP="001E400E">
      <w:pPr>
        <w:pStyle w:val="NoSpacing"/>
        <w:jc w:val="center"/>
        <w:rPr>
          <w:rFonts w:ascii="Baskerville" w:hAnsi="Baskerville"/>
        </w:rPr>
      </w:pPr>
    </w:p>
    <w:p w14:paraId="5E697A31" w14:textId="77777777" w:rsidR="001E400E" w:rsidRPr="00EC321E" w:rsidRDefault="001E400E" w:rsidP="001E400E">
      <w:pPr>
        <w:pStyle w:val="NoSpacing"/>
        <w:jc w:val="center"/>
        <w:rPr>
          <w:rFonts w:ascii="Baskerville" w:hAnsi="Baskerville"/>
        </w:rPr>
      </w:pPr>
    </w:p>
    <w:p w14:paraId="0F818298" w14:textId="77777777" w:rsidR="001E400E" w:rsidRPr="00EC321E" w:rsidRDefault="001E400E" w:rsidP="001E400E">
      <w:pPr>
        <w:pStyle w:val="NoSpacing"/>
        <w:jc w:val="center"/>
        <w:rPr>
          <w:rFonts w:ascii="Baskerville" w:hAnsi="Baskerville"/>
        </w:rPr>
      </w:pPr>
    </w:p>
    <w:p w14:paraId="767BBE0F" w14:textId="77777777" w:rsidR="001E400E" w:rsidRPr="00EC321E" w:rsidRDefault="001E400E" w:rsidP="001E400E">
      <w:pPr>
        <w:pStyle w:val="NoSpacing"/>
        <w:jc w:val="center"/>
        <w:rPr>
          <w:rFonts w:ascii="Baskerville" w:hAnsi="Baskerville"/>
        </w:rPr>
      </w:pPr>
    </w:p>
    <w:p w14:paraId="0437322D" w14:textId="77777777" w:rsidR="001E400E" w:rsidRPr="00EC321E" w:rsidRDefault="001E400E" w:rsidP="001E400E">
      <w:pPr>
        <w:pStyle w:val="NoSpacing"/>
        <w:jc w:val="center"/>
        <w:rPr>
          <w:rFonts w:ascii="Baskerville" w:hAnsi="Baskerville"/>
        </w:rPr>
      </w:pPr>
    </w:p>
    <w:p w14:paraId="548C8B0A" w14:textId="77777777" w:rsidR="001E400E" w:rsidRPr="00EC321E" w:rsidRDefault="001E400E" w:rsidP="001E400E">
      <w:pPr>
        <w:pStyle w:val="NoSpacing"/>
        <w:jc w:val="center"/>
        <w:rPr>
          <w:rFonts w:ascii="Baskerville" w:hAnsi="Baskerville"/>
        </w:rPr>
      </w:pPr>
    </w:p>
    <w:p w14:paraId="2EBEDC4B" w14:textId="77777777" w:rsidR="001E400E" w:rsidRPr="00EC321E" w:rsidRDefault="001E400E" w:rsidP="001E400E">
      <w:pPr>
        <w:pStyle w:val="NoSpacing"/>
        <w:jc w:val="center"/>
        <w:rPr>
          <w:rFonts w:ascii="Baskerville" w:hAnsi="Baskerville"/>
        </w:rPr>
      </w:pPr>
    </w:p>
    <w:p w14:paraId="6B160508" w14:textId="77777777" w:rsidR="001E400E" w:rsidRPr="00EC321E" w:rsidRDefault="001E400E" w:rsidP="001E400E">
      <w:pPr>
        <w:pStyle w:val="NoSpacing"/>
        <w:jc w:val="center"/>
        <w:rPr>
          <w:rFonts w:ascii="Baskerville" w:hAnsi="Baskerville"/>
        </w:rPr>
      </w:pPr>
    </w:p>
    <w:p w14:paraId="46CBF14D" w14:textId="77777777" w:rsidR="001E400E" w:rsidRPr="00EC321E" w:rsidRDefault="001E400E" w:rsidP="001E400E">
      <w:pPr>
        <w:pStyle w:val="NoSpacing"/>
        <w:jc w:val="center"/>
        <w:rPr>
          <w:rFonts w:ascii="Baskerville" w:hAnsi="Baskerville"/>
        </w:rPr>
      </w:pPr>
    </w:p>
    <w:p w14:paraId="18F4F84F" w14:textId="77777777" w:rsidR="001E400E" w:rsidRPr="00EC321E" w:rsidRDefault="001E400E" w:rsidP="001E400E">
      <w:pPr>
        <w:pStyle w:val="NoSpacing"/>
        <w:jc w:val="center"/>
        <w:rPr>
          <w:rFonts w:ascii="Baskerville" w:hAnsi="Baskerville"/>
        </w:rPr>
      </w:pPr>
    </w:p>
    <w:p w14:paraId="08E6A04E" w14:textId="77777777" w:rsidR="001E400E" w:rsidRPr="00EC321E" w:rsidRDefault="001E400E" w:rsidP="001E400E">
      <w:pPr>
        <w:pStyle w:val="NoSpacing"/>
        <w:jc w:val="center"/>
        <w:rPr>
          <w:rFonts w:ascii="Baskerville" w:hAnsi="Baskerville"/>
        </w:rPr>
      </w:pPr>
    </w:p>
    <w:p w14:paraId="12A08D41" w14:textId="77777777" w:rsidR="001E400E" w:rsidRPr="00EC321E" w:rsidRDefault="001E400E" w:rsidP="001E400E">
      <w:pPr>
        <w:pStyle w:val="NoSpacing"/>
        <w:jc w:val="center"/>
        <w:rPr>
          <w:rFonts w:ascii="Baskerville" w:hAnsi="Baskerville"/>
        </w:rPr>
      </w:pPr>
    </w:p>
    <w:p w14:paraId="3457C3F1" w14:textId="77777777" w:rsidR="001E400E" w:rsidRPr="00EC321E" w:rsidRDefault="001E400E" w:rsidP="001E400E">
      <w:pPr>
        <w:pStyle w:val="NoSpacing"/>
        <w:jc w:val="center"/>
        <w:rPr>
          <w:rFonts w:ascii="Baskerville" w:hAnsi="Baskerville"/>
        </w:rPr>
      </w:pPr>
      <w:r w:rsidRPr="00EC321E">
        <w:rPr>
          <w:rFonts w:ascii="Baskerville" w:hAnsi="Baskerville"/>
          <w:noProof/>
          <w:color w:val="2B579A"/>
          <w:shd w:val="clear" w:color="auto" w:fill="E6E6E6"/>
        </w:rPr>
        <mc:AlternateContent>
          <mc:Choice Requires="wps">
            <w:drawing>
              <wp:anchor distT="0" distB="0" distL="114300" distR="114300" simplePos="0" relativeHeight="251658240" behindDoc="0" locked="0" layoutInCell="1" allowOverlap="1" wp14:anchorId="704B1AB7" wp14:editId="0C4CC4C3">
                <wp:simplePos x="0" y="0"/>
                <wp:positionH relativeFrom="column">
                  <wp:posOffset>403166</wp:posOffset>
                </wp:positionH>
                <wp:positionV relativeFrom="paragraph">
                  <wp:posOffset>148206</wp:posOffset>
                </wp:positionV>
                <wp:extent cx="6220047" cy="1701209"/>
                <wp:effectExtent l="0" t="0" r="3175" b="635"/>
                <wp:wrapNone/>
                <wp:docPr id="1" name="Text Box 1"/>
                <wp:cNvGraphicFramePr/>
                <a:graphic xmlns:a="http://schemas.openxmlformats.org/drawingml/2006/main">
                  <a:graphicData uri="http://schemas.microsoft.com/office/word/2010/wordprocessingShape">
                    <wps:wsp>
                      <wps:cNvSpPr txBox="1"/>
                      <wps:spPr>
                        <a:xfrm>
                          <a:off x="0" y="0"/>
                          <a:ext cx="6220047" cy="1701209"/>
                        </a:xfrm>
                        <a:prstGeom prst="rect">
                          <a:avLst/>
                        </a:prstGeom>
                        <a:solidFill>
                          <a:schemeClr val="lt1"/>
                        </a:solidFill>
                        <a:ln w="6350">
                          <a:noFill/>
                        </a:ln>
                      </wps:spPr>
                      <wps:txbx>
                        <w:txbxContent>
                          <w:p w14:paraId="4F1D04D6" w14:textId="77777777" w:rsidR="00A50CDB" w:rsidRPr="00C17CB4" w:rsidRDefault="00A50CDB" w:rsidP="001E400E">
                            <w:pPr>
                              <w:jc w:val="center"/>
                              <w:rPr>
                                <w:color w:val="1C3250"/>
                              </w:rPr>
                            </w:pPr>
                          </w:p>
                          <w:p w14:paraId="274F6880" w14:textId="77777777" w:rsidR="00A50CDB" w:rsidRPr="00C17CB4" w:rsidRDefault="00A50CDB" w:rsidP="001E400E">
                            <w:pPr>
                              <w:rPr>
                                <w:color w:val="1C3250"/>
                                <w:sz w:val="40"/>
                                <w:szCs w:val="40"/>
                              </w:rPr>
                            </w:pPr>
                          </w:p>
                          <w:p w14:paraId="2C68B96A" w14:textId="77777777" w:rsidR="00A50CDB" w:rsidRPr="00C17CB4" w:rsidRDefault="00A50CDB" w:rsidP="001E400E">
                            <w:pPr>
                              <w:jc w:val="center"/>
                              <w:rPr>
                                <w:rFonts w:ascii="Lucida Handwriting" w:hAnsi="Lucida Handwriting"/>
                                <w:color w:val="1C3250"/>
                                <w:sz w:val="40"/>
                                <w:szCs w:val="40"/>
                              </w:rPr>
                            </w:pPr>
                            <w:r w:rsidRPr="00C17CB4">
                              <w:rPr>
                                <w:rFonts w:ascii="Lucida Handwriting" w:hAnsi="Lucida Handwriting"/>
                                <w:color w:val="1C3250"/>
                                <w:sz w:val="40"/>
                                <w:szCs w:val="40"/>
                              </w:rPr>
                              <w:t>“It wasn’t raining when Noah built the ark.”</w:t>
                            </w:r>
                          </w:p>
                          <w:p w14:paraId="489DD2DA" w14:textId="77777777" w:rsidR="00A50CDB" w:rsidRPr="00C17CB4" w:rsidRDefault="00A50CDB" w:rsidP="001E400E">
                            <w:pPr>
                              <w:jc w:val="center"/>
                              <w:rPr>
                                <w:rFonts w:ascii="Lucida Handwriting" w:hAnsi="Lucida Handwriting"/>
                                <w:color w:val="1C3250"/>
                                <w:sz w:val="40"/>
                                <w:szCs w:val="40"/>
                              </w:rPr>
                            </w:pPr>
                            <w:r w:rsidRPr="00C17CB4">
                              <w:rPr>
                                <w:rFonts w:ascii="Lucida Handwriting" w:hAnsi="Lucida Handwriting"/>
                                <w:color w:val="1C3250"/>
                                <w:sz w:val="40"/>
                                <w:szCs w:val="40"/>
                              </w:rPr>
                              <w:t>Howard Ruff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4B1AB7" id="_x0000_t202" coordsize="21600,21600" o:spt="202" path="m,l,21600r21600,l21600,xe">
                <v:stroke joinstyle="miter"/>
                <v:path gradientshapeok="t" o:connecttype="rect"/>
              </v:shapetype>
              <v:shape id="Text Box 1" o:spid="_x0000_s1027" type="#_x0000_t202" style="position:absolute;left:0;text-align:left;margin-left:31.75pt;margin-top:11.65pt;width:489.75pt;height:13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" fillcolor="white [3201]" stroked="f" strokeweight=".5pt">
                <v:textbox>
                  <w:txbxContent>
                    <w:p w14:paraId="4F1D04D6" w14:textId="77777777" w:rsidR="00A50CDB" w:rsidRPr="00C17CB4" w:rsidRDefault="00A50CDB" w:rsidP="001E400E">
                      <w:pPr>
                        <w:jc w:val="center"/>
                        <w:rPr>
                          <w:color w:val="1C3250"/>
                        </w:rPr>
                      </w:pPr>
                    </w:p>
                    <w:p w14:paraId="274F6880" w14:textId="77777777" w:rsidR="00A50CDB" w:rsidRPr="00C17CB4" w:rsidRDefault="00A50CDB" w:rsidP="001E400E">
                      <w:pPr>
                        <w:rPr>
                          <w:color w:val="1C3250"/>
                          <w:sz w:val="40"/>
                          <w:szCs w:val="40"/>
                        </w:rPr>
                      </w:pPr>
                    </w:p>
                    <w:p w14:paraId="2C68B96A" w14:textId="77777777" w:rsidR="00A50CDB" w:rsidRPr="00C17CB4" w:rsidRDefault="00A50CDB" w:rsidP="001E400E">
                      <w:pPr>
                        <w:jc w:val="center"/>
                        <w:rPr>
                          <w:rFonts w:ascii="Lucida Handwriting" w:hAnsi="Lucida Handwriting"/>
                          <w:color w:val="1C3250"/>
                          <w:sz w:val="40"/>
                          <w:szCs w:val="40"/>
                        </w:rPr>
                      </w:pPr>
                      <w:r w:rsidRPr="00C17CB4">
                        <w:rPr>
                          <w:rFonts w:ascii="Lucida Handwriting" w:hAnsi="Lucida Handwriting"/>
                          <w:color w:val="1C3250"/>
                          <w:sz w:val="40"/>
                          <w:szCs w:val="40"/>
                        </w:rPr>
                        <w:t>“It wasn’t raining when Noah built the ark.”</w:t>
                      </w:r>
                    </w:p>
                    <w:p w14:paraId="489DD2DA" w14:textId="77777777" w:rsidR="00A50CDB" w:rsidRPr="00C17CB4" w:rsidRDefault="00A50CDB" w:rsidP="001E400E">
                      <w:pPr>
                        <w:jc w:val="center"/>
                        <w:rPr>
                          <w:rFonts w:ascii="Lucida Handwriting" w:hAnsi="Lucida Handwriting"/>
                          <w:color w:val="1C3250"/>
                          <w:sz w:val="40"/>
                          <w:szCs w:val="40"/>
                        </w:rPr>
                      </w:pPr>
                      <w:r w:rsidRPr="00C17CB4">
                        <w:rPr>
                          <w:rFonts w:ascii="Lucida Handwriting" w:hAnsi="Lucida Handwriting"/>
                          <w:color w:val="1C3250"/>
                          <w:sz w:val="40"/>
                          <w:szCs w:val="40"/>
                        </w:rPr>
                        <w:t>Howard Ruff</w:t>
                      </w:r>
                    </w:p>
                  </w:txbxContent>
                </v:textbox>
              </v:shape>
            </w:pict>
          </mc:Fallback>
        </mc:AlternateContent>
      </w:r>
    </w:p>
    <w:p w14:paraId="2604B969" w14:textId="77777777" w:rsidR="001E400E" w:rsidRPr="00EC321E" w:rsidRDefault="001E400E" w:rsidP="001E400E">
      <w:pPr>
        <w:pStyle w:val="NoSpacing"/>
        <w:jc w:val="center"/>
        <w:rPr>
          <w:rFonts w:ascii="Baskerville" w:hAnsi="Baskerville"/>
        </w:rPr>
      </w:pPr>
    </w:p>
    <w:p w14:paraId="1E49C837" w14:textId="77777777" w:rsidR="001E400E" w:rsidRPr="00EC321E" w:rsidRDefault="001E400E" w:rsidP="001E400E">
      <w:pPr>
        <w:pStyle w:val="NoSpacing"/>
        <w:jc w:val="center"/>
        <w:rPr>
          <w:rFonts w:ascii="Baskerville" w:hAnsi="Baskerville"/>
        </w:rPr>
      </w:pPr>
    </w:p>
    <w:p w14:paraId="0F929C02" w14:textId="77777777" w:rsidR="001E400E" w:rsidRPr="00EC321E" w:rsidRDefault="001E400E" w:rsidP="001E400E">
      <w:pPr>
        <w:pStyle w:val="NoSpacing"/>
        <w:jc w:val="center"/>
        <w:rPr>
          <w:rFonts w:ascii="Baskerville" w:hAnsi="Baskerville"/>
        </w:rPr>
      </w:pPr>
    </w:p>
    <w:p w14:paraId="0677AAC8" w14:textId="77777777" w:rsidR="001E400E" w:rsidRPr="00EC321E" w:rsidRDefault="001E400E" w:rsidP="001E400E">
      <w:pPr>
        <w:pStyle w:val="NoSpacing"/>
        <w:jc w:val="center"/>
        <w:rPr>
          <w:rFonts w:ascii="Baskerville" w:hAnsi="Baskerville"/>
        </w:rPr>
      </w:pPr>
    </w:p>
    <w:p w14:paraId="37DF7B05" w14:textId="77777777" w:rsidR="001E400E" w:rsidRPr="00EC321E" w:rsidRDefault="001E400E" w:rsidP="001E400E">
      <w:pPr>
        <w:pStyle w:val="NoSpacing"/>
        <w:jc w:val="center"/>
        <w:rPr>
          <w:rFonts w:ascii="Baskerville" w:hAnsi="Baskerville"/>
        </w:rPr>
      </w:pPr>
    </w:p>
    <w:p w14:paraId="137F49C8" w14:textId="77777777" w:rsidR="001E400E" w:rsidRPr="00EC321E" w:rsidRDefault="001E400E" w:rsidP="001E400E">
      <w:pPr>
        <w:pStyle w:val="NoSpacing"/>
        <w:jc w:val="center"/>
        <w:rPr>
          <w:rFonts w:ascii="Baskerville" w:hAnsi="Baskerville"/>
        </w:rPr>
      </w:pPr>
    </w:p>
    <w:p w14:paraId="153E44C4" w14:textId="77777777" w:rsidR="001E400E" w:rsidRPr="00EC321E" w:rsidRDefault="001E400E" w:rsidP="001E400E">
      <w:pPr>
        <w:pStyle w:val="NoSpacing"/>
        <w:jc w:val="center"/>
        <w:rPr>
          <w:rFonts w:ascii="Baskerville" w:hAnsi="Baskerville"/>
        </w:rPr>
      </w:pPr>
    </w:p>
    <w:p w14:paraId="10E0D525" w14:textId="77777777" w:rsidR="001E400E" w:rsidRPr="00EC321E" w:rsidRDefault="001E400E" w:rsidP="001E400E">
      <w:pPr>
        <w:pStyle w:val="NoSpacing"/>
        <w:jc w:val="center"/>
        <w:rPr>
          <w:rFonts w:ascii="Baskerville" w:hAnsi="Baskerville"/>
        </w:rPr>
      </w:pPr>
    </w:p>
    <w:p w14:paraId="1C5D99ED" w14:textId="77777777" w:rsidR="001E400E" w:rsidRPr="00EC321E" w:rsidRDefault="001E400E" w:rsidP="001E400E">
      <w:pPr>
        <w:pStyle w:val="NoSpacing"/>
        <w:jc w:val="center"/>
        <w:rPr>
          <w:rFonts w:ascii="Baskerville" w:hAnsi="Baskerville"/>
        </w:rPr>
      </w:pPr>
    </w:p>
    <w:p w14:paraId="4DE6D663" w14:textId="77777777" w:rsidR="001E400E" w:rsidRPr="00EC321E" w:rsidRDefault="001E400E" w:rsidP="001E400E">
      <w:pPr>
        <w:pStyle w:val="NoSpacing"/>
        <w:jc w:val="center"/>
        <w:rPr>
          <w:rFonts w:ascii="Baskerville" w:hAnsi="Baskerville"/>
        </w:rPr>
      </w:pPr>
    </w:p>
    <w:p w14:paraId="2BBB8422" w14:textId="77777777" w:rsidR="001E400E" w:rsidRPr="00EC321E" w:rsidRDefault="001E400E" w:rsidP="001E400E">
      <w:pPr>
        <w:pStyle w:val="NoSpacing"/>
        <w:jc w:val="center"/>
        <w:rPr>
          <w:rFonts w:ascii="Baskerville" w:hAnsi="Baskerville"/>
        </w:rPr>
      </w:pPr>
    </w:p>
    <w:p w14:paraId="53C8E2F8" w14:textId="77777777" w:rsidR="001E400E" w:rsidRPr="00EC321E" w:rsidRDefault="001E400E" w:rsidP="001E400E">
      <w:pPr>
        <w:pStyle w:val="NoSpacing"/>
        <w:jc w:val="center"/>
        <w:rPr>
          <w:rFonts w:ascii="Baskerville" w:hAnsi="Baskerville"/>
        </w:rPr>
      </w:pPr>
    </w:p>
    <w:p w14:paraId="5CB81D08" w14:textId="77777777" w:rsidR="001E400E" w:rsidRPr="00EC321E" w:rsidRDefault="001E400E" w:rsidP="001E400E">
      <w:pPr>
        <w:pStyle w:val="NoSpacing"/>
        <w:jc w:val="center"/>
        <w:rPr>
          <w:rFonts w:ascii="Baskerville" w:hAnsi="Baskerville"/>
        </w:rPr>
      </w:pPr>
    </w:p>
    <w:p w14:paraId="1E3EAD0D" w14:textId="77777777" w:rsidR="001E400E" w:rsidRPr="00EC321E" w:rsidRDefault="001E400E" w:rsidP="001E400E">
      <w:pPr>
        <w:pStyle w:val="NoSpacing"/>
        <w:jc w:val="center"/>
        <w:rPr>
          <w:rFonts w:ascii="Baskerville" w:hAnsi="Baskerville"/>
        </w:rPr>
      </w:pPr>
    </w:p>
    <w:p w14:paraId="658189D6" w14:textId="77777777" w:rsidR="001E400E" w:rsidRPr="00EC321E" w:rsidRDefault="001E400E" w:rsidP="001E400E">
      <w:pPr>
        <w:pStyle w:val="NoSpacing"/>
        <w:jc w:val="center"/>
        <w:rPr>
          <w:rFonts w:ascii="Baskerville" w:hAnsi="Baskerville"/>
        </w:rPr>
      </w:pPr>
    </w:p>
    <w:p w14:paraId="7127EDDE" w14:textId="77777777" w:rsidR="00903521" w:rsidRPr="00EC321E" w:rsidRDefault="00903521">
      <w:pPr>
        <w:rPr>
          <w:rFonts w:ascii="Baskerville" w:hAnsi="Baskerville"/>
        </w:rPr>
      </w:pPr>
    </w:p>
    <w:p w14:paraId="5C08F35A" w14:textId="596DA236" w:rsidR="00034D6D" w:rsidRPr="00EC321E" w:rsidRDefault="004B1058" w:rsidP="00034D6D">
      <w:pPr>
        <w:rPr>
          <w:rFonts w:ascii="Baskerville" w:hAnsi="Baskerville"/>
        </w:rPr>
      </w:pPr>
      <w:r w:rsidRPr="00EC321E">
        <w:rPr>
          <w:rFonts w:ascii="Baskerville" w:hAnsi="Baskerville"/>
        </w:rPr>
        <w:br w:type="page"/>
      </w:r>
    </w:p>
    <w:sdt>
      <w:sdtPr>
        <w:rPr>
          <w:rFonts w:asciiTheme="minorHAnsi" w:eastAsiaTheme="minorHAnsi" w:hAnsiTheme="minorHAnsi" w:cstheme="minorBidi"/>
          <w:b w:val="0"/>
          <w:bCs w:val="0"/>
          <w:color w:val="auto"/>
          <w:sz w:val="24"/>
          <w:szCs w:val="24"/>
          <w:shd w:val="clear" w:color="auto" w:fill="E6E6E6"/>
        </w:rPr>
        <w:id w:val="345676799"/>
        <w:docPartObj>
          <w:docPartGallery w:val="Table of Contents"/>
          <w:docPartUnique/>
        </w:docPartObj>
      </w:sdtPr>
      <w:sdtEndPr>
        <w:rPr>
          <w:noProof/>
        </w:rPr>
      </w:sdtEndPr>
      <w:sdtContent>
        <w:p w14:paraId="3251420B" w14:textId="7A72344C" w:rsidR="00BB5470" w:rsidRPr="00C17CB4" w:rsidRDefault="00BB5470">
          <w:pPr>
            <w:pStyle w:val="TOCHeading"/>
            <w:rPr>
              <w:rFonts w:ascii="Baskerville" w:hAnsi="Baskerville"/>
              <w:color w:val="1C3250"/>
            </w:rPr>
          </w:pPr>
          <w:r w:rsidRPr="00C17CB4">
            <w:rPr>
              <w:rFonts w:ascii="Baskerville" w:hAnsi="Baskerville"/>
              <w:color w:val="1C3250"/>
            </w:rPr>
            <w:t>Table of Contents</w:t>
          </w:r>
        </w:p>
        <w:p w14:paraId="45389EC2" w14:textId="3ACE87B6" w:rsidR="00C5105D" w:rsidRDefault="00BB5470">
          <w:pPr>
            <w:pStyle w:val="TOC1"/>
            <w:tabs>
              <w:tab w:val="right" w:pos="10790"/>
            </w:tabs>
            <w:rPr>
              <w:rFonts w:eastAsiaTheme="minorEastAsia" w:cstheme="minorBidi"/>
              <w:b w:val="0"/>
              <w:bCs w:val="0"/>
              <w:caps w:val="0"/>
              <w:noProof/>
              <w:sz w:val="24"/>
              <w:szCs w:val="24"/>
            </w:rPr>
          </w:pPr>
          <w:r w:rsidRPr="00255C29">
            <w:rPr>
              <w:rFonts w:ascii="Baskerville" w:hAnsi="Baskerville"/>
              <w:b w:val="0"/>
              <w:bCs w:val="0"/>
              <w:color w:val="2B579A"/>
              <w:shd w:val="clear" w:color="auto" w:fill="E6E6E6"/>
            </w:rPr>
            <w:fldChar w:fldCharType="begin"/>
          </w:r>
          <w:r w:rsidRPr="00255C29">
            <w:rPr>
              <w:rFonts w:ascii="Baskerville" w:hAnsi="Baskerville"/>
            </w:rPr>
            <w:instrText xml:space="preserve"> TOC \o "1-3" \h \z \u </w:instrText>
          </w:r>
          <w:r w:rsidRPr="00255C29">
            <w:rPr>
              <w:rFonts w:ascii="Baskerville" w:hAnsi="Baskerville"/>
              <w:b w:val="0"/>
              <w:bCs w:val="0"/>
              <w:color w:val="2B579A"/>
              <w:shd w:val="clear" w:color="auto" w:fill="E6E6E6"/>
            </w:rPr>
            <w:fldChar w:fldCharType="separate"/>
          </w:r>
          <w:hyperlink w:anchor="_Toc83966742" w:history="1">
            <w:r w:rsidR="00C5105D" w:rsidRPr="002772C0">
              <w:rPr>
                <w:rStyle w:val="Hyperlink"/>
                <w:rFonts w:ascii="Baskerville" w:hAnsi="Baskerville"/>
                <w:noProof/>
              </w:rPr>
              <w:t>Background and Disclaimer</w:t>
            </w:r>
            <w:r w:rsidR="00C5105D">
              <w:rPr>
                <w:noProof/>
                <w:webHidden/>
              </w:rPr>
              <w:tab/>
            </w:r>
            <w:r w:rsidR="00C5105D">
              <w:rPr>
                <w:noProof/>
                <w:webHidden/>
              </w:rPr>
              <w:fldChar w:fldCharType="begin"/>
            </w:r>
            <w:r w:rsidR="00C5105D">
              <w:rPr>
                <w:noProof/>
                <w:webHidden/>
              </w:rPr>
              <w:instrText xml:space="preserve"> PAGEREF _Toc83966742 \h </w:instrText>
            </w:r>
            <w:r w:rsidR="00C5105D">
              <w:rPr>
                <w:noProof/>
                <w:webHidden/>
              </w:rPr>
            </w:r>
            <w:r w:rsidR="00C5105D">
              <w:rPr>
                <w:noProof/>
                <w:webHidden/>
              </w:rPr>
              <w:fldChar w:fldCharType="separate"/>
            </w:r>
            <w:r w:rsidR="00C5105D">
              <w:rPr>
                <w:noProof/>
                <w:webHidden/>
              </w:rPr>
              <w:t>5</w:t>
            </w:r>
            <w:r w:rsidR="00C5105D">
              <w:rPr>
                <w:noProof/>
                <w:webHidden/>
              </w:rPr>
              <w:fldChar w:fldCharType="end"/>
            </w:r>
          </w:hyperlink>
        </w:p>
        <w:p w14:paraId="282F5BAF" w14:textId="23D59241" w:rsidR="00C5105D" w:rsidRDefault="00B16858">
          <w:pPr>
            <w:pStyle w:val="TOC3"/>
            <w:tabs>
              <w:tab w:val="right" w:pos="10790"/>
            </w:tabs>
            <w:rPr>
              <w:rFonts w:eastAsiaTheme="minorEastAsia" w:cstheme="minorBidi"/>
              <w:i w:val="0"/>
              <w:iCs w:val="0"/>
              <w:noProof/>
              <w:sz w:val="24"/>
              <w:szCs w:val="24"/>
            </w:rPr>
          </w:pPr>
          <w:hyperlink r:id="rId12" w:anchor="_Toc83966743" w:history="1">
            <w:r w:rsidR="00C5105D" w:rsidRPr="002772C0">
              <w:rPr>
                <w:rStyle w:val="Hyperlink"/>
                <w:rFonts w:ascii="Franklin Gothic Book" w:hAnsi="Franklin Gothic Book"/>
                <w:b/>
                <w:bCs/>
                <w:noProof/>
              </w:rPr>
              <w:t>About Secure Community Network</w:t>
            </w:r>
            <w:r w:rsidR="00C5105D">
              <w:rPr>
                <w:noProof/>
                <w:webHidden/>
              </w:rPr>
              <w:tab/>
            </w:r>
            <w:r w:rsidR="00C5105D">
              <w:rPr>
                <w:noProof/>
                <w:webHidden/>
              </w:rPr>
              <w:fldChar w:fldCharType="begin"/>
            </w:r>
            <w:r w:rsidR="00C5105D">
              <w:rPr>
                <w:noProof/>
                <w:webHidden/>
              </w:rPr>
              <w:instrText xml:space="preserve"> PAGEREF _Toc83966743 \h </w:instrText>
            </w:r>
            <w:r w:rsidR="00C5105D">
              <w:rPr>
                <w:noProof/>
                <w:webHidden/>
              </w:rPr>
            </w:r>
            <w:r w:rsidR="00C5105D">
              <w:rPr>
                <w:noProof/>
                <w:webHidden/>
              </w:rPr>
              <w:fldChar w:fldCharType="separate"/>
            </w:r>
            <w:r w:rsidR="00C5105D">
              <w:rPr>
                <w:noProof/>
                <w:webHidden/>
              </w:rPr>
              <w:t>6</w:t>
            </w:r>
            <w:r w:rsidR="00C5105D">
              <w:rPr>
                <w:noProof/>
                <w:webHidden/>
              </w:rPr>
              <w:fldChar w:fldCharType="end"/>
            </w:r>
          </w:hyperlink>
        </w:p>
        <w:p w14:paraId="3BDD0EEF" w14:textId="12B1C170" w:rsidR="00C5105D" w:rsidRDefault="00B16858">
          <w:pPr>
            <w:pStyle w:val="TOC1"/>
            <w:tabs>
              <w:tab w:val="right" w:pos="10790"/>
            </w:tabs>
            <w:rPr>
              <w:rFonts w:eastAsiaTheme="minorEastAsia" w:cstheme="minorBidi"/>
              <w:b w:val="0"/>
              <w:bCs w:val="0"/>
              <w:caps w:val="0"/>
              <w:noProof/>
              <w:sz w:val="24"/>
              <w:szCs w:val="24"/>
            </w:rPr>
          </w:pPr>
          <w:hyperlink w:anchor="_Toc83966744" w:history="1">
            <w:r w:rsidR="00C5105D" w:rsidRPr="002772C0">
              <w:rPr>
                <w:rStyle w:val="Hyperlink"/>
                <w:rFonts w:ascii="Baskerville" w:hAnsi="Baskerville"/>
                <w:noProof/>
              </w:rPr>
              <w:t>Disclaimer by the Organization and SCN</w:t>
            </w:r>
            <w:r w:rsidR="00C5105D">
              <w:rPr>
                <w:noProof/>
                <w:webHidden/>
              </w:rPr>
              <w:tab/>
            </w:r>
            <w:r w:rsidR="00C5105D">
              <w:rPr>
                <w:noProof/>
                <w:webHidden/>
              </w:rPr>
              <w:fldChar w:fldCharType="begin"/>
            </w:r>
            <w:r w:rsidR="00C5105D">
              <w:rPr>
                <w:noProof/>
                <w:webHidden/>
              </w:rPr>
              <w:instrText xml:space="preserve"> PAGEREF _Toc83966744 \h </w:instrText>
            </w:r>
            <w:r w:rsidR="00C5105D">
              <w:rPr>
                <w:noProof/>
                <w:webHidden/>
              </w:rPr>
            </w:r>
            <w:r w:rsidR="00C5105D">
              <w:rPr>
                <w:noProof/>
                <w:webHidden/>
              </w:rPr>
              <w:fldChar w:fldCharType="separate"/>
            </w:r>
            <w:r w:rsidR="00C5105D">
              <w:rPr>
                <w:noProof/>
                <w:webHidden/>
              </w:rPr>
              <w:t>7</w:t>
            </w:r>
            <w:r w:rsidR="00C5105D">
              <w:rPr>
                <w:noProof/>
                <w:webHidden/>
              </w:rPr>
              <w:fldChar w:fldCharType="end"/>
            </w:r>
          </w:hyperlink>
        </w:p>
        <w:p w14:paraId="2A92AFCE" w14:textId="6821F3F2" w:rsidR="00C5105D" w:rsidRDefault="00B16858">
          <w:pPr>
            <w:pStyle w:val="TOC1"/>
            <w:tabs>
              <w:tab w:val="right" w:pos="10790"/>
            </w:tabs>
            <w:rPr>
              <w:rFonts w:eastAsiaTheme="minorEastAsia" w:cstheme="minorBidi"/>
              <w:b w:val="0"/>
              <w:bCs w:val="0"/>
              <w:caps w:val="0"/>
              <w:noProof/>
              <w:sz w:val="24"/>
              <w:szCs w:val="24"/>
            </w:rPr>
          </w:pPr>
          <w:hyperlink w:anchor="_Toc83966745" w:history="1">
            <w:r w:rsidR="00C5105D" w:rsidRPr="002772C0">
              <w:rPr>
                <w:rStyle w:val="Hyperlink"/>
                <w:rFonts w:ascii="Baskerville" w:eastAsia="Times New Roman" w:hAnsi="Baskerville"/>
                <w:noProof/>
              </w:rPr>
              <w:t>Security and Privacy Statement</w:t>
            </w:r>
            <w:r w:rsidR="00C5105D">
              <w:rPr>
                <w:noProof/>
                <w:webHidden/>
              </w:rPr>
              <w:tab/>
            </w:r>
            <w:r w:rsidR="00C5105D">
              <w:rPr>
                <w:noProof/>
                <w:webHidden/>
              </w:rPr>
              <w:fldChar w:fldCharType="begin"/>
            </w:r>
            <w:r w:rsidR="00C5105D">
              <w:rPr>
                <w:noProof/>
                <w:webHidden/>
              </w:rPr>
              <w:instrText xml:space="preserve"> PAGEREF _Toc83966745 \h </w:instrText>
            </w:r>
            <w:r w:rsidR="00C5105D">
              <w:rPr>
                <w:noProof/>
                <w:webHidden/>
              </w:rPr>
            </w:r>
            <w:r w:rsidR="00C5105D">
              <w:rPr>
                <w:noProof/>
                <w:webHidden/>
              </w:rPr>
              <w:fldChar w:fldCharType="separate"/>
            </w:r>
            <w:r w:rsidR="00C5105D">
              <w:rPr>
                <w:noProof/>
                <w:webHidden/>
              </w:rPr>
              <w:t>7</w:t>
            </w:r>
            <w:r w:rsidR="00C5105D">
              <w:rPr>
                <w:noProof/>
                <w:webHidden/>
              </w:rPr>
              <w:fldChar w:fldCharType="end"/>
            </w:r>
          </w:hyperlink>
        </w:p>
        <w:p w14:paraId="586F4887" w14:textId="7E22EB39" w:rsidR="00C5105D" w:rsidRDefault="00B16858">
          <w:pPr>
            <w:pStyle w:val="TOC1"/>
            <w:tabs>
              <w:tab w:val="right" w:pos="10790"/>
            </w:tabs>
            <w:rPr>
              <w:rFonts w:eastAsiaTheme="minorEastAsia" w:cstheme="minorBidi"/>
              <w:b w:val="0"/>
              <w:bCs w:val="0"/>
              <w:caps w:val="0"/>
              <w:noProof/>
              <w:sz w:val="24"/>
              <w:szCs w:val="24"/>
            </w:rPr>
          </w:pPr>
          <w:hyperlink w:anchor="_Toc83966746" w:history="1">
            <w:r w:rsidR="00C5105D" w:rsidRPr="002772C0">
              <w:rPr>
                <w:rStyle w:val="Hyperlink"/>
                <w:rFonts w:ascii="Baskerville" w:hAnsi="Baskerville"/>
                <w:noProof/>
              </w:rPr>
              <w:t>Promulgation Statement/Signatures</w:t>
            </w:r>
            <w:r w:rsidR="00C5105D">
              <w:rPr>
                <w:noProof/>
                <w:webHidden/>
              </w:rPr>
              <w:tab/>
            </w:r>
            <w:r w:rsidR="00C5105D">
              <w:rPr>
                <w:noProof/>
                <w:webHidden/>
              </w:rPr>
              <w:fldChar w:fldCharType="begin"/>
            </w:r>
            <w:r w:rsidR="00C5105D">
              <w:rPr>
                <w:noProof/>
                <w:webHidden/>
              </w:rPr>
              <w:instrText xml:space="preserve"> PAGEREF _Toc83966746 \h </w:instrText>
            </w:r>
            <w:r w:rsidR="00C5105D">
              <w:rPr>
                <w:noProof/>
                <w:webHidden/>
              </w:rPr>
            </w:r>
            <w:r w:rsidR="00C5105D">
              <w:rPr>
                <w:noProof/>
                <w:webHidden/>
              </w:rPr>
              <w:fldChar w:fldCharType="separate"/>
            </w:r>
            <w:r w:rsidR="00C5105D">
              <w:rPr>
                <w:noProof/>
                <w:webHidden/>
              </w:rPr>
              <w:t>8</w:t>
            </w:r>
            <w:r w:rsidR="00C5105D">
              <w:rPr>
                <w:noProof/>
                <w:webHidden/>
              </w:rPr>
              <w:fldChar w:fldCharType="end"/>
            </w:r>
          </w:hyperlink>
        </w:p>
        <w:p w14:paraId="403E42F4" w14:textId="25412497" w:rsidR="00C5105D" w:rsidRDefault="00B16858">
          <w:pPr>
            <w:pStyle w:val="TOC1"/>
            <w:tabs>
              <w:tab w:val="right" w:pos="10790"/>
            </w:tabs>
            <w:rPr>
              <w:rFonts w:eastAsiaTheme="minorEastAsia" w:cstheme="minorBidi"/>
              <w:b w:val="0"/>
              <w:bCs w:val="0"/>
              <w:caps w:val="0"/>
              <w:noProof/>
              <w:sz w:val="24"/>
              <w:szCs w:val="24"/>
            </w:rPr>
          </w:pPr>
          <w:hyperlink w:anchor="_Toc83966747" w:history="1">
            <w:r w:rsidR="00C5105D" w:rsidRPr="002772C0">
              <w:rPr>
                <w:rStyle w:val="Hyperlink"/>
                <w:rFonts w:ascii="Baskerville" w:hAnsi="Baskerville"/>
                <w:noProof/>
              </w:rPr>
              <w:t>Approval and Implementation</w:t>
            </w:r>
            <w:r w:rsidR="00C5105D">
              <w:rPr>
                <w:noProof/>
                <w:webHidden/>
              </w:rPr>
              <w:tab/>
            </w:r>
            <w:r w:rsidR="00C5105D">
              <w:rPr>
                <w:noProof/>
                <w:webHidden/>
              </w:rPr>
              <w:fldChar w:fldCharType="begin"/>
            </w:r>
            <w:r w:rsidR="00C5105D">
              <w:rPr>
                <w:noProof/>
                <w:webHidden/>
              </w:rPr>
              <w:instrText xml:space="preserve"> PAGEREF _Toc83966747 \h </w:instrText>
            </w:r>
            <w:r w:rsidR="00C5105D">
              <w:rPr>
                <w:noProof/>
                <w:webHidden/>
              </w:rPr>
            </w:r>
            <w:r w:rsidR="00C5105D">
              <w:rPr>
                <w:noProof/>
                <w:webHidden/>
              </w:rPr>
              <w:fldChar w:fldCharType="separate"/>
            </w:r>
            <w:r w:rsidR="00C5105D">
              <w:rPr>
                <w:noProof/>
                <w:webHidden/>
              </w:rPr>
              <w:t>9</w:t>
            </w:r>
            <w:r w:rsidR="00C5105D">
              <w:rPr>
                <w:noProof/>
                <w:webHidden/>
              </w:rPr>
              <w:fldChar w:fldCharType="end"/>
            </w:r>
          </w:hyperlink>
        </w:p>
        <w:p w14:paraId="2F9B514D" w14:textId="05AB293C" w:rsidR="00C5105D" w:rsidRDefault="00B16858">
          <w:pPr>
            <w:pStyle w:val="TOC1"/>
            <w:tabs>
              <w:tab w:val="right" w:pos="10790"/>
            </w:tabs>
            <w:rPr>
              <w:rFonts w:eastAsiaTheme="minorEastAsia" w:cstheme="minorBidi"/>
              <w:b w:val="0"/>
              <w:bCs w:val="0"/>
              <w:caps w:val="0"/>
              <w:noProof/>
              <w:sz w:val="24"/>
              <w:szCs w:val="24"/>
            </w:rPr>
          </w:pPr>
          <w:hyperlink w:anchor="_Toc83966748" w:history="1">
            <w:r w:rsidR="00C5105D" w:rsidRPr="002772C0">
              <w:rPr>
                <w:rStyle w:val="Hyperlink"/>
                <w:rFonts w:ascii="Baskerville" w:hAnsi="Baskerville"/>
                <w:noProof/>
              </w:rPr>
              <w:t>Plan Development and Maintenance</w:t>
            </w:r>
            <w:r w:rsidR="00C5105D">
              <w:rPr>
                <w:noProof/>
                <w:webHidden/>
              </w:rPr>
              <w:tab/>
            </w:r>
            <w:r w:rsidR="00C5105D">
              <w:rPr>
                <w:noProof/>
                <w:webHidden/>
              </w:rPr>
              <w:fldChar w:fldCharType="begin"/>
            </w:r>
            <w:r w:rsidR="00C5105D">
              <w:rPr>
                <w:noProof/>
                <w:webHidden/>
              </w:rPr>
              <w:instrText xml:space="preserve"> PAGEREF _Toc83966748 \h </w:instrText>
            </w:r>
            <w:r w:rsidR="00C5105D">
              <w:rPr>
                <w:noProof/>
                <w:webHidden/>
              </w:rPr>
            </w:r>
            <w:r w:rsidR="00C5105D">
              <w:rPr>
                <w:noProof/>
                <w:webHidden/>
              </w:rPr>
              <w:fldChar w:fldCharType="separate"/>
            </w:r>
            <w:r w:rsidR="00C5105D">
              <w:rPr>
                <w:noProof/>
                <w:webHidden/>
              </w:rPr>
              <w:t>10</w:t>
            </w:r>
            <w:r w:rsidR="00C5105D">
              <w:rPr>
                <w:noProof/>
                <w:webHidden/>
              </w:rPr>
              <w:fldChar w:fldCharType="end"/>
            </w:r>
          </w:hyperlink>
        </w:p>
        <w:p w14:paraId="748AB576" w14:textId="193FAAB5" w:rsidR="00C5105D" w:rsidRDefault="00B16858">
          <w:pPr>
            <w:pStyle w:val="TOC1"/>
            <w:tabs>
              <w:tab w:val="right" w:pos="10790"/>
            </w:tabs>
            <w:rPr>
              <w:rFonts w:eastAsiaTheme="minorEastAsia" w:cstheme="minorBidi"/>
              <w:b w:val="0"/>
              <w:bCs w:val="0"/>
              <w:caps w:val="0"/>
              <w:noProof/>
              <w:sz w:val="24"/>
              <w:szCs w:val="24"/>
            </w:rPr>
          </w:pPr>
          <w:hyperlink w:anchor="_Toc83966749" w:history="1">
            <w:r w:rsidR="00C5105D" w:rsidRPr="002772C0">
              <w:rPr>
                <w:rStyle w:val="Hyperlink"/>
                <w:rFonts w:ascii="Baskerville" w:hAnsi="Baskerville"/>
                <w:noProof/>
              </w:rPr>
              <w:t>Purpose</w:t>
            </w:r>
            <w:r w:rsidR="00C5105D">
              <w:rPr>
                <w:noProof/>
                <w:webHidden/>
              </w:rPr>
              <w:tab/>
            </w:r>
            <w:r w:rsidR="00C5105D">
              <w:rPr>
                <w:noProof/>
                <w:webHidden/>
              </w:rPr>
              <w:fldChar w:fldCharType="begin"/>
            </w:r>
            <w:r w:rsidR="00C5105D">
              <w:rPr>
                <w:noProof/>
                <w:webHidden/>
              </w:rPr>
              <w:instrText xml:space="preserve"> PAGEREF _Toc83966749 \h </w:instrText>
            </w:r>
            <w:r w:rsidR="00C5105D">
              <w:rPr>
                <w:noProof/>
                <w:webHidden/>
              </w:rPr>
            </w:r>
            <w:r w:rsidR="00C5105D">
              <w:rPr>
                <w:noProof/>
                <w:webHidden/>
              </w:rPr>
              <w:fldChar w:fldCharType="separate"/>
            </w:r>
            <w:r w:rsidR="00C5105D">
              <w:rPr>
                <w:noProof/>
                <w:webHidden/>
              </w:rPr>
              <w:t>10</w:t>
            </w:r>
            <w:r w:rsidR="00C5105D">
              <w:rPr>
                <w:noProof/>
                <w:webHidden/>
              </w:rPr>
              <w:fldChar w:fldCharType="end"/>
            </w:r>
          </w:hyperlink>
        </w:p>
        <w:p w14:paraId="08605C71" w14:textId="22C1CD2B" w:rsidR="00C5105D" w:rsidRDefault="00B16858">
          <w:pPr>
            <w:pStyle w:val="TOC1"/>
            <w:tabs>
              <w:tab w:val="right" w:pos="10790"/>
            </w:tabs>
            <w:rPr>
              <w:rFonts w:eastAsiaTheme="minorEastAsia" w:cstheme="minorBidi"/>
              <w:b w:val="0"/>
              <w:bCs w:val="0"/>
              <w:caps w:val="0"/>
              <w:noProof/>
              <w:sz w:val="24"/>
              <w:szCs w:val="24"/>
            </w:rPr>
          </w:pPr>
          <w:hyperlink w:anchor="_Toc83966750" w:history="1">
            <w:r w:rsidR="00C5105D" w:rsidRPr="002772C0">
              <w:rPr>
                <w:rStyle w:val="Hyperlink"/>
                <w:rFonts w:ascii="Baskerville" w:hAnsi="Baskerville"/>
                <w:noProof/>
              </w:rPr>
              <w:t>Scope</w:t>
            </w:r>
            <w:r w:rsidR="00C5105D">
              <w:rPr>
                <w:noProof/>
                <w:webHidden/>
              </w:rPr>
              <w:tab/>
            </w:r>
            <w:r w:rsidR="00C5105D">
              <w:rPr>
                <w:noProof/>
                <w:webHidden/>
              </w:rPr>
              <w:fldChar w:fldCharType="begin"/>
            </w:r>
            <w:r w:rsidR="00C5105D">
              <w:rPr>
                <w:noProof/>
                <w:webHidden/>
              </w:rPr>
              <w:instrText xml:space="preserve"> PAGEREF _Toc83966750 \h </w:instrText>
            </w:r>
            <w:r w:rsidR="00C5105D">
              <w:rPr>
                <w:noProof/>
                <w:webHidden/>
              </w:rPr>
            </w:r>
            <w:r w:rsidR="00C5105D">
              <w:rPr>
                <w:noProof/>
                <w:webHidden/>
              </w:rPr>
              <w:fldChar w:fldCharType="separate"/>
            </w:r>
            <w:r w:rsidR="00C5105D">
              <w:rPr>
                <w:noProof/>
                <w:webHidden/>
              </w:rPr>
              <w:t>10</w:t>
            </w:r>
            <w:r w:rsidR="00C5105D">
              <w:rPr>
                <w:noProof/>
                <w:webHidden/>
              </w:rPr>
              <w:fldChar w:fldCharType="end"/>
            </w:r>
          </w:hyperlink>
        </w:p>
        <w:p w14:paraId="73C7162B" w14:textId="022DD7A5" w:rsidR="00C5105D" w:rsidRDefault="00B16858">
          <w:pPr>
            <w:pStyle w:val="TOC1"/>
            <w:tabs>
              <w:tab w:val="right" w:pos="10790"/>
            </w:tabs>
            <w:rPr>
              <w:rFonts w:eastAsiaTheme="minorEastAsia" w:cstheme="minorBidi"/>
              <w:b w:val="0"/>
              <w:bCs w:val="0"/>
              <w:caps w:val="0"/>
              <w:noProof/>
              <w:sz w:val="24"/>
              <w:szCs w:val="24"/>
            </w:rPr>
          </w:pPr>
          <w:hyperlink w:anchor="_Toc83966751" w:history="1">
            <w:r w:rsidR="00C5105D" w:rsidRPr="002772C0">
              <w:rPr>
                <w:rStyle w:val="Hyperlink"/>
                <w:rFonts w:ascii="Baskerville" w:hAnsi="Baskerville"/>
                <w:noProof/>
              </w:rPr>
              <w:t>Situation Overview</w:t>
            </w:r>
            <w:r w:rsidR="00C5105D">
              <w:rPr>
                <w:noProof/>
                <w:webHidden/>
              </w:rPr>
              <w:tab/>
            </w:r>
            <w:r w:rsidR="00C5105D">
              <w:rPr>
                <w:noProof/>
                <w:webHidden/>
              </w:rPr>
              <w:fldChar w:fldCharType="begin"/>
            </w:r>
            <w:r w:rsidR="00C5105D">
              <w:rPr>
                <w:noProof/>
                <w:webHidden/>
              </w:rPr>
              <w:instrText xml:space="preserve"> PAGEREF _Toc83966751 \h </w:instrText>
            </w:r>
            <w:r w:rsidR="00C5105D">
              <w:rPr>
                <w:noProof/>
                <w:webHidden/>
              </w:rPr>
            </w:r>
            <w:r w:rsidR="00C5105D">
              <w:rPr>
                <w:noProof/>
                <w:webHidden/>
              </w:rPr>
              <w:fldChar w:fldCharType="separate"/>
            </w:r>
            <w:r w:rsidR="00C5105D">
              <w:rPr>
                <w:noProof/>
                <w:webHidden/>
              </w:rPr>
              <w:t>10</w:t>
            </w:r>
            <w:r w:rsidR="00C5105D">
              <w:rPr>
                <w:noProof/>
                <w:webHidden/>
              </w:rPr>
              <w:fldChar w:fldCharType="end"/>
            </w:r>
          </w:hyperlink>
        </w:p>
        <w:p w14:paraId="37AA5586" w14:textId="659186A9" w:rsidR="00C5105D" w:rsidRDefault="00B16858">
          <w:pPr>
            <w:pStyle w:val="TOC2"/>
            <w:tabs>
              <w:tab w:val="right" w:pos="10790"/>
            </w:tabs>
            <w:rPr>
              <w:rFonts w:eastAsiaTheme="minorEastAsia" w:cstheme="minorBidi"/>
              <w:smallCaps w:val="0"/>
              <w:noProof/>
              <w:sz w:val="24"/>
              <w:szCs w:val="24"/>
            </w:rPr>
          </w:pPr>
          <w:hyperlink w:anchor="_Toc83966752" w:history="1">
            <w:r w:rsidR="00C5105D" w:rsidRPr="002772C0">
              <w:rPr>
                <w:rStyle w:val="Hyperlink"/>
                <w:rFonts w:ascii="Baskerville" w:hAnsi="Baskerville"/>
                <w:b/>
                <w:bCs/>
                <w:i/>
                <w:iCs/>
                <w:noProof/>
              </w:rPr>
              <w:t>Organization Profile</w:t>
            </w:r>
            <w:r w:rsidR="00C5105D">
              <w:rPr>
                <w:noProof/>
                <w:webHidden/>
              </w:rPr>
              <w:tab/>
            </w:r>
            <w:r w:rsidR="00C5105D">
              <w:rPr>
                <w:noProof/>
                <w:webHidden/>
              </w:rPr>
              <w:fldChar w:fldCharType="begin"/>
            </w:r>
            <w:r w:rsidR="00C5105D">
              <w:rPr>
                <w:noProof/>
                <w:webHidden/>
              </w:rPr>
              <w:instrText xml:space="preserve"> PAGEREF _Toc83966752 \h </w:instrText>
            </w:r>
            <w:r w:rsidR="00C5105D">
              <w:rPr>
                <w:noProof/>
                <w:webHidden/>
              </w:rPr>
            </w:r>
            <w:r w:rsidR="00C5105D">
              <w:rPr>
                <w:noProof/>
                <w:webHidden/>
              </w:rPr>
              <w:fldChar w:fldCharType="separate"/>
            </w:r>
            <w:r w:rsidR="00C5105D">
              <w:rPr>
                <w:noProof/>
                <w:webHidden/>
              </w:rPr>
              <w:t>11</w:t>
            </w:r>
            <w:r w:rsidR="00C5105D">
              <w:rPr>
                <w:noProof/>
                <w:webHidden/>
              </w:rPr>
              <w:fldChar w:fldCharType="end"/>
            </w:r>
          </w:hyperlink>
        </w:p>
        <w:p w14:paraId="1C9FD0B8" w14:textId="0735057D" w:rsidR="00C5105D" w:rsidRDefault="00B16858">
          <w:pPr>
            <w:pStyle w:val="TOC2"/>
            <w:tabs>
              <w:tab w:val="right" w:pos="10790"/>
            </w:tabs>
            <w:rPr>
              <w:rFonts w:eastAsiaTheme="minorEastAsia" w:cstheme="minorBidi"/>
              <w:smallCaps w:val="0"/>
              <w:noProof/>
              <w:sz w:val="24"/>
              <w:szCs w:val="24"/>
            </w:rPr>
          </w:pPr>
          <w:hyperlink w:anchor="_Toc83966753" w:history="1">
            <w:r w:rsidR="00C5105D" w:rsidRPr="002772C0">
              <w:rPr>
                <w:rStyle w:val="Hyperlink"/>
                <w:rFonts w:ascii="Baskerville" w:hAnsi="Baskerville"/>
                <w:b/>
                <w:bCs/>
                <w:i/>
                <w:iCs/>
                <w:noProof/>
              </w:rPr>
              <w:t>Critical Infrastructure/Key Resources</w:t>
            </w:r>
            <w:r w:rsidR="00C5105D">
              <w:rPr>
                <w:noProof/>
                <w:webHidden/>
              </w:rPr>
              <w:tab/>
            </w:r>
            <w:r w:rsidR="00C5105D">
              <w:rPr>
                <w:noProof/>
                <w:webHidden/>
              </w:rPr>
              <w:fldChar w:fldCharType="begin"/>
            </w:r>
            <w:r w:rsidR="00C5105D">
              <w:rPr>
                <w:noProof/>
                <w:webHidden/>
              </w:rPr>
              <w:instrText xml:space="preserve"> PAGEREF _Toc83966753 \h </w:instrText>
            </w:r>
            <w:r w:rsidR="00C5105D">
              <w:rPr>
                <w:noProof/>
                <w:webHidden/>
              </w:rPr>
            </w:r>
            <w:r w:rsidR="00C5105D">
              <w:rPr>
                <w:noProof/>
                <w:webHidden/>
              </w:rPr>
              <w:fldChar w:fldCharType="separate"/>
            </w:r>
            <w:r w:rsidR="00C5105D">
              <w:rPr>
                <w:noProof/>
                <w:webHidden/>
              </w:rPr>
              <w:t>11</w:t>
            </w:r>
            <w:r w:rsidR="00C5105D">
              <w:rPr>
                <w:noProof/>
                <w:webHidden/>
              </w:rPr>
              <w:fldChar w:fldCharType="end"/>
            </w:r>
          </w:hyperlink>
        </w:p>
        <w:p w14:paraId="3A16F0EB" w14:textId="29EEBF49" w:rsidR="00C5105D" w:rsidRDefault="00B16858">
          <w:pPr>
            <w:pStyle w:val="TOC2"/>
            <w:tabs>
              <w:tab w:val="right" w:pos="10790"/>
            </w:tabs>
            <w:rPr>
              <w:rFonts w:eastAsiaTheme="minorEastAsia" w:cstheme="minorBidi"/>
              <w:smallCaps w:val="0"/>
              <w:noProof/>
              <w:sz w:val="24"/>
              <w:szCs w:val="24"/>
            </w:rPr>
          </w:pPr>
          <w:hyperlink w:anchor="_Toc83966754" w:history="1">
            <w:r w:rsidR="00C5105D" w:rsidRPr="002772C0">
              <w:rPr>
                <w:rStyle w:val="Hyperlink"/>
                <w:rFonts w:ascii="Baskerville" w:hAnsi="Baskerville"/>
                <w:b/>
                <w:bCs/>
                <w:i/>
                <w:iCs/>
                <w:noProof/>
              </w:rPr>
              <w:t>Threat and Hazard Overview</w:t>
            </w:r>
            <w:r w:rsidR="00C5105D">
              <w:rPr>
                <w:noProof/>
                <w:webHidden/>
              </w:rPr>
              <w:tab/>
            </w:r>
            <w:r w:rsidR="00C5105D">
              <w:rPr>
                <w:noProof/>
                <w:webHidden/>
              </w:rPr>
              <w:fldChar w:fldCharType="begin"/>
            </w:r>
            <w:r w:rsidR="00C5105D">
              <w:rPr>
                <w:noProof/>
                <w:webHidden/>
              </w:rPr>
              <w:instrText xml:space="preserve"> PAGEREF _Toc83966754 \h </w:instrText>
            </w:r>
            <w:r w:rsidR="00C5105D">
              <w:rPr>
                <w:noProof/>
                <w:webHidden/>
              </w:rPr>
            </w:r>
            <w:r w:rsidR="00C5105D">
              <w:rPr>
                <w:noProof/>
                <w:webHidden/>
              </w:rPr>
              <w:fldChar w:fldCharType="separate"/>
            </w:r>
            <w:r w:rsidR="00C5105D">
              <w:rPr>
                <w:noProof/>
                <w:webHidden/>
              </w:rPr>
              <w:t>11</w:t>
            </w:r>
            <w:r w:rsidR="00C5105D">
              <w:rPr>
                <w:noProof/>
                <w:webHidden/>
              </w:rPr>
              <w:fldChar w:fldCharType="end"/>
            </w:r>
          </w:hyperlink>
        </w:p>
        <w:p w14:paraId="1D254B8D" w14:textId="0385CF3C" w:rsidR="00C5105D" w:rsidRDefault="00B16858">
          <w:pPr>
            <w:pStyle w:val="TOC1"/>
            <w:tabs>
              <w:tab w:val="right" w:pos="10790"/>
            </w:tabs>
            <w:rPr>
              <w:rFonts w:eastAsiaTheme="minorEastAsia" w:cstheme="minorBidi"/>
              <w:b w:val="0"/>
              <w:bCs w:val="0"/>
              <w:caps w:val="0"/>
              <w:noProof/>
              <w:sz w:val="24"/>
              <w:szCs w:val="24"/>
            </w:rPr>
          </w:pPr>
          <w:hyperlink w:anchor="_Toc83966755" w:history="1">
            <w:r w:rsidR="00C5105D" w:rsidRPr="002772C0">
              <w:rPr>
                <w:rStyle w:val="Hyperlink"/>
                <w:rFonts w:ascii="Baskerville" w:hAnsi="Baskerville"/>
                <w:noProof/>
              </w:rPr>
              <w:t>Planning Assumptions and Limitations</w:t>
            </w:r>
            <w:r w:rsidR="00C5105D">
              <w:rPr>
                <w:noProof/>
                <w:webHidden/>
              </w:rPr>
              <w:tab/>
            </w:r>
            <w:r w:rsidR="00C5105D">
              <w:rPr>
                <w:noProof/>
                <w:webHidden/>
              </w:rPr>
              <w:fldChar w:fldCharType="begin"/>
            </w:r>
            <w:r w:rsidR="00C5105D">
              <w:rPr>
                <w:noProof/>
                <w:webHidden/>
              </w:rPr>
              <w:instrText xml:space="preserve"> PAGEREF _Toc83966755 \h </w:instrText>
            </w:r>
            <w:r w:rsidR="00C5105D">
              <w:rPr>
                <w:noProof/>
                <w:webHidden/>
              </w:rPr>
            </w:r>
            <w:r w:rsidR="00C5105D">
              <w:rPr>
                <w:noProof/>
                <w:webHidden/>
              </w:rPr>
              <w:fldChar w:fldCharType="separate"/>
            </w:r>
            <w:r w:rsidR="00C5105D">
              <w:rPr>
                <w:noProof/>
                <w:webHidden/>
              </w:rPr>
              <w:t>11</w:t>
            </w:r>
            <w:r w:rsidR="00C5105D">
              <w:rPr>
                <w:noProof/>
                <w:webHidden/>
              </w:rPr>
              <w:fldChar w:fldCharType="end"/>
            </w:r>
          </w:hyperlink>
        </w:p>
        <w:p w14:paraId="3AD03471" w14:textId="0140F681" w:rsidR="00C5105D" w:rsidRDefault="00B16858">
          <w:pPr>
            <w:pStyle w:val="TOC1"/>
            <w:tabs>
              <w:tab w:val="right" w:pos="10790"/>
            </w:tabs>
            <w:rPr>
              <w:rFonts w:eastAsiaTheme="minorEastAsia" w:cstheme="minorBidi"/>
              <w:b w:val="0"/>
              <w:bCs w:val="0"/>
              <w:caps w:val="0"/>
              <w:noProof/>
              <w:sz w:val="24"/>
              <w:szCs w:val="24"/>
            </w:rPr>
          </w:pPr>
          <w:hyperlink w:anchor="_Toc83966756" w:history="1">
            <w:r w:rsidR="00C5105D" w:rsidRPr="002772C0">
              <w:rPr>
                <w:rStyle w:val="Hyperlink"/>
                <w:rFonts w:ascii="Baskerville" w:hAnsi="Baskerville"/>
                <w:noProof/>
              </w:rPr>
              <w:t>Organization and Assignment of Responsibilities</w:t>
            </w:r>
            <w:r w:rsidR="00C5105D">
              <w:rPr>
                <w:noProof/>
                <w:webHidden/>
              </w:rPr>
              <w:tab/>
            </w:r>
            <w:r w:rsidR="00C5105D">
              <w:rPr>
                <w:noProof/>
                <w:webHidden/>
              </w:rPr>
              <w:fldChar w:fldCharType="begin"/>
            </w:r>
            <w:r w:rsidR="00C5105D">
              <w:rPr>
                <w:noProof/>
                <w:webHidden/>
              </w:rPr>
              <w:instrText xml:space="preserve"> PAGEREF _Toc83966756 \h </w:instrText>
            </w:r>
            <w:r w:rsidR="00C5105D">
              <w:rPr>
                <w:noProof/>
                <w:webHidden/>
              </w:rPr>
            </w:r>
            <w:r w:rsidR="00C5105D">
              <w:rPr>
                <w:noProof/>
                <w:webHidden/>
              </w:rPr>
              <w:fldChar w:fldCharType="separate"/>
            </w:r>
            <w:r w:rsidR="00C5105D">
              <w:rPr>
                <w:noProof/>
                <w:webHidden/>
              </w:rPr>
              <w:t>12</w:t>
            </w:r>
            <w:r w:rsidR="00C5105D">
              <w:rPr>
                <w:noProof/>
                <w:webHidden/>
              </w:rPr>
              <w:fldChar w:fldCharType="end"/>
            </w:r>
          </w:hyperlink>
        </w:p>
        <w:p w14:paraId="6078B32F" w14:textId="1CD566AA" w:rsidR="00C5105D" w:rsidRDefault="00B16858">
          <w:pPr>
            <w:pStyle w:val="TOC2"/>
            <w:tabs>
              <w:tab w:val="right" w:pos="10790"/>
            </w:tabs>
            <w:rPr>
              <w:rFonts w:eastAsiaTheme="minorEastAsia" w:cstheme="minorBidi"/>
              <w:smallCaps w:val="0"/>
              <w:noProof/>
              <w:sz w:val="24"/>
              <w:szCs w:val="24"/>
            </w:rPr>
          </w:pPr>
          <w:hyperlink w:anchor="_Toc83966757" w:history="1">
            <w:r w:rsidR="00C5105D" w:rsidRPr="002772C0">
              <w:rPr>
                <w:rStyle w:val="Hyperlink"/>
                <w:rFonts w:ascii="Baskerville" w:hAnsi="Baskerville"/>
                <w:b/>
                <w:bCs/>
                <w:i/>
                <w:iCs/>
                <w:noProof/>
              </w:rPr>
              <w:t>Incident Management Team</w:t>
            </w:r>
            <w:r w:rsidR="00C5105D">
              <w:rPr>
                <w:noProof/>
                <w:webHidden/>
              </w:rPr>
              <w:tab/>
            </w:r>
            <w:r w:rsidR="00C5105D">
              <w:rPr>
                <w:noProof/>
                <w:webHidden/>
              </w:rPr>
              <w:fldChar w:fldCharType="begin"/>
            </w:r>
            <w:r w:rsidR="00C5105D">
              <w:rPr>
                <w:noProof/>
                <w:webHidden/>
              </w:rPr>
              <w:instrText xml:space="preserve"> PAGEREF _Toc83966757 \h </w:instrText>
            </w:r>
            <w:r w:rsidR="00C5105D">
              <w:rPr>
                <w:noProof/>
                <w:webHidden/>
              </w:rPr>
            </w:r>
            <w:r w:rsidR="00C5105D">
              <w:rPr>
                <w:noProof/>
                <w:webHidden/>
              </w:rPr>
              <w:fldChar w:fldCharType="separate"/>
            </w:r>
            <w:r w:rsidR="00C5105D">
              <w:rPr>
                <w:noProof/>
                <w:webHidden/>
              </w:rPr>
              <w:t>12</w:t>
            </w:r>
            <w:r w:rsidR="00C5105D">
              <w:rPr>
                <w:noProof/>
                <w:webHidden/>
              </w:rPr>
              <w:fldChar w:fldCharType="end"/>
            </w:r>
          </w:hyperlink>
        </w:p>
        <w:p w14:paraId="117EEDA4" w14:textId="2108B77D" w:rsidR="00C5105D" w:rsidRDefault="00B16858">
          <w:pPr>
            <w:pStyle w:val="TOC2"/>
            <w:tabs>
              <w:tab w:val="right" w:pos="10790"/>
            </w:tabs>
            <w:rPr>
              <w:rFonts w:eastAsiaTheme="minorEastAsia" w:cstheme="minorBidi"/>
              <w:smallCaps w:val="0"/>
              <w:noProof/>
              <w:sz w:val="24"/>
              <w:szCs w:val="24"/>
            </w:rPr>
          </w:pPr>
          <w:hyperlink w:anchor="_Toc83966758" w:history="1">
            <w:r w:rsidR="00C5105D" w:rsidRPr="002772C0">
              <w:rPr>
                <w:rStyle w:val="Hyperlink"/>
                <w:rFonts w:ascii="Baskerville" w:hAnsi="Baskerville"/>
                <w:b/>
                <w:bCs/>
                <w:i/>
                <w:iCs/>
                <w:noProof/>
              </w:rPr>
              <w:t>Supplemental Roles and Responsibilities</w:t>
            </w:r>
            <w:r w:rsidR="00C5105D">
              <w:rPr>
                <w:noProof/>
                <w:webHidden/>
              </w:rPr>
              <w:tab/>
            </w:r>
            <w:r w:rsidR="00C5105D">
              <w:rPr>
                <w:noProof/>
                <w:webHidden/>
              </w:rPr>
              <w:fldChar w:fldCharType="begin"/>
            </w:r>
            <w:r w:rsidR="00C5105D">
              <w:rPr>
                <w:noProof/>
                <w:webHidden/>
              </w:rPr>
              <w:instrText xml:space="preserve"> PAGEREF _Toc83966758 \h </w:instrText>
            </w:r>
            <w:r w:rsidR="00C5105D">
              <w:rPr>
                <w:noProof/>
                <w:webHidden/>
              </w:rPr>
            </w:r>
            <w:r w:rsidR="00C5105D">
              <w:rPr>
                <w:noProof/>
                <w:webHidden/>
              </w:rPr>
              <w:fldChar w:fldCharType="separate"/>
            </w:r>
            <w:r w:rsidR="00C5105D">
              <w:rPr>
                <w:noProof/>
                <w:webHidden/>
              </w:rPr>
              <w:t>14</w:t>
            </w:r>
            <w:r w:rsidR="00C5105D">
              <w:rPr>
                <w:noProof/>
                <w:webHidden/>
              </w:rPr>
              <w:fldChar w:fldCharType="end"/>
            </w:r>
          </w:hyperlink>
        </w:p>
        <w:p w14:paraId="4D6F5EB4" w14:textId="39B1E506" w:rsidR="00C5105D" w:rsidRDefault="00B16858">
          <w:pPr>
            <w:pStyle w:val="TOC2"/>
            <w:tabs>
              <w:tab w:val="right" w:pos="10790"/>
            </w:tabs>
            <w:rPr>
              <w:rFonts w:eastAsiaTheme="minorEastAsia" w:cstheme="minorBidi"/>
              <w:smallCaps w:val="0"/>
              <w:noProof/>
              <w:sz w:val="24"/>
              <w:szCs w:val="24"/>
            </w:rPr>
          </w:pPr>
          <w:hyperlink w:anchor="_Toc83966759" w:history="1">
            <w:r w:rsidR="00C5105D" w:rsidRPr="002772C0">
              <w:rPr>
                <w:rStyle w:val="Hyperlink"/>
                <w:rFonts w:ascii="Baskerville" w:hAnsi="Baskerville"/>
                <w:b/>
                <w:bCs/>
                <w:i/>
                <w:iCs/>
                <w:noProof/>
              </w:rPr>
              <w:t>Activation</w:t>
            </w:r>
            <w:r w:rsidR="00C5105D">
              <w:rPr>
                <w:noProof/>
                <w:webHidden/>
              </w:rPr>
              <w:tab/>
            </w:r>
            <w:r w:rsidR="00C5105D">
              <w:rPr>
                <w:noProof/>
                <w:webHidden/>
              </w:rPr>
              <w:fldChar w:fldCharType="begin"/>
            </w:r>
            <w:r w:rsidR="00C5105D">
              <w:rPr>
                <w:noProof/>
                <w:webHidden/>
              </w:rPr>
              <w:instrText xml:space="preserve"> PAGEREF _Toc83966759 \h </w:instrText>
            </w:r>
            <w:r w:rsidR="00C5105D">
              <w:rPr>
                <w:noProof/>
                <w:webHidden/>
              </w:rPr>
            </w:r>
            <w:r w:rsidR="00C5105D">
              <w:rPr>
                <w:noProof/>
                <w:webHidden/>
              </w:rPr>
              <w:fldChar w:fldCharType="separate"/>
            </w:r>
            <w:r w:rsidR="00C5105D">
              <w:rPr>
                <w:noProof/>
                <w:webHidden/>
              </w:rPr>
              <w:t>17</w:t>
            </w:r>
            <w:r w:rsidR="00C5105D">
              <w:rPr>
                <w:noProof/>
                <w:webHidden/>
              </w:rPr>
              <w:fldChar w:fldCharType="end"/>
            </w:r>
          </w:hyperlink>
        </w:p>
        <w:p w14:paraId="44910D16" w14:textId="1F1C6C04" w:rsidR="00C5105D" w:rsidRDefault="00B16858">
          <w:pPr>
            <w:pStyle w:val="TOC2"/>
            <w:tabs>
              <w:tab w:val="right" w:pos="10790"/>
            </w:tabs>
            <w:rPr>
              <w:rFonts w:eastAsiaTheme="minorEastAsia" w:cstheme="minorBidi"/>
              <w:smallCaps w:val="0"/>
              <w:noProof/>
              <w:sz w:val="24"/>
              <w:szCs w:val="24"/>
            </w:rPr>
          </w:pPr>
          <w:hyperlink w:anchor="_Toc83966760" w:history="1">
            <w:r w:rsidR="00C5105D" w:rsidRPr="002772C0">
              <w:rPr>
                <w:rStyle w:val="Hyperlink"/>
                <w:rFonts w:ascii="Baskerville" w:hAnsi="Baskerville"/>
                <w:b/>
                <w:bCs/>
                <w:i/>
                <w:iCs/>
                <w:noProof/>
              </w:rPr>
              <w:t>Notification</w:t>
            </w:r>
            <w:r w:rsidR="00C5105D">
              <w:rPr>
                <w:noProof/>
                <w:webHidden/>
              </w:rPr>
              <w:tab/>
            </w:r>
            <w:r w:rsidR="00C5105D">
              <w:rPr>
                <w:noProof/>
                <w:webHidden/>
              </w:rPr>
              <w:fldChar w:fldCharType="begin"/>
            </w:r>
            <w:r w:rsidR="00C5105D">
              <w:rPr>
                <w:noProof/>
                <w:webHidden/>
              </w:rPr>
              <w:instrText xml:space="preserve"> PAGEREF _Toc83966760 \h </w:instrText>
            </w:r>
            <w:r w:rsidR="00C5105D">
              <w:rPr>
                <w:noProof/>
                <w:webHidden/>
              </w:rPr>
            </w:r>
            <w:r w:rsidR="00C5105D">
              <w:rPr>
                <w:noProof/>
                <w:webHidden/>
              </w:rPr>
              <w:fldChar w:fldCharType="separate"/>
            </w:r>
            <w:r w:rsidR="00C5105D">
              <w:rPr>
                <w:noProof/>
                <w:webHidden/>
              </w:rPr>
              <w:t>21</w:t>
            </w:r>
            <w:r w:rsidR="00C5105D">
              <w:rPr>
                <w:noProof/>
                <w:webHidden/>
              </w:rPr>
              <w:fldChar w:fldCharType="end"/>
            </w:r>
          </w:hyperlink>
        </w:p>
        <w:p w14:paraId="0BAFDBD6" w14:textId="112A3E33" w:rsidR="00C5105D" w:rsidRDefault="00B16858">
          <w:pPr>
            <w:pStyle w:val="TOC3"/>
            <w:tabs>
              <w:tab w:val="right" w:pos="10790"/>
            </w:tabs>
            <w:rPr>
              <w:rFonts w:eastAsiaTheme="minorEastAsia" w:cstheme="minorBidi"/>
              <w:i w:val="0"/>
              <w:iCs w:val="0"/>
              <w:noProof/>
              <w:sz w:val="24"/>
              <w:szCs w:val="24"/>
            </w:rPr>
          </w:pPr>
          <w:hyperlink w:anchor="_Toc83966761" w:history="1">
            <w:r w:rsidR="00C5105D" w:rsidRPr="002772C0">
              <w:rPr>
                <w:rStyle w:val="Hyperlink"/>
                <w:rFonts w:ascii="Baskerville" w:hAnsi="Baskerville"/>
                <w:b/>
                <w:bCs/>
                <w:noProof/>
              </w:rPr>
              <w:t>IMT Members</w:t>
            </w:r>
            <w:r w:rsidR="00C5105D">
              <w:rPr>
                <w:noProof/>
                <w:webHidden/>
              </w:rPr>
              <w:tab/>
            </w:r>
            <w:r w:rsidR="00C5105D">
              <w:rPr>
                <w:noProof/>
                <w:webHidden/>
              </w:rPr>
              <w:fldChar w:fldCharType="begin"/>
            </w:r>
            <w:r w:rsidR="00C5105D">
              <w:rPr>
                <w:noProof/>
                <w:webHidden/>
              </w:rPr>
              <w:instrText xml:space="preserve"> PAGEREF _Toc83966761 \h </w:instrText>
            </w:r>
            <w:r w:rsidR="00C5105D">
              <w:rPr>
                <w:noProof/>
                <w:webHidden/>
              </w:rPr>
            </w:r>
            <w:r w:rsidR="00C5105D">
              <w:rPr>
                <w:noProof/>
                <w:webHidden/>
              </w:rPr>
              <w:fldChar w:fldCharType="separate"/>
            </w:r>
            <w:r w:rsidR="00C5105D">
              <w:rPr>
                <w:noProof/>
                <w:webHidden/>
              </w:rPr>
              <w:t>21</w:t>
            </w:r>
            <w:r w:rsidR="00C5105D">
              <w:rPr>
                <w:noProof/>
                <w:webHidden/>
              </w:rPr>
              <w:fldChar w:fldCharType="end"/>
            </w:r>
          </w:hyperlink>
        </w:p>
        <w:p w14:paraId="74916839" w14:textId="50F2C369" w:rsidR="00C5105D" w:rsidRDefault="00B16858">
          <w:pPr>
            <w:pStyle w:val="TOC3"/>
            <w:tabs>
              <w:tab w:val="right" w:pos="10790"/>
            </w:tabs>
            <w:rPr>
              <w:rFonts w:eastAsiaTheme="minorEastAsia" w:cstheme="minorBidi"/>
              <w:i w:val="0"/>
              <w:iCs w:val="0"/>
              <w:noProof/>
              <w:sz w:val="24"/>
              <w:szCs w:val="24"/>
            </w:rPr>
          </w:pPr>
          <w:hyperlink w:anchor="_Toc83966762" w:history="1">
            <w:r w:rsidR="00C5105D" w:rsidRPr="002772C0">
              <w:rPr>
                <w:rStyle w:val="Hyperlink"/>
                <w:rFonts w:ascii="Baskerville" w:hAnsi="Baskerville"/>
                <w:b/>
                <w:bCs/>
                <w:noProof/>
              </w:rPr>
              <w:t>Organization Staff</w:t>
            </w:r>
            <w:r w:rsidR="00C5105D">
              <w:rPr>
                <w:noProof/>
                <w:webHidden/>
              </w:rPr>
              <w:tab/>
            </w:r>
            <w:r w:rsidR="00C5105D">
              <w:rPr>
                <w:noProof/>
                <w:webHidden/>
              </w:rPr>
              <w:fldChar w:fldCharType="begin"/>
            </w:r>
            <w:r w:rsidR="00C5105D">
              <w:rPr>
                <w:noProof/>
                <w:webHidden/>
              </w:rPr>
              <w:instrText xml:space="preserve"> PAGEREF _Toc83966762 \h </w:instrText>
            </w:r>
            <w:r w:rsidR="00C5105D">
              <w:rPr>
                <w:noProof/>
                <w:webHidden/>
              </w:rPr>
            </w:r>
            <w:r w:rsidR="00C5105D">
              <w:rPr>
                <w:noProof/>
                <w:webHidden/>
              </w:rPr>
              <w:fldChar w:fldCharType="separate"/>
            </w:r>
            <w:r w:rsidR="00C5105D">
              <w:rPr>
                <w:noProof/>
                <w:webHidden/>
              </w:rPr>
              <w:t>21</w:t>
            </w:r>
            <w:r w:rsidR="00C5105D">
              <w:rPr>
                <w:noProof/>
                <w:webHidden/>
              </w:rPr>
              <w:fldChar w:fldCharType="end"/>
            </w:r>
          </w:hyperlink>
        </w:p>
        <w:p w14:paraId="0958377D" w14:textId="4096B5C0" w:rsidR="00C5105D" w:rsidRDefault="00B16858">
          <w:pPr>
            <w:pStyle w:val="TOC3"/>
            <w:tabs>
              <w:tab w:val="right" w:pos="10790"/>
            </w:tabs>
            <w:rPr>
              <w:rFonts w:eastAsiaTheme="minorEastAsia" w:cstheme="minorBidi"/>
              <w:i w:val="0"/>
              <w:iCs w:val="0"/>
              <w:noProof/>
              <w:sz w:val="24"/>
              <w:szCs w:val="24"/>
            </w:rPr>
          </w:pPr>
          <w:hyperlink w:anchor="_Toc83966763" w:history="1">
            <w:r w:rsidR="00C5105D" w:rsidRPr="002772C0">
              <w:rPr>
                <w:rStyle w:val="Hyperlink"/>
                <w:rFonts w:ascii="Baskerville" w:hAnsi="Baskerville"/>
                <w:b/>
                <w:bCs/>
                <w:noProof/>
              </w:rPr>
              <w:t>External Partners</w:t>
            </w:r>
            <w:r w:rsidR="00C5105D">
              <w:rPr>
                <w:noProof/>
                <w:webHidden/>
              </w:rPr>
              <w:tab/>
            </w:r>
            <w:r w:rsidR="00C5105D">
              <w:rPr>
                <w:noProof/>
                <w:webHidden/>
              </w:rPr>
              <w:fldChar w:fldCharType="begin"/>
            </w:r>
            <w:r w:rsidR="00C5105D">
              <w:rPr>
                <w:noProof/>
                <w:webHidden/>
              </w:rPr>
              <w:instrText xml:space="preserve"> PAGEREF _Toc83966763 \h </w:instrText>
            </w:r>
            <w:r w:rsidR="00C5105D">
              <w:rPr>
                <w:noProof/>
                <w:webHidden/>
              </w:rPr>
            </w:r>
            <w:r w:rsidR="00C5105D">
              <w:rPr>
                <w:noProof/>
                <w:webHidden/>
              </w:rPr>
              <w:fldChar w:fldCharType="separate"/>
            </w:r>
            <w:r w:rsidR="00C5105D">
              <w:rPr>
                <w:noProof/>
                <w:webHidden/>
              </w:rPr>
              <w:t>21</w:t>
            </w:r>
            <w:r w:rsidR="00C5105D">
              <w:rPr>
                <w:noProof/>
                <w:webHidden/>
              </w:rPr>
              <w:fldChar w:fldCharType="end"/>
            </w:r>
          </w:hyperlink>
        </w:p>
        <w:p w14:paraId="185575BA" w14:textId="60CBC233" w:rsidR="00C5105D" w:rsidRDefault="00B16858">
          <w:pPr>
            <w:pStyle w:val="TOC2"/>
            <w:tabs>
              <w:tab w:val="right" w:pos="10790"/>
            </w:tabs>
            <w:rPr>
              <w:rFonts w:eastAsiaTheme="minorEastAsia" w:cstheme="minorBidi"/>
              <w:smallCaps w:val="0"/>
              <w:noProof/>
              <w:sz w:val="24"/>
              <w:szCs w:val="24"/>
            </w:rPr>
          </w:pPr>
          <w:hyperlink w:anchor="_Toc83966764" w:history="1">
            <w:r w:rsidR="00C5105D" w:rsidRPr="002772C0">
              <w:rPr>
                <w:rStyle w:val="Hyperlink"/>
                <w:rFonts w:ascii="Baskerville" w:hAnsi="Baskerville"/>
                <w:b/>
                <w:bCs/>
                <w:i/>
                <w:iCs/>
                <w:noProof/>
              </w:rPr>
              <w:t>Incident Operations – Direction, Control, and Coordination</w:t>
            </w:r>
            <w:r w:rsidR="00C5105D">
              <w:rPr>
                <w:noProof/>
                <w:webHidden/>
              </w:rPr>
              <w:tab/>
            </w:r>
            <w:r w:rsidR="00C5105D">
              <w:rPr>
                <w:noProof/>
                <w:webHidden/>
              </w:rPr>
              <w:fldChar w:fldCharType="begin"/>
            </w:r>
            <w:r w:rsidR="00C5105D">
              <w:rPr>
                <w:noProof/>
                <w:webHidden/>
              </w:rPr>
              <w:instrText xml:space="preserve"> PAGEREF _Toc83966764 \h </w:instrText>
            </w:r>
            <w:r w:rsidR="00C5105D">
              <w:rPr>
                <w:noProof/>
                <w:webHidden/>
              </w:rPr>
            </w:r>
            <w:r w:rsidR="00C5105D">
              <w:rPr>
                <w:noProof/>
                <w:webHidden/>
              </w:rPr>
              <w:fldChar w:fldCharType="separate"/>
            </w:r>
            <w:r w:rsidR="00C5105D">
              <w:rPr>
                <w:noProof/>
                <w:webHidden/>
              </w:rPr>
              <w:t>21</w:t>
            </w:r>
            <w:r w:rsidR="00C5105D">
              <w:rPr>
                <w:noProof/>
                <w:webHidden/>
              </w:rPr>
              <w:fldChar w:fldCharType="end"/>
            </w:r>
          </w:hyperlink>
        </w:p>
        <w:p w14:paraId="219226B5" w14:textId="4A8284F6" w:rsidR="00C5105D" w:rsidRDefault="00B16858">
          <w:pPr>
            <w:pStyle w:val="TOC2"/>
            <w:tabs>
              <w:tab w:val="right" w:pos="10790"/>
            </w:tabs>
            <w:rPr>
              <w:rFonts w:eastAsiaTheme="minorEastAsia" w:cstheme="minorBidi"/>
              <w:smallCaps w:val="0"/>
              <w:noProof/>
              <w:sz w:val="24"/>
              <w:szCs w:val="24"/>
            </w:rPr>
          </w:pPr>
          <w:hyperlink w:anchor="_Toc83966765" w:history="1">
            <w:r w:rsidR="00C5105D" w:rsidRPr="002772C0">
              <w:rPr>
                <w:rStyle w:val="Hyperlink"/>
                <w:rFonts w:ascii="Baskerville" w:hAnsi="Baskerville"/>
                <w:b/>
                <w:bCs/>
                <w:i/>
                <w:iCs/>
                <w:noProof/>
              </w:rPr>
              <w:t>Transition to Recovery</w:t>
            </w:r>
            <w:r w:rsidR="00C5105D">
              <w:rPr>
                <w:noProof/>
                <w:webHidden/>
              </w:rPr>
              <w:tab/>
            </w:r>
            <w:r w:rsidR="00C5105D">
              <w:rPr>
                <w:noProof/>
                <w:webHidden/>
              </w:rPr>
              <w:fldChar w:fldCharType="begin"/>
            </w:r>
            <w:r w:rsidR="00C5105D">
              <w:rPr>
                <w:noProof/>
                <w:webHidden/>
              </w:rPr>
              <w:instrText xml:space="preserve"> PAGEREF _Toc83966765 \h </w:instrText>
            </w:r>
            <w:r w:rsidR="00C5105D">
              <w:rPr>
                <w:noProof/>
                <w:webHidden/>
              </w:rPr>
            </w:r>
            <w:r w:rsidR="00C5105D">
              <w:rPr>
                <w:noProof/>
                <w:webHidden/>
              </w:rPr>
              <w:fldChar w:fldCharType="separate"/>
            </w:r>
            <w:r w:rsidR="00C5105D">
              <w:rPr>
                <w:noProof/>
                <w:webHidden/>
              </w:rPr>
              <w:t>21</w:t>
            </w:r>
            <w:r w:rsidR="00C5105D">
              <w:rPr>
                <w:noProof/>
                <w:webHidden/>
              </w:rPr>
              <w:fldChar w:fldCharType="end"/>
            </w:r>
          </w:hyperlink>
        </w:p>
        <w:p w14:paraId="7EE3A1D3" w14:textId="67A8AD82" w:rsidR="00C5105D" w:rsidRDefault="00B16858">
          <w:pPr>
            <w:pStyle w:val="TOC1"/>
            <w:tabs>
              <w:tab w:val="right" w:pos="10790"/>
            </w:tabs>
            <w:rPr>
              <w:rFonts w:eastAsiaTheme="minorEastAsia" w:cstheme="minorBidi"/>
              <w:b w:val="0"/>
              <w:bCs w:val="0"/>
              <w:caps w:val="0"/>
              <w:noProof/>
              <w:sz w:val="24"/>
              <w:szCs w:val="24"/>
            </w:rPr>
          </w:pPr>
          <w:hyperlink w:anchor="_Toc83966766" w:history="1">
            <w:r w:rsidR="00C5105D" w:rsidRPr="002772C0">
              <w:rPr>
                <w:rStyle w:val="Hyperlink"/>
                <w:rFonts w:ascii="Baskerville" w:hAnsi="Baskerville"/>
                <w:noProof/>
              </w:rPr>
              <w:t>Information Collection, Analysis, and Dissemination</w:t>
            </w:r>
            <w:r w:rsidR="00C5105D">
              <w:rPr>
                <w:noProof/>
                <w:webHidden/>
              </w:rPr>
              <w:tab/>
            </w:r>
            <w:r w:rsidR="00C5105D">
              <w:rPr>
                <w:noProof/>
                <w:webHidden/>
              </w:rPr>
              <w:fldChar w:fldCharType="begin"/>
            </w:r>
            <w:r w:rsidR="00C5105D">
              <w:rPr>
                <w:noProof/>
                <w:webHidden/>
              </w:rPr>
              <w:instrText xml:space="preserve"> PAGEREF _Toc83966766 \h </w:instrText>
            </w:r>
            <w:r w:rsidR="00C5105D">
              <w:rPr>
                <w:noProof/>
                <w:webHidden/>
              </w:rPr>
            </w:r>
            <w:r w:rsidR="00C5105D">
              <w:rPr>
                <w:noProof/>
                <w:webHidden/>
              </w:rPr>
              <w:fldChar w:fldCharType="separate"/>
            </w:r>
            <w:r w:rsidR="00C5105D">
              <w:rPr>
                <w:noProof/>
                <w:webHidden/>
              </w:rPr>
              <w:t>22</w:t>
            </w:r>
            <w:r w:rsidR="00C5105D">
              <w:rPr>
                <w:noProof/>
                <w:webHidden/>
              </w:rPr>
              <w:fldChar w:fldCharType="end"/>
            </w:r>
          </w:hyperlink>
        </w:p>
        <w:p w14:paraId="7DC42511" w14:textId="6857A5BA" w:rsidR="00C5105D" w:rsidRDefault="00B16858">
          <w:pPr>
            <w:pStyle w:val="TOC1"/>
            <w:tabs>
              <w:tab w:val="right" w:pos="10790"/>
            </w:tabs>
            <w:rPr>
              <w:rFonts w:eastAsiaTheme="minorEastAsia" w:cstheme="minorBidi"/>
              <w:b w:val="0"/>
              <w:bCs w:val="0"/>
              <w:caps w:val="0"/>
              <w:noProof/>
              <w:sz w:val="24"/>
              <w:szCs w:val="24"/>
            </w:rPr>
          </w:pPr>
          <w:hyperlink w:anchor="_Toc83966767" w:history="1">
            <w:r w:rsidR="00C5105D" w:rsidRPr="002772C0">
              <w:rPr>
                <w:rStyle w:val="Hyperlink"/>
                <w:rFonts w:ascii="Baskerville" w:hAnsi="Baskerville"/>
                <w:noProof/>
              </w:rPr>
              <w:t>Administration, Finance, and Logistics</w:t>
            </w:r>
            <w:r w:rsidR="00C5105D">
              <w:rPr>
                <w:noProof/>
                <w:webHidden/>
              </w:rPr>
              <w:tab/>
            </w:r>
            <w:r w:rsidR="00C5105D">
              <w:rPr>
                <w:noProof/>
                <w:webHidden/>
              </w:rPr>
              <w:fldChar w:fldCharType="begin"/>
            </w:r>
            <w:r w:rsidR="00C5105D">
              <w:rPr>
                <w:noProof/>
                <w:webHidden/>
              </w:rPr>
              <w:instrText xml:space="preserve"> PAGEREF _Toc83966767 \h </w:instrText>
            </w:r>
            <w:r w:rsidR="00C5105D">
              <w:rPr>
                <w:noProof/>
                <w:webHidden/>
              </w:rPr>
            </w:r>
            <w:r w:rsidR="00C5105D">
              <w:rPr>
                <w:noProof/>
                <w:webHidden/>
              </w:rPr>
              <w:fldChar w:fldCharType="separate"/>
            </w:r>
            <w:r w:rsidR="00C5105D">
              <w:rPr>
                <w:noProof/>
                <w:webHidden/>
              </w:rPr>
              <w:t>22</w:t>
            </w:r>
            <w:r w:rsidR="00C5105D">
              <w:rPr>
                <w:noProof/>
                <w:webHidden/>
              </w:rPr>
              <w:fldChar w:fldCharType="end"/>
            </w:r>
          </w:hyperlink>
        </w:p>
        <w:p w14:paraId="68CF0279" w14:textId="1EE26931" w:rsidR="00C5105D" w:rsidRDefault="00B16858">
          <w:pPr>
            <w:pStyle w:val="TOC3"/>
            <w:tabs>
              <w:tab w:val="right" w:pos="10790"/>
            </w:tabs>
            <w:rPr>
              <w:rFonts w:eastAsiaTheme="minorEastAsia" w:cstheme="minorBidi"/>
              <w:i w:val="0"/>
              <w:iCs w:val="0"/>
              <w:noProof/>
              <w:sz w:val="24"/>
              <w:szCs w:val="24"/>
            </w:rPr>
          </w:pPr>
          <w:hyperlink w:anchor="_Toc83966768" w:history="1">
            <w:r w:rsidR="00C5105D" w:rsidRPr="002772C0">
              <w:rPr>
                <w:rStyle w:val="Hyperlink"/>
                <w:rFonts w:ascii="Baskerville" w:hAnsi="Baskerville"/>
                <w:b/>
                <w:bCs/>
                <w:noProof/>
              </w:rPr>
              <w:t>Administration</w:t>
            </w:r>
            <w:r w:rsidR="00C5105D">
              <w:rPr>
                <w:noProof/>
                <w:webHidden/>
              </w:rPr>
              <w:tab/>
            </w:r>
            <w:r w:rsidR="00C5105D">
              <w:rPr>
                <w:noProof/>
                <w:webHidden/>
              </w:rPr>
              <w:fldChar w:fldCharType="begin"/>
            </w:r>
            <w:r w:rsidR="00C5105D">
              <w:rPr>
                <w:noProof/>
                <w:webHidden/>
              </w:rPr>
              <w:instrText xml:space="preserve"> PAGEREF _Toc83966768 \h </w:instrText>
            </w:r>
            <w:r w:rsidR="00C5105D">
              <w:rPr>
                <w:noProof/>
                <w:webHidden/>
              </w:rPr>
            </w:r>
            <w:r w:rsidR="00C5105D">
              <w:rPr>
                <w:noProof/>
                <w:webHidden/>
              </w:rPr>
              <w:fldChar w:fldCharType="separate"/>
            </w:r>
            <w:r w:rsidR="00C5105D">
              <w:rPr>
                <w:noProof/>
                <w:webHidden/>
              </w:rPr>
              <w:t>22</w:t>
            </w:r>
            <w:r w:rsidR="00C5105D">
              <w:rPr>
                <w:noProof/>
                <w:webHidden/>
              </w:rPr>
              <w:fldChar w:fldCharType="end"/>
            </w:r>
          </w:hyperlink>
        </w:p>
        <w:p w14:paraId="689EBB30" w14:textId="4ABCE866" w:rsidR="00C5105D" w:rsidRDefault="00B16858">
          <w:pPr>
            <w:pStyle w:val="TOC3"/>
            <w:tabs>
              <w:tab w:val="right" w:pos="10790"/>
            </w:tabs>
            <w:rPr>
              <w:rFonts w:eastAsiaTheme="minorEastAsia" w:cstheme="minorBidi"/>
              <w:i w:val="0"/>
              <w:iCs w:val="0"/>
              <w:noProof/>
              <w:sz w:val="24"/>
              <w:szCs w:val="24"/>
            </w:rPr>
          </w:pPr>
          <w:hyperlink w:anchor="_Toc83966769" w:history="1">
            <w:r w:rsidR="00C5105D" w:rsidRPr="002772C0">
              <w:rPr>
                <w:rStyle w:val="Hyperlink"/>
                <w:rFonts w:ascii="Baskerville" w:hAnsi="Baskerville"/>
                <w:b/>
                <w:bCs/>
                <w:noProof/>
              </w:rPr>
              <w:t>Finance</w:t>
            </w:r>
            <w:r w:rsidR="00C5105D">
              <w:rPr>
                <w:noProof/>
                <w:webHidden/>
              </w:rPr>
              <w:tab/>
            </w:r>
            <w:r w:rsidR="00C5105D">
              <w:rPr>
                <w:noProof/>
                <w:webHidden/>
              </w:rPr>
              <w:fldChar w:fldCharType="begin"/>
            </w:r>
            <w:r w:rsidR="00C5105D">
              <w:rPr>
                <w:noProof/>
                <w:webHidden/>
              </w:rPr>
              <w:instrText xml:space="preserve"> PAGEREF _Toc83966769 \h </w:instrText>
            </w:r>
            <w:r w:rsidR="00C5105D">
              <w:rPr>
                <w:noProof/>
                <w:webHidden/>
              </w:rPr>
            </w:r>
            <w:r w:rsidR="00C5105D">
              <w:rPr>
                <w:noProof/>
                <w:webHidden/>
              </w:rPr>
              <w:fldChar w:fldCharType="separate"/>
            </w:r>
            <w:r w:rsidR="00C5105D">
              <w:rPr>
                <w:noProof/>
                <w:webHidden/>
              </w:rPr>
              <w:t>22</w:t>
            </w:r>
            <w:r w:rsidR="00C5105D">
              <w:rPr>
                <w:noProof/>
                <w:webHidden/>
              </w:rPr>
              <w:fldChar w:fldCharType="end"/>
            </w:r>
          </w:hyperlink>
        </w:p>
        <w:p w14:paraId="2C801B79" w14:textId="78C9BAB7" w:rsidR="00C5105D" w:rsidRDefault="00B16858">
          <w:pPr>
            <w:pStyle w:val="TOC3"/>
            <w:tabs>
              <w:tab w:val="right" w:pos="10790"/>
            </w:tabs>
            <w:rPr>
              <w:rFonts w:eastAsiaTheme="minorEastAsia" w:cstheme="minorBidi"/>
              <w:i w:val="0"/>
              <w:iCs w:val="0"/>
              <w:noProof/>
              <w:sz w:val="24"/>
              <w:szCs w:val="24"/>
            </w:rPr>
          </w:pPr>
          <w:hyperlink w:anchor="_Toc83966770" w:history="1">
            <w:r w:rsidR="00C5105D" w:rsidRPr="002772C0">
              <w:rPr>
                <w:rStyle w:val="Hyperlink"/>
                <w:rFonts w:ascii="Baskerville" w:hAnsi="Baskerville"/>
                <w:b/>
                <w:bCs/>
                <w:noProof/>
              </w:rPr>
              <w:t>Logistics</w:t>
            </w:r>
            <w:r w:rsidR="00C5105D">
              <w:rPr>
                <w:noProof/>
                <w:webHidden/>
              </w:rPr>
              <w:tab/>
            </w:r>
            <w:r w:rsidR="00C5105D">
              <w:rPr>
                <w:noProof/>
                <w:webHidden/>
              </w:rPr>
              <w:fldChar w:fldCharType="begin"/>
            </w:r>
            <w:r w:rsidR="00C5105D">
              <w:rPr>
                <w:noProof/>
                <w:webHidden/>
              </w:rPr>
              <w:instrText xml:space="preserve"> PAGEREF _Toc83966770 \h </w:instrText>
            </w:r>
            <w:r w:rsidR="00C5105D">
              <w:rPr>
                <w:noProof/>
                <w:webHidden/>
              </w:rPr>
            </w:r>
            <w:r w:rsidR="00C5105D">
              <w:rPr>
                <w:noProof/>
                <w:webHidden/>
              </w:rPr>
              <w:fldChar w:fldCharType="separate"/>
            </w:r>
            <w:r w:rsidR="00C5105D">
              <w:rPr>
                <w:noProof/>
                <w:webHidden/>
              </w:rPr>
              <w:t>22</w:t>
            </w:r>
            <w:r w:rsidR="00C5105D">
              <w:rPr>
                <w:noProof/>
                <w:webHidden/>
              </w:rPr>
              <w:fldChar w:fldCharType="end"/>
            </w:r>
          </w:hyperlink>
        </w:p>
        <w:p w14:paraId="49AAAE2C" w14:textId="0D39FE43" w:rsidR="00C5105D" w:rsidRDefault="00B16858">
          <w:pPr>
            <w:pStyle w:val="TOC1"/>
            <w:tabs>
              <w:tab w:val="right" w:pos="10790"/>
            </w:tabs>
            <w:rPr>
              <w:rFonts w:eastAsiaTheme="minorEastAsia" w:cstheme="minorBidi"/>
              <w:b w:val="0"/>
              <w:bCs w:val="0"/>
              <w:caps w:val="0"/>
              <w:noProof/>
              <w:sz w:val="24"/>
              <w:szCs w:val="24"/>
            </w:rPr>
          </w:pPr>
          <w:hyperlink w:anchor="_Toc83966771" w:history="1">
            <w:r w:rsidR="00C5105D" w:rsidRPr="002772C0">
              <w:rPr>
                <w:rStyle w:val="Hyperlink"/>
                <w:rFonts w:ascii="Baskerville" w:hAnsi="Baskerville"/>
                <w:noProof/>
              </w:rPr>
              <w:t>Functional Procedures</w:t>
            </w:r>
            <w:r w:rsidR="00C5105D">
              <w:rPr>
                <w:noProof/>
                <w:webHidden/>
              </w:rPr>
              <w:tab/>
            </w:r>
            <w:r w:rsidR="00C5105D">
              <w:rPr>
                <w:noProof/>
                <w:webHidden/>
              </w:rPr>
              <w:fldChar w:fldCharType="begin"/>
            </w:r>
            <w:r w:rsidR="00C5105D">
              <w:rPr>
                <w:noProof/>
                <w:webHidden/>
              </w:rPr>
              <w:instrText xml:space="preserve"> PAGEREF _Toc83966771 \h </w:instrText>
            </w:r>
            <w:r w:rsidR="00C5105D">
              <w:rPr>
                <w:noProof/>
                <w:webHidden/>
              </w:rPr>
            </w:r>
            <w:r w:rsidR="00C5105D">
              <w:rPr>
                <w:noProof/>
                <w:webHidden/>
              </w:rPr>
              <w:fldChar w:fldCharType="separate"/>
            </w:r>
            <w:r w:rsidR="00C5105D">
              <w:rPr>
                <w:noProof/>
                <w:webHidden/>
              </w:rPr>
              <w:t>24</w:t>
            </w:r>
            <w:r w:rsidR="00C5105D">
              <w:rPr>
                <w:noProof/>
                <w:webHidden/>
              </w:rPr>
              <w:fldChar w:fldCharType="end"/>
            </w:r>
          </w:hyperlink>
        </w:p>
        <w:p w14:paraId="33E8B72F" w14:textId="314D7E99" w:rsidR="00C5105D" w:rsidRDefault="00B16858">
          <w:pPr>
            <w:pStyle w:val="TOC3"/>
            <w:tabs>
              <w:tab w:val="right" w:pos="10790"/>
            </w:tabs>
            <w:rPr>
              <w:rFonts w:eastAsiaTheme="minorEastAsia" w:cstheme="minorBidi"/>
              <w:i w:val="0"/>
              <w:iCs w:val="0"/>
              <w:noProof/>
              <w:sz w:val="24"/>
              <w:szCs w:val="24"/>
            </w:rPr>
          </w:pPr>
          <w:hyperlink w:anchor="_Toc83966772" w:history="1">
            <w:r w:rsidR="00C5105D" w:rsidRPr="002772C0">
              <w:rPr>
                <w:rStyle w:val="Hyperlink"/>
                <w:rFonts w:ascii="Baskerville" w:hAnsi="Baskerville"/>
                <w:b/>
                <w:bCs/>
                <w:noProof/>
              </w:rPr>
              <w:t>Emergency Communications Procedures</w:t>
            </w:r>
            <w:r w:rsidR="00C5105D">
              <w:rPr>
                <w:noProof/>
                <w:webHidden/>
              </w:rPr>
              <w:tab/>
            </w:r>
            <w:r w:rsidR="00C5105D">
              <w:rPr>
                <w:noProof/>
                <w:webHidden/>
              </w:rPr>
              <w:fldChar w:fldCharType="begin"/>
            </w:r>
            <w:r w:rsidR="00C5105D">
              <w:rPr>
                <w:noProof/>
                <w:webHidden/>
              </w:rPr>
              <w:instrText xml:space="preserve"> PAGEREF _Toc83966772 \h </w:instrText>
            </w:r>
            <w:r w:rsidR="00C5105D">
              <w:rPr>
                <w:noProof/>
                <w:webHidden/>
              </w:rPr>
            </w:r>
            <w:r w:rsidR="00C5105D">
              <w:rPr>
                <w:noProof/>
                <w:webHidden/>
              </w:rPr>
              <w:fldChar w:fldCharType="separate"/>
            </w:r>
            <w:r w:rsidR="00C5105D">
              <w:rPr>
                <w:noProof/>
                <w:webHidden/>
              </w:rPr>
              <w:t>25</w:t>
            </w:r>
            <w:r w:rsidR="00C5105D">
              <w:rPr>
                <w:noProof/>
                <w:webHidden/>
              </w:rPr>
              <w:fldChar w:fldCharType="end"/>
            </w:r>
          </w:hyperlink>
        </w:p>
        <w:p w14:paraId="01C860D1" w14:textId="6F9580E7" w:rsidR="00C5105D" w:rsidRDefault="00B16858">
          <w:pPr>
            <w:pStyle w:val="TOC3"/>
            <w:tabs>
              <w:tab w:val="right" w:pos="10790"/>
            </w:tabs>
            <w:rPr>
              <w:rFonts w:eastAsiaTheme="minorEastAsia" w:cstheme="minorBidi"/>
              <w:i w:val="0"/>
              <w:iCs w:val="0"/>
              <w:noProof/>
              <w:sz w:val="24"/>
              <w:szCs w:val="24"/>
            </w:rPr>
          </w:pPr>
          <w:hyperlink w:anchor="_Toc83966773" w:history="1">
            <w:r w:rsidR="00C5105D" w:rsidRPr="002772C0">
              <w:rPr>
                <w:rStyle w:val="Hyperlink"/>
                <w:rFonts w:ascii="Baskerville" w:hAnsi="Baskerville"/>
                <w:b/>
                <w:bCs/>
                <w:noProof/>
              </w:rPr>
              <w:t>Evacuation Procedures</w:t>
            </w:r>
            <w:r w:rsidR="00C5105D">
              <w:rPr>
                <w:noProof/>
                <w:webHidden/>
              </w:rPr>
              <w:tab/>
            </w:r>
            <w:r w:rsidR="00C5105D">
              <w:rPr>
                <w:noProof/>
                <w:webHidden/>
              </w:rPr>
              <w:fldChar w:fldCharType="begin"/>
            </w:r>
            <w:r w:rsidR="00C5105D">
              <w:rPr>
                <w:noProof/>
                <w:webHidden/>
              </w:rPr>
              <w:instrText xml:space="preserve"> PAGEREF _Toc83966773 \h </w:instrText>
            </w:r>
            <w:r w:rsidR="00C5105D">
              <w:rPr>
                <w:noProof/>
                <w:webHidden/>
              </w:rPr>
            </w:r>
            <w:r w:rsidR="00C5105D">
              <w:rPr>
                <w:noProof/>
                <w:webHidden/>
              </w:rPr>
              <w:fldChar w:fldCharType="separate"/>
            </w:r>
            <w:r w:rsidR="00C5105D">
              <w:rPr>
                <w:noProof/>
                <w:webHidden/>
              </w:rPr>
              <w:t>27</w:t>
            </w:r>
            <w:r w:rsidR="00C5105D">
              <w:rPr>
                <w:noProof/>
                <w:webHidden/>
              </w:rPr>
              <w:fldChar w:fldCharType="end"/>
            </w:r>
          </w:hyperlink>
        </w:p>
        <w:p w14:paraId="7F36E420" w14:textId="2E2341C7" w:rsidR="00C5105D" w:rsidRDefault="00B16858">
          <w:pPr>
            <w:pStyle w:val="TOC3"/>
            <w:tabs>
              <w:tab w:val="right" w:pos="10790"/>
            </w:tabs>
            <w:rPr>
              <w:rFonts w:eastAsiaTheme="minorEastAsia" w:cstheme="minorBidi"/>
              <w:i w:val="0"/>
              <w:iCs w:val="0"/>
              <w:noProof/>
              <w:sz w:val="24"/>
              <w:szCs w:val="24"/>
            </w:rPr>
          </w:pPr>
          <w:hyperlink w:anchor="_Toc83966774" w:history="1">
            <w:r w:rsidR="00C5105D" w:rsidRPr="002772C0">
              <w:rPr>
                <w:rStyle w:val="Hyperlink"/>
                <w:rFonts w:ascii="Baskerville" w:hAnsi="Baskerville"/>
                <w:b/>
                <w:bCs/>
                <w:noProof/>
              </w:rPr>
              <w:t>Reunification Procedures</w:t>
            </w:r>
            <w:r w:rsidR="00C5105D">
              <w:rPr>
                <w:noProof/>
                <w:webHidden/>
              </w:rPr>
              <w:tab/>
            </w:r>
            <w:r w:rsidR="00C5105D">
              <w:rPr>
                <w:noProof/>
                <w:webHidden/>
              </w:rPr>
              <w:fldChar w:fldCharType="begin"/>
            </w:r>
            <w:r w:rsidR="00C5105D">
              <w:rPr>
                <w:noProof/>
                <w:webHidden/>
              </w:rPr>
              <w:instrText xml:space="preserve"> PAGEREF _Toc83966774 \h </w:instrText>
            </w:r>
            <w:r w:rsidR="00C5105D">
              <w:rPr>
                <w:noProof/>
                <w:webHidden/>
              </w:rPr>
            </w:r>
            <w:r w:rsidR="00C5105D">
              <w:rPr>
                <w:noProof/>
                <w:webHidden/>
              </w:rPr>
              <w:fldChar w:fldCharType="separate"/>
            </w:r>
            <w:r w:rsidR="00C5105D">
              <w:rPr>
                <w:noProof/>
                <w:webHidden/>
              </w:rPr>
              <w:t>30</w:t>
            </w:r>
            <w:r w:rsidR="00C5105D">
              <w:rPr>
                <w:noProof/>
                <w:webHidden/>
              </w:rPr>
              <w:fldChar w:fldCharType="end"/>
            </w:r>
          </w:hyperlink>
        </w:p>
        <w:p w14:paraId="77DA944A" w14:textId="5ED5D9D7" w:rsidR="00C5105D" w:rsidRDefault="00B16858">
          <w:pPr>
            <w:pStyle w:val="TOC3"/>
            <w:tabs>
              <w:tab w:val="right" w:pos="10790"/>
            </w:tabs>
            <w:rPr>
              <w:rFonts w:eastAsiaTheme="minorEastAsia" w:cstheme="minorBidi"/>
              <w:i w:val="0"/>
              <w:iCs w:val="0"/>
              <w:noProof/>
              <w:sz w:val="24"/>
              <w:szCs w:val="24"/>
            </w:rPr>
          </w:pPr>
          <w:hyperlink w:anchor="_Toc83966775" w:history="1">
            <w:r w:rsidR="00C5105D" w:rsidRPr="002772C0">
              <w:rPr>
                <w:rStyle w:val="Hyperlink"/>
                <w:rFonts w:ascii="Baskerville" w:hAnsi="Baskerville"/>
                <w:b/>
                <w:bCs/>
                <w:noProof/>
              </w:rPr>
              <w:t>Lockdown/Barricade Procedures</w:t>
            </w:r>
            <w:r w:rsidR="00C5105D">
              <w:rPr>
                <w:noProof/>
                <w:webHidden/>
              </w:rPr>
              <w:tab/>
            </w:r>
            <w:r w:rsidR="00C5105D">
              <w:rPr>
                <w:noProof/>
                <w:webHidden/>
              </w:rPr>
              <w:fldChar w:fldCharType="begin"/>
            </w:r>
            <w:r w:rsidR="00C5105D">
              <w:rPr>
                <w:noProof/>
                <w:webHidden/>
              </w:rPr>
              <w:instrText xml:space="preserve"> PAGEREF _Toc83966775 \h </w:instrText>
            </w:r>
            <w:r w:rsidR="00C5105D">
              <w:rPr>
                <w:noProof/>
                <w:webHidden/>
              </w:rPr>
            </w:r>
            <w:r w:rsidR="00C5105D">
              <w:rPr>
                <w:noProof/>
                <w:webHidden/>
              </w:rPr>
              <w:fldChar w:fldCharType="separate"/>
            </w:r>
            <w:r w:rsidR="00C5105D">
              <w:rPr>
                <w:noProof/>
                <w:webHidden/>
              </w:rPr>
              <w:t>35</w:t>
            </w:r>
            <w:r w:rsidR="00C5105D">
              <w:rPr>
                <w:noProof/>
                <w:webHidden/>
              </w:rPr>
              <w:fldChar w:fldCharType="end"/>
            </w:r>
          </w:hyperlink>
        </w:p>
        <w:p w14:paraId="1777C49C" w14:textId="5D541BDA" w:rsidR="00C5105D" w:rsidRDefault="00B16858">
          <w:pPr>
            <w:pStyle w:val="TOC3"/>
            <w:tabs>
              <w:tab w:val="right" w:pos="10790"/>
            </w:tabs>
            <w:rPr>
              <w:rFonts w:eastAsiaTheme="minorEastAsia" w:cstheme="minorBidi"/>
              <w:i w:val="0"/>
              <w:iCs w:val="0"/>
              <w:noProof/>
              <w:sz w:val="24"/>
              <w:szCs w:val="24"/>
            </w:rPr>
          </w:pPr>
          <w:hyperlink w:anchor="_Toc83966776" w:history="1">
            <w:r w:rsidR="00C5105D" w:rsidRPr="002772C0">
              <w:rPr>
                <w:rStyle w:val="Hyperlink"/>
                <w:rFonts w:ascii="Baskerville" w:hAnsi="Baskerville"/>
                <w:b/>
                <w:bCs/>
                <w:noProof/>
              </w:rPr>
              <w:t>Secure the Facility Procedures</w:t>
            </w:r>
            <w:r w:rsidR="00C5105D">
              <w:rPr>
                <w:noProof/>
                <w:webHidden/>
              </w:rPr>
              <w:tab/>
            </w:r>
            <w:r w:rsidR="00C5105D">
              <w:rPr>
                <w:noProof/>
                <w:webHidden/>
              </w:rPr>
              <w:fldChar w:fldCharType="begin"/>
            </w:r>
            <w:r w:rsidR="00C5105D">
              <w:rPr>
                <w:noProof/>
                <w:webHidden/>
              </w:rPr>
              <w:instrText xml:space="preserve"> PAGEREF _Toc83966776 \h </w:instrText>
            </w:r>
            <w:r w:rsidR="00C5105D">
              <w:rPr>
                <w:noProof/>
                <w:webHidden/>
              </w:rPr>
            </w:r>
            <w:r w:rsidR="00C5105D">
              <w:rPr>
                <w:noProof/>
                <w:webHidden/>
              </w:rPr>
              <w:fldChar w:fldCharType="separate"/>
            </w:r>
            <w:r w:rsidR="00C5105D">
              <w:rPr>
                <w:noProof/>
                <w:webHidden/>
              </w:rPr>
              <w:t>36</w:t>
            </w:r>
            <w:r w:rsidR="00C5105D">
              <w:rPr>
                <w:noProof/>
                <w:webHidden/>
              </w:rPr>
              <w:fldChar w:fldCharType="end"/>
            </w:r>
          </w:hyperlink>
        </w:p>
        <w:p w14:paraId="68BE5389" w14:textId="0861602C" w:rsidR="00C5105D" w:rsidRDefault="00B16858">
          <w:pPr>
            <w:pStyle w:val="TOC3"/>
            <w:tabs>
              <w:tab w:val="right" w:pos="10790"/>
            </w:tabs>
            <w:rPr>
              <w:rFonts w:eastAsiaTheme="minorEastAsia" w:cstheme="minorBidi"/>
              <w:i w:val="0"/>
              <w:iCs w:val="0"/>
              <w:noProof/>
              <w:sz w:val="24"/>
              <w:szCs w:val="24"/>
            </w:rPr>
          </w:pPr>
          <w:hyperlink w:anchor="_Toc83966777" w:history="1">
            <w:r w:rsidR="00C5105D" w:rsidRPr="002772C0">
              <w:rPr>
                <w:rStyle w:val="Hyperlink"/>
                <w:rFonts w:ascii="Baskerville" w:hAnsi="Baskerville"/>
                <w:b/>
                <w:bCs/>
                <w:noProof/>
              </w:rPr>
              <w:t>Shelter-in-Place Procedures</w:t>
            </w:r>
            <w:r w:rsidR="00C5105D">
              <w:rPr>
                <w:noProof/>
                <w:webHidden/>
              </w:rPr>
              <w:tab/>
            </w:r>
            <w:r w:rsidR="00C5105D">
              <w:rPr>
                <w:noProof/>
                <w:webHidden/>
              </w:rPr>
              <w:fldChar w:fldCharType="begin"/>
            </w:r>
            <w:r w:rsidR="00C5105D">
              <w:rPr>
                <w:noProof/>
                <w:webHidden/>
              </w:rPr>
              <w:instrText xml:space="preserve"> PAGEREF _Toc83966777 \h </w:instrText>
            </w:r>
            <w:r w:rsidR="00C5105D">
              <w:rPr>
                <w:noProof/>
                <w:webHidden/>
              </w:rPr>
            </w:r>
            <w:r w:rsidR="00C5105D">
              <w:rPr>
                <w:noProof/>
                <w:webHidden/>
              </w:rPr>
              <w:fldChar w:fldCharType="separate"/>
            </w:r>
            <w:r w:rsidR="00C5105D">
              <w:rPr>
                <w:noProof/>
                <w:webHidden/>
              </w:rPr>
              <w:t>37</w:t>
            </w:r>
            <w:r w:rsidR="00C5105D">
              <w:rPr>
                <w:noProof/>
                <w:webHidden/>
              </w:rPr>
              <w:fldChar w:fldCharType="end"/>
            </w:r>
          </w:hyperlink>
        </w:p>
        <w:p w14:paraId="689797D1" w14:textId="6F5D2FAB" w:rsidR="00C5105D" w:rsidRDefault="00B16858">
          <w:pPr>
            <w:pStyle w:val="TOC3"/>
            <w:tabs>
              <w:tab w:val="right" w:pos="10790"/>
            </w:tabs>
            <w:rPr>
              <w:rFonts w:eastAsiaTheme="minorEastAsia" w:cstheme="minorBidi"/>
              <w:i w:val="0"/>
              <w:iCs w:val="0"/>
              <w:noProof/>
              <w:sz w:val="24"/>
              <w:szCs w:val="24"/>
            </w:rPr>
          </w:pPr>
          <w:hyperlink w:anchor="_Toc83966778" w:history="1">
            <w:r w:rsidR="00C5105D" w:rsidRPr="002772C0">
              <w:rPr>
                <w:rStyle w:val="Hyperlink"/>
                <w:rFonts w:ascii="Baskerville" w:hAnsi="Baskerville"/>
                <w:b/>
                <w:bCs/>
                <w:noProof/>
              </w:rPr>
              <w:t>Access and Functional Needs Procedures</w:t>
            </w:r>
            <w:r w:rsidR="00C5105D">
              <w:rPr>
                <w:noProof/>
                <w:webHidden/>
              </w:rPr>
              <w:tab/>
            </w:r>
            <w:r w:rsidR="00C5105D">
              <w:rPr>
                <w:noProof/>
                <w:webHidden/>
              </w:rPr>
              <w:fldChar w:fldCharType="begin"/>
            </w:r>
            <w:r w:rsidR="00C5105D">
              <w:rPr>
                <w:noProof/>
                <w:webHidden/>
              </w:rPr>
              <w:instrText xml:space="preserve"> PAGEREF _Toc83966778 \h </w:instrText>
            </w:r>
            <w:r w:rsidR="00C5105D">
              <w:rPr>
                <w:noProof/>
                <w:webHidden/>
              </w:rPr>
            </w:r>
            <w:r w:rsidR="00C5105D">
              <w:rPr>
                <w:noProof/>
                <w:webHidden/>
              </w:rPr>
              <w:fldChar w:fldCharType="separate"/>
            </w:r>
            <w:r w:rsidR="00C5105D">
              <w:rPr>
                <w:noProof/>
                <w:webHidden/>
              </w:rPr>
              <w:t>38</w:t>
            </w:r>
            <w:r w:rsidR="00C5105D">
              <w:rPr>
                <w:noProof/>
                <w:webHidden/>
              </w:rPr>
              <w:fldChar w:fldCharType="end"/>
            </w:r>
          </w:hyperlink>
        </w:p>
        <w:p w14:paraId="1AA82018" w14:textId="46C8DD34" w:rsidR="00C5105D" w:rsidRDefault="00B16858">
          <w:pPr>
            <w:pStyle w:val="TOC1"/>
            <w:tabs>
              <w:tab w:val="right" w:pos="10790"/>
            </w:tabs>
            <w:rPr>
              <w:rFonts w:eastAsiaTheme="minorEastAsia" w:cstheme="minorBidi"/>
              <w:b w:val="0"/>
              <w:bCs w:val="0"/>
              <w:caps w:val="0"/>
              <w:noProof/>
              <w:sz w:val="24"/>
              <w:szCs w:val="24"/>
            </w:rPr>
          </w:pPr>
          <w:hyperlink w:anchor="_Toc83966779" w:history="1">
            <w:r w:rsidR="00C5105D" w:rsidRPr="002772C0">
              <w:rPr>
                <w:rStyle w:val="Hyperlink"/>
                <w:rFonts w:ascii="Baskerville" w:hAnsi="Baskerville"/>
                <w:noProof/>
              </w:rPr>
              <w:t>Hazard-, Threat-, Incident- Specific Procedures</w:t>
            </w:r>
            <w:r w:rsidR="00C5105D">
              <w:rPr>
                <w:noProof/>
                <w:webHidden/>
              </w:rPr>
              <w:tab/>
            </w:r>
            <w:r w:rsidR="00C5105D">
              <w:rPr>
                <w:noProof/>
                <w:webHidden/>
              </w:rPr>
              <w:fldChar w:fldCharType="begin"/>
            </w:r>
            <w:r w:rsidR="00C5105D">
              <w:rPr>
                <w:noProof/>
                <w:webHidden/>
              </w:rPr>
              <w:instrText xml:space="preserve"> PAGEREF _Toc83966779 \h </w:instrText>
            </w:r>
            <w:r w:rsidR="00C5105D">
              <w:rPr>
                <w:noProof/>
                <w:webHidden/>
              </w:rPr>
            </w:r>
            <w:r w:rsidR="00C5105D">
              <w:rPr>
                <w:noProof/>
                <w:webHidden/>
              </w:rPr>
              <w:fldChar w:fldCharType="separate"/>
            </w:r>
            <w:r w:rsidR="00C5105D">
              <w:rPr>
                <w:noProof/>
                <w:webHidden/>
              </w:rPr>
              <w:t>40</w:t>
            </w:r>
            <w:r w:rsidR="00C5105D">
              <w:rPr>
                <w:noProof/>
                <w:webHidden/>
              </w:rPr>
              <w:fldChar w:fldCharType="end"/>
            </w:r>
          </w:hyperlink>
        </w:p>
        <w:p w14:paraId="3EE3F32A" w14:textId="054E37AE" w:rsidR="00C5105D" w:rsidRDefault="00B16858">
          <w:pPr>
            <w:pStyle w:val="TOC3"/>
            <w:tabs>
              <w:tab w:val="right" w:pos="10790"/>
            </w:tabs>
            <w:rPr>
              <w:rFonts w:eastAsiaTheme="minorEastAsia" w:cstheme="minorBidi"/>
              <w:i w:val="0"/>
              <w:iCs w:val="0"/>
              <w:noProof/>
              <w:sz w:val="24"/>
              <w:szCs w:val="24"/>
            </w:rPr>
          </w:pPr>
          <w:hyperlink w:anchor="_Toc83966780" w:history="1">
            <w:r w:rsidR="00C5105D" w:rsidRPr="002772C0">
              <w:rPr>
                <w:rStyle w:val="Hyperlink"/>
                <w:rFonts w:ascii="Baskerville" w:hAnsi="Baskerville"/>
                <w:b/>
                <w:bCs/>
                <w:noProof/>
              </w:rPr>
              <w:t>Severe Weather Procedures</w:t>
            </w:r>
            <w:r w:rsidR="00C5105D">
              <w:rPr>
                <w:noProof/>
                <w:webHidden/>
              </w:rPr>
              <w:tab/>
            </w:r>
            <w:r w:rsidR="00C5105D">
              <w:rPr>
                <w:noProof/>
                <w:webHidden/>
              </w:rPr>
              <w:fldChar w:fldCharType="begin"/>
            </w:r>
            <w:r w:rsidR="00C5105D">
              <w:rPr>
                <w:noProof/>
                <w:webHidden/>
              </w:rPr>
              <w:instrText xml:space="preserve"> PAGEREF _Toc83966780 \h </w:instrText>
            </w:r>
            <w:r w:rsidR="00C5105D">
              <w:rPr>
                <w:noProof/>
                <w:webHidden/>
              </w:rPr>
            </w:r>
            <w:r w:rsidR="00C5105D">
              <w:rPr>
                <w:noProof/>
                <w:webHidden/>
              </w:rPr>
              <w:fldChar w:fldCharType="separate"/>
            </w:r>
            <w:r w:rsidR="00C5105D">
              <w:rPr>
                <w:noProof/>
                <w:webHidden/>
              </w:rPr>
              <w:t>41</w:t>
            </w:r>
            <w:r w:rsidR="00C5105D">
              <w:rPr>
                <w:noProof/>
                <w:webHidden/>
              </w:rPr>
              <w:fldChar w:fldCharType="end"/>
            </w:r>
          </w:hyperlink>
        </w:p>
        <w:p w14:paraId="49F45FCF" w14:textId="6FDE743A" w:rsidR="00C5105D" w:rsidRDefault="00B16858">
          <w:pPr>
            <w:pStyle w:val="TOC3"/>
            <w:tabs>
              <w:tab w:val="right" w:pos="10790"/>
            </w:tabs>
            <w:rPr>
              <w:rFonts w:eastAsiaTheme="minorEastAsia" w:cstheme="minorBidi"/>
              <w:i w:val="0"/>
              <w:iCs w:val="0"/>
              <w:noProof/>
              <w:sz w:val="24"/>
              <w:szCs w:val="24"/>
            </w:rPr>
          </w:pPr>
          <w:hyperlink w:anchor="_Toc83966781" w:history="1">
            <w:r w:rsidR="00C5105D" w:rsidRPr="002772C0">
              <w:rPr>
                <w:rStyle w:val="Hyperlink"/>
                <w:rFonts w:ascii="Baskerville" w:hAnsi="Baskerville"/>
                <w:b/>
                <w:bCs/>
                <w:noProof/>
              </w:rPr>
              <w:t>Earthquake Procedures</w:t>
            </w:r>
            <w:r w:rsidR="00C5105D">
              <w:rPr>
                <w:noProof/>
                <w:webHidden/>
              </w:rPr>
              <w:tab/>
            </w:r>
            <w:r w:rsidR="00C5105D">
              <w:rPr>
                <w:noProof/>
                <w:webHidden/>
              </w:rPr>
              <w:fldChar w:fldCharType="begin"/>
            </w:r>
            <w:r w:rsidR="00C5105D">
              <w:rPr>
                <w:noProof/>
                <w:webHidden/>
              </w:rPr>
              <w:instrText xml:space="preserve"> PAGEREF _Toc83966781 \h </w:instrText>
            </w:r>
            <w:r w:rsidR="00C5105D">
              <w:rPr>
                <w:noProof/>
                <w:webHidden/>
              </w:rPr>
            </w:r>
            <w:r w:rsidR="00C5105D">
              <w:rPr>
                <w:noProof/>
                <w:webHidden/>
              </w:rPr>
              <w:fldChar w:fldCharType="separate"/>
            </w:r>
            <w:r w:rsidR="00C5105D">
              <w:rPr>
                <w:noProof/>
                <w:webHidden/>
              </w:rPr>
              <w:t>43</w:t>
            </w:r>
            <w:r w:rsidR="00C5105D">
              <w:rPr>
                <w:noProof/>
                <w:webHidden/>
              </w:rPr>
              <w:fldChar w:fldCharType="end"/>
            </w:r>
          </w:hyperlink>
        </w:p>
        <w:p w14:paraId="3F0C61F7" w14:textId="7D76B644" w:rsidR="00C5105D" w:rsidRDefault="00B16858">
          <w:pPr>
            <w:pStyle w:val="TOC3"/>
            <w:tabs>
              <w:tab w:val="right" w:pos="10790"/>
            </w:tabs>
            <w:rPr>
              <w:rFonts w:eastAsiaTheme="minorEastAsia" w:cstheme="minorBidi"/>
              <w:i w:val="0"/>
              <w:iCs w:val="0"/>
              <w:noProof/>
              <w:sz w:val="24"/>
              <w:szCs w:val="24"/>
            </w:rPr>
          </w:pPr>
          <w:hyperlink w:anchor="_Toc83966782" w:history="1">
            <w:r w:rsidR="00C5105D" w:rsidRPr="002772C0">
              <w:rPr>
                <w:rStyle w:val="Hyperlink"/>
                <w:rFonts w:ascii="Baskerville" w:hAnsi="Baskerville"/>
                <w:b/>
                <w:bCs/>
                <w:noProof/>
              </w:rPr>
              <w:t>Fire Procedures</w:t>
            </w:r>
            <w:r w:rsidR="00C5105D">
              <w:rPr>
                <w:noProof/>
                <w:webHidden/>
              </w:rPr>
              <w:tab/>
            </w:r>
            <w:r w:rsidR="00C5105D">
              <w:rPr>
                <w:noProof/>
                <w:webHidden/>
              </w:rPr>
              <w:fldChar w:fldCharType="begin"/>
            </w:r>
            <w:r w:rsidR="00C5105D">
              <w:rPr>
                <w:noProof/>
                <w:webHidden/>
              </w:rPr>
              <w:instrText xml:space="preserve"> PAGEREF _Toc83966782 \h </w:instrText>
            </w:r>
            <w:r w:rsidR="00C5105D">
              <w:rPr>
                <w:noProof/>
                <w:webHidden/>
              </w:rPr>
            </w:r>
            <w:r w:rsidR="00C5105D">
              <w:rPr>
                <w:noProof/>
                <w:webHidden/>
              </w:rPr>
              <w:fldChar w:fldCharType="separate"/>
            </w:r>
            <w:r w:rsidR="00C5105D">
              <w:rPr>
                <w:noProof/>
                <w:webHidden/>
              </w:rPr>
              <w:t>44</w:t>
            </w:r>
            <w:r w:rsidR="00C5105D">
              <w:rPr>
                <w:noProof/>
                <w:webHidden/>
              </w:rPr>
              <w:fldChar w:fldCharType="end"/>
            </w:r>
          </w:hyperlink>
        </w:p>
        <w:p w14:paraId="59170B6F" w14:textId="5FFB0539" w:rsidR="00C5105D" w:rsidRDefault="00B16858">
          <w:pPr>
            <w:pStyle w:val="TOC3"/>
            <w:tabs>
              <w:tab w:val="right" w:pos="10790"/>
            </w:tabs>
            <w:rPr>
              <w:rFonts w:eastAsiaTheme="minorEastAsia" w:cstheme="minorBidi"/>
              <w:i w:val="0"/>
              <w:iCs w:val="0"/>
              <w:noProof/>
              <w:sz w:val="24"/>
              <w:szCs w:val="24"/>
            </w:rPr>
          </w:pPr>
          <w:hyperlink w:anchor="_Toc83966783" w:history="1">
            <w:r w:rsidR="00C5105D" w:rsidRPr="002772C0">
              <w:rPr>
                <w:rStyle w:val="Hyperlink"/>
                <w:rFonts w:ascii="Baskerville" w:hAnsi="Baskerville"/>
                <w:b/>
                <w:bCs/>
                <w:noProof/>
              </w:rPr>
              <w:t>Hazardous Material (HazMat) Incident Procedure</w:t>
            </w:r>
            <w:r w:rsidR="00C5105D">
              <w:rPr>
                <w:noProof/>
                <w:webHidden/>
              </w:rPr>
              <w:tab/>
            </w:r>
            <w:r w:rsidR="00C5105D">
              <w:rPr>
                <w:noProof/>
                <w:webHidden/>
              </w:rPr>
              <w:fldChar w:fldCharType="begin"/>
            </w:r>
            <w:r w:rsidR="00C5105D">
              <w:rPr>
                <w:noProof/>
                <w:webHidden/>
              </w:rPr>
              <w:instrText xml:space="preserve"> PAGEREF _Toc83966783 \h </w:instrText>
            </w:r>
            <w:r w:rsidR="00C5105D">
              <w:rPr>
                <w:noProof/>
                <w:webHidden/>
              </w:rPr>
            </w:r>
            <w:r w:rsidR="00C5105D">
              <w:rPr>
                <w:noProof/>
                <w:webHidden/>
              </w:rPr>
              <w:fldChar w:fldCharType="separate"/>
            </w:r>
            <w:r w:rsidR="00C5105D">
              <w:rPr>
                <w:noProof/>
                <w:webHidden/>
              </w:rPr>
              <w:t>45</w:t>
            </w:r>
            <w:r w:rsidR="00C5105D">
              <w:rPr>
                <w:noProof/>
                <w:webHidden/>
              </w:rPr>
              <w:fldChar w:fldCharType="end"/>
            </w:r>
          </w:hyperlink>
        </w:p>
        <w:p w14:paraId="641E7ED5" w14:textId="49DF1E28" w:rsidR="00C5105D" w:rsidRDefault="00B16858">
          <w:pPr>
            <w:pStyle w:val="TOC3"/>
            <w:tabs>
              <w:tab w:val="right" w:pos="10790"/>
            </w:tabs>
            <w:rPr>
              <w:rFonts w:eastAsiaTheme="minorEastAsia" w:cstheme="minorBidi"/>
              <w:i w:val="0"/>
              <w:iCs w:val="0"/>
              <w:noProof/>
              <w:sz w:val="24"/>
              <w:szCs w:val="24"/>
            </w:rPr>
          </w:pPr>
          <w:hyperlink w:anchor="_Toc83966784" w:history="1">
            <w:r w:rsidR="00C5105D" w:rsidRPr="002772C0">
              <w:rPr>
                <w:rStyle w:val="Hyperlink"/>
                <w:rFonts w:ascii="Baskerville" w:hAnsi="Baskerville"/>
                <w:b/>
                <w:bCs/>
                <w:noProof/>
              </w:rPr>
              <w:t>Active Threat Procedures</w:t>
            </w:r>
            <w:r w:rsidR="00C5105D">
              <w:rPr>
                <w:noProof/>
                <w:webHidden/>
              </w:rPr>
              <w:tab/>
            </w:r>
            <w:r w:rsidR="00C5105D">
              <w:rPr>
                <w:noProof/>
                <w:webHidden/>
              </w:rPr>
              <w:fldChar w:fldCharType="begin"/>
            </w:r>
            <w:r w:rsidR="00C5105D">
              <w:rPr>
                <w:noProof/>
                <w:webHidden/>
              </w:rPr>
              <w:instrText xml:space="preserve"> PAGEREF _Toc83966784 \h </w:instrText>
            </w:r>
            <w:r w:rsidR="00C5105D">
              <w:rPr>
                <w:noProof/>
                <w:webHidden/>
              </w:rPr>
            </w:r>
            <w:r w:rsidR="00C5105D">
              <w:rPr>
                <w:noProof/>
                <w:webHidden/>
              </w:rPr>
              <w:fldChar w:fldCharType="separate"/>
            </w:r>
            <w:r w:rsidR="00C5105D">
              <w:rPr>
                <w:noProof/>
                <w:webHidden/>
              </w:rPr>
              <w:t>46</w:t>
            </w:r>
            <w:r w:rsidR="00C5105D">
              <w:rPr>
                <w:noProof/>
                <w:webHidden/>
              </w:rPr>
              <w:fldChar w:fldCharType="end"/>
            </w:r>
          </w:hyperlink>
        </w:p>
        <w:p w14:paraId="00F4A599" w14:textId="09AE3D88" w:rsidR="00C5105D" w:rsidRDefault="00B16858">
          <w:pPr>
            <w:pStyle w:val="TOC3"/>
            <w:tabs>
              <w:tab w:val="right" w:pos="10790"/>
            </w:tabs>
            <w:rPr>
              <w:rFonts w:eastAsiaTheme="minorEastAsia" w:cstheme="minorBidi"/>
              <w:i w:val="0"/>
              <w:iCs w:val="0"/>
              <w:noProof/>
              <w:sz w:val="24"/>
              <w:szCs w:val="24"/>
            </w:rPr>
          </w:pPr>
          <w:hyperlink w:anchor="_Toc83966785" w:history="1">
            <w:r w:rsidR="00C5105D" w:rsidRPr="002772C0">
              <w:rPr>
                <w:rStyle w:val="Hyperlink"/>
                <w:rFonts w:ascii="Baskerville" w:hAnsi="Baskerville"/>
                <w:b/>
                <w:bCs/>
                <w:noProof/>
              </w:rPr>
              <w:t>Infectious Disease Outbreak Procedures</w:t>
            </w:r>
            <w:r w:rsidR="00C5105D">
              <w:rPr>
                <w:noProof/>
                <w:webHidden/>
              </w:rPr>
              <w:tab/>
            </w:r>
            <w:r w:rsidR="00C5105D">
              <w:rPr>
                <w:noProof/>
                <w:webHidden/>
              </w:rPr>
              <w:fldChar w:fldCharType="begin"/>
            </w:r>
            <w:r w:rsidR="00C5105D">
              <w:rPr>
                <w:noProof/>
                <w:webHidden/>
              </w:rPr>
              <w:instrText xml:space="preserve"> PAGEREF _Toc83966785 \h </w:instrText>
            </w:r>
            <w:r w:rsidR="00C5105D">
              <w:rPr>
                <w:noProof/>
                <w:webHidden/>
              </w:rPr>
            </w:r>
            <w:r w:rsidR="00C5105D">
              <w:rPr>
                <w:noProof/>
                <w:webHidden/>
              </w:rPr>
              <w:fldChar w:fldCharType="separate"/>
            </w:r>
            <w:r w:rsidR="00C5105D">
              <w:rPr>
                <w:noProof/>
                <w:webHidden/>
              </w:rPr>
              <w:t>47</w:t>
            </w:r>
            <w:r w:rsidR="00C5105D">
              <w:rPr>
                <w:noProof/>
                <w:webHidden/>
              </w:rPr>
              <w:fldChar w:fldCharType="end"/>
            </w:r>
          </w:hyperlink>
        </w:p>
        <w:p w14:paraId="4481877E" w14:textId="71906521" w:rsidR="00C5105D" w:rsidRDefault="00B16858">
          <w:pPr>
            <w:pStyle w:val="TOC3"/>
            <w:tabs>
              <w:tab w:val="right" w:pos="10790"/>
            </w:tabs>
            <w:rPr>
              <w:rFonts w:eastAsiaTheme="minorEastAsia" w:cstheme="minorBidi"/>
              <w:i w:val="0"/>
              <w:iCs w:val="0"/>
              <w:noProof/>
              <w:sz w:val="24"/>
              <w:szCs w:val="24"/>
            </w:rPr>
          </w:pPr>
          <w:hyperlink w:anchor="_Toc83966786" w:history="1">
            <w:r w:rsidR="00C5105D" w:rsidRPr="002772C0">
              <w:rPr>
                <w:rStyle w:val="Hyperlink"/>
                <w:rFonts w:ascii="Baskerville" w:hAnsi="Baskerville"/>
                <w:b/>
                <w:bCs/>
                <w:noProof/>
              </w:rPr>
              <w:t>Bomb Threat/Suspicious Package Response Procedures</w:t>
            </w:r>
            <w:r w:rsidR="00C5105D">
              <w:rPr>
                <w:noProof/>
                <w:webHidden/>
              </w:rPr>
              <w:tab/>
            </w:r>
            <w:r w:rsidR="00C5105D">
              <w:rPr>
                <w:noProof/>
                <w:webHidden/>
              </w:rPr>
              <w:fldChar w:fldCharType="begin"/>
            </w:r>
            <w:r w:rsidR="00C5105D">
              <w:rPr>
                <w:noProof/>
                <w:webHidden/>
              </w:rPr>
              <w:instrText xml:space="preserve"> PAGEREF _Toc83966786 \h </w:instrText>
            </w:r>
            <w:r w:rsidR="00C5105D">
              <w:rPr>
                <w:noProof/>
                <w:webHidden/>
              </w:rPr>
            </w:r>
            <w:r w:rsidR="00C5105D">
              <w:rPr>
                <w:noProof/>
                <w:webHidden/>
              </w:rPr>
              <w:fldChar w:fldCharType="separate"/>
            </w:r>
            <w:r w:rsidR="00C5105D">
              <w:rPr>
                <w:noProof/>
                <w:webHidden/>
              </w:rPr>
              <w:t>49</w:t>
            </w:r>
            <w:r w:rsidR="00C5105D">
              <w:rPr>
                <w:noProof/>
                <w:webHidden/>
              </w:rPr>
              <w:fldChar w:fldCharType="end"/>
            </w:r>
          </w:hyperlink>
        </w:p>
        <w:p w14:paraId="3837CD5C" w14:textId="40C3EA77" w:rsidR="00C5105D" w:rsidRDefault="00B16858">
          <w:pPr>
            <w:pStyle w:val="TOC3"/>
            <w:tabs>
              <w:tab w:val="right" w:pos="10790"/>
            </w:tabs>
            <w:rPr>
              <w:rFonts w:eastAsiaTheme="minorEastAsia" w:cstheme="minorBidi"/>
              <w:i w:val="0"/>
              <w:iCs w:val="0"/>
              <w:noProof/>
              <w:sz w:val="24"/>
              <w:szCs w:val="24"/>
            </w:rPr>
          </w:pPr>
          <w:hyperlink w:anchor="_Toc83966787" w:history="1">
            <w:r w:rsidR="00C5105D" w:rsidRPr="002772C0">
              <w:rPr>
                <w:rStyle w:val="Hyperlink"/>
                <w:rFonts w:ascii="Baskerville" w:hAnsi="Baskerville"/>
                <w:b/>
                <w:bCs/>
                <w:noProof/>
              </w:rPr>
              <w:t>Civil Unrest Procedures</w:t>
            </w:r>
            <w:r w:rsidR="00C5105D">
              <w:rPr>
                <w:noProof/>
                <w:webHidden/>
              </w:rPr>
              <w:tab/>
            </w:r>
            <w:r w:rsidR="00C5105D">
              <w:rPr>
                <w:noProof/>
                <w:webHidden/>
              </w:rPr>
              <w:fldChar w:fldCharType="begin"/>
            </w:r>
            <w:r w:rsidR="00C5105D">
              <w:rPr>
                <w:noProof/>
                <w:webHidden/>
              </w:rPr>
              <w:instrText xml:space="preserve"> PAGEREF _Toc83966787 \h </w:instrText>
            </w:r>
            <w:r w:rsidR="00C5105D">
              <w:rPr>
                <w:noProof/>
                <w:webHidden/>
              </w:rPr>
            </w:r>
            <w:r w:rsidR="00C5105D">
              <w:rPr>
                <w:noProof/>
                <w:webHidden/>
              </w:rPr>
              <w:fldChar w:fldCharType="separate"/>
            </w:r>
            <w:r w:rsidR="00C5105D">
              <w:rPr>
                <w:noProof/>
                <w:webHidden/>
              </w:rPr>
              <w:t>51</w:t>
            </w:r>
            <w:r w:rsidR="00C5105D">
              <w:rPr>
                <w:noProof/>
                <w:webHidden/>
              </w:rPr>
              <w:fldChar w:fldCharType="end"/>
            </w:r>
          </w:hyperlink>
        </w:p>
        <w:p w14:paraId="4FCE0688" w14:textId="444C99C8" w:rsidR="00C5105D" w:rsidRDefault="00B16858">
          <w:pPr>
            <w:pStyle w:val="TOC3"/>
            <w:tabs>
              <w:tab w:val="right" w:pos="10790"/>
            </w:tabs>
            <w:rPr>
              <w:rFonts w:eastAsiaTheme="minorEastAsia" w:cstheme="minorBidi"/>
              <w:i w:val="0"/>
              <w:iCs w:val="0"/>
              <w:noProof/>
              <w:sz w:val="24"/>
              <w:szCs w:val="24"/>
            </w:rPr>
          </w:pPr>
          <w:hyperlink w:anchor="_Toc83966788" w:history="1">
            <w:r w:rsidR="00C5105D" w:rsidRPr="002772C0">
              <w:rPr>
                <w:rStyle w:val="Hyperlink"/>
                <w:rFonts w:ascii="Baskerville" w:hAnsi="Baskerville"/>
                <w:b/>
                <w:bCs/>
                <w:noProof/>
              </w:rPr>
              <w:t>Cyber Incident Procedures</w:t>
            </w:r>
            <w:r w:rsidR="00C5105D">
              <w:rPr>
                <w:noProof/>
                <w:webHidden/>
              </w:rPr>
              <w:tab/>
            </w:r>
            <w:r w:rsidR="00C5105D">
              <w:rPr>
                <w:noProof/>
                <w:webHidden/>
              </w:rPr>
              <w:fldChar w:fldCharType="begin"/>
            </w:r>
            <w:r w:rsidR="00C5105D">
              <w:rPr>
                <w:noProof/>
                <w:webHidden/>
              </w:rPr>
              <w:instrText xml:space="preserve"> PAGEREF _Toc83966788 \h </w:instrText>
            </w:r>
            <w:r w:rsidR="00C5105D">
              <w:rPr>
                <w:noProof/>
                <w:webHidden/>
              </w:rPr>
            </w:r>
            <w:r w:rsidR="00C5105D">
              <w:rPr>
                <w:noProof/>
                <w:webHidden/>
              </w:rPr>
              <w:fldChar w:fldCharType="separate"/>
            </w:r>
            <w:r w:rsidR="00C5105D">
              <w:rPr>
                <w:noProof/>
                <w:webHidden/>
              </w:rPr>
              <w:t>52</w:t>
            </w:r>
            <w:r w:rsidR="00C5105D">
              <w:rPr>
                <w:noProof/>
                <w:webHidden/>
              </w:rPr>
              <w:fldChar w:fldCharType="end"/>
            </w:r>
          </w:hyperlink>
        </w:p>
        <w:p w14:paraId="2DDD6D85" w14:textId="35B9442E" w:rsidR="00C5105D" w:rsidRDefault="00B16858">
          <w:pPr>
            <w:pStyle w:val="TOC3"/>
            <w:tabs>
              <w:tab w:val="right" w:pos="10790"/>
            </w:tabs>
            <w:rPr>
              <w:rFonts w:eastAsiaTheme="minorEastAsia" w:cstheme="minorBidi"/>
              <w:i w:val="0"/>
              <w:iCs w:val="0"/>
              <w:noProof/>
              <w:sz w:val="24"/>
              <w:szCs w:val="24"/>
            </w:rPr>
          </w:pPr>
          <w:hyperlink w:anchor="_Toc83966789" w:history="1">
            <w:r w:rsidR="00C5105D" w:rsidRPr="002772C0">
              <w:rPr>
                <w:rStyle w:val="Hyperlink"/>
                <w:rFonts w:ascii="Baskerville" w:hAnsi="Baskerville"/>
                <w:b/>
                <w:bCs/>
                <w:noProof/>
              </w:rPr>
              <w:t>Medical Emergency Procedures</w:t>
            </w:r>
            <w:r w:rsidR="00C5105D">
              <w:rPr>
                <w:noProof/>
                <w:webHidden/>
              </w:rPr>
              <w:tab/>
            </w:r>
            <w:r w:rsidR="00C5105D">
              <w:rPr>
                <w:noProof/>
                <w:webHidden/>
              </w:rPr>
              <w:fldChar w:fldCharType="begin"/>
            </w:r>
            <w:r w:rsidR="00C5105D">
              <w:rPr>
                <w:noProof/>
                <w:webHidden/>
              </w:rPr>
              <w:instrText xml:space="preserve"> PAGEREF _Toc83966789 \h </w:instrText>
            </w:r>
            <w:r w:rsidR="00C5105D">
              <w:rPr>
                <w:noProof/>
                <w:webHidden/>
              </w:rPr>
            </w:r>
            <w:r w:rsidR="00C5105D">
              <w:rPr>
                <w:noProof/>
                <w:webHidden/>
              </w:rPr>
              <w:fldChar w:fldCharType="separate"/>
            </w:r>
            <w:r w:rsidR="00C5105D">
              <w:rPr>
                <w:noProof/>
                <w:webHidden/>
              </w:rPr>
              <w:t>53</w:t>
            </w:r>
            <w:r w:rsidR="00C5105D">
              <w:rPr>
                <w:noProof/>
                <w:webHidden/>
              </w:rPr>
              <w:fldChar w:fldCharType="end"/>
            </w:r>
          </w:hyperlink>
        </w:p>
        <w:p w14:paraId="22BF4030" w14:textId="4C4A0C72" w:rsidR="00C5105D" w:rsidRDefault="00B16858">
          <w:pPr>
            <w:pStyle w:val="TOC3"/>
            <w:tabs>
              <w:tab w:val="right" w:pos="10790"/>
            </w:tabs>
            <w:rPr>
              <w:rFonts w:eastAsiaTheme="minorEastAsia" w:cstheme="minorBidi"/>
              <w:i w:val="0"/>
              <w:iCs w:val="0"/>
              <w:noProof/>
              <w:sz w:val="24"/>
              <w:szCs w:val="24"/>
            </w:rPr>
          </w:pPr>
          <w:hyperlink w:anchor="_Toc83966790" w:history="1">
            <w:r w:rsidR="00C5105D" w:rsidRPr="002772C0">
              <w:rPr>
                <w:rStyle w:val="Hyperlink"/>
                <w:rFonts w:ascii="Baskerville" w:hAnsi="Baskerville"/>
                <w:b/>
                <w:bCs/>
                <w:noProof/>
              </w:rPr>
              <w:t>Acts of Violence and Intimidation Procedures</w:t>
            </w:r>
            <w:r w:rsidR="00C5105D">
              <w:rPr>
                <w:noProof/>
                <w:webHidden/>
              </w:rPr>
              <w:tab/>
            </w:r>
            <w:r w:rsidR="00C5105D">
              <w:rPr>
                <w:noProof/>
                <w:webHidden/>
              </w:rPr>
              <w:fldChar w:fldCharType="begin"/>
            </w:r>
            <w:r w:rsidR="00C5105D">
              <w:rPr>
                <w:noProof/>
                <w:webHidden/>
              </w:rPr>
              <w:instrText xml:space="preserve"> PAGEREF _Toc83966790 \h </w:instrText>
            </w:r>
            <w:r w:rsidR="00C5105D">
              <w:rPr>
                <w:noProof/>
                <w:webHidden/>
              </w:rPr>
            </w:r>
            <w:r w:rsidR="00C5105D">
              <w:rPr>
                <w:noProof/>
                <w:webHidden/>
              </w:rPr>
              <w:fldChar w:fldCharType="separate"/>
            </w:r>
            <w:r w:rsidR="00C5105D">
              <w:rPr>
                <w:noProof/>
                <w:webHidden/>
              </w:rPr>
              <w:t>54</w:t>
            </w:r>
            <w:r w:rsidR="00C5105D">
              <w:rPr>
                <w:noProof/>
                <w:webHidden/>
              </w:rPr>
              <w:fldChar w:fldCharType="end"/>
            </w:r>
          </w:hyperlink>
        </w:p>
        <w:p w14:paraId="1E0E461C" w14:textId="7B45F6FB" w:rsidR="00C5105D" w:rsidRDefault="00B16858">
          <w:pPr>
            <w:pStyle w:val="TOC3"/>
            <w:tabs>
              <w:tab w:val="right" w:pos="10790"/>
            </w:tabs>
            <w:rPr>
              <w:rFonts w:eastAsiaTheme="minorEastAsia" w:cstheme="minorBidi"/>
              <w:i w:val="0"/>
              <w:iCs w:val="0"/>
              <w:noProof/>
              <w:sz w:val="24"/>
              <w:szCs w:val="24"/>
            </w:rPr>
          </w:pPr>
          <w:hyperlink w:anchor="_Toc83966791" w:history="1">
            <w:r w:rsidR="00C5105D" w:rsidRPr="002772C0">
              <w:rPr>
                <w:rStyle w:val="Hyperlink"/>
                <w:rFonts w:ascii="Baskerville" w:hAnsi="Baskerville"/>
                <w:b/>
                <w:bCs/>
                <w:noProof/>
              </w:rPr>
              <w:t>Suspicious Person(s)/Activity Procedures</w:t>
            </w:r>
            <w:r w:rsidR="00C5105D">
              <w:rPr>
                <w:noProof/>
                <w:webHidden/>
              </w:rPr>
              <w:tab/>
            </w:r>
            <w:r w:rsidR="00C5105D">
              <w:rPr>
                <w:noProof/>
                <w:webHidden/>
              </w:rPr>
              <w:fldChar w:fldCharType="begin"/>
            </w:r>
            <w:r w:rsidR="00C5105D">
              <w:rPr>
                <w:noProof/>
                <w:webHidden/>
              </w:rPr>
              <w:instrText xml:space="preserve"> PAGEREF _Toc83966791 \h </w:instrText>
            </w:r>
            <w:r w:rsidR="00C5105D">
              <w:rPr>
                <w:noProof/>
                <w:webHidden/>
              </w:rPr>
            </w:r>
            <w:r w:rsidR="00C5105D">
              <w:rPr>
                <w:noProof/>
                <w:webHidden/>
              </w:rPr>
              <w:fldChar w:fldCharType="separate"/>
            </w:r>
            <w:r w:rsidR="00C5105D">
              <w:rPr>
                <w:noProof/>
                <w:webHidden/>
              </w:rPr>
              <w:t>55</w:t>
            </w:r>
            <w:r w:rsidR="00C5105D">
              <w:rPr>
                <w:noProof/>
                <w:webHidden/>
              </w:rPr>
              <w:fldChar w:fldCharType="end"/>
            </w:r>
          </w:hyperlink>
        </w:p>
        <w:p w14:paraId="24A45D64" w14:textId="14318A21" w:rsidR="00C5105D" w:rsidRDefault="00B16858">
          <w:pPr>
            <w:pStyle w:val="TOC3"/>
            <w:tabs>
              <w:tab w:val="right" w:pos="10790"/>
            </w:tabs>
            <w:rPr>
              <w:rFonts w:eastAsiaTheme="minorEastAsia" w:cstheme="minorBidi"/>
              <w:i w:val="0"/>
              <w:iCs w:val="0"/>
              <w:noProof/>
              <w:sz w:val="24"/>
              <w:szCs w:val="24"/>
            </w:rPr>
          </w:pPr>
          <w:hyperlink w:anchor="_Toc83966792" w:history="1">
            <w:r w:rsidR="00C5105D" w:rsidRPr="002772C0">
              <w:rPr>
                <w:rStyle w:val="Hyperlink"/>
                <w:rFonts w:ascii="Baskerville" w:hAnsi="Baskerville"/>
                <w:b/>
                <w:bCs/>
                <w:noProof/>
              </w:rPr>
              <w:t>Missing Person(s) Procedures</w:t>
            </w:r>
            <w:r w:rsidR="00C5105D">
              <w:rPr>
                <w:noProof/>
                <w:webHidden/>
              </w:rPr>
              <w:tab/>
            </w:r>
            <w:r w:rsidR="00C5105D">
              <w:rPr>
                <w:noProof/>
                <w:webHidden/>
              </w:rPr>
              <w:fldChar w:fldCharType="begin"/>
            </w:r>
            <w:r w:rsidR="00C5105D">
              <w:rPr>
                <w:noProof/>
                <w:webHidden/>
              </w:rPr>
              <w:instrText xml:space="preserve"> PAGEREF _Toc83966792 \h </w:instrText>
            </w:r>
            <w:r w:rsidR="00C5105D">
              <w:rPr>
                <w:noProof/>
                <w:webHidden/>
              </w:rPr>
            </w:r>
            <w:r w:rsidR="00C5105D">
              <w:rPr>
                <w:noProof/>
                <w:webHidden/>
              </w:rPr>
              <w:fldChar w:fldCharType="separate"/>
            </w:r>
            <w:r w:rsidR="00C5105D">
              <w:rPr>
                <w:noProof/>
                <w:webHidden/>
              </w:rPr>
              <w:t>56</w:t>
            </w:r>
            <w:r w:rsidR="00C5105D">
              <w:rPr>
                <w:noProof/>
                <w:webHidden/>
              </w:rPr>
              <w:fldChar w:fldCharType="end"/>
            </w:r>
          </w:hyperlink>
        </w:p>
        <w:p w14:paraId="509F882A" w14:textId="5D576156" w:rsidR="00C5105D" w:rsidRDefault="00B16858">
          <w:pPr>
            <w:pStyle w:val="TOC3"/>
            <w:tabs>
              <w:tab w:val="right" w:pos="10790"/>
            </w:tabs>
            <w:rPr>
              <w:rFonts w:eastAsiaTheme="minorEastAsia" w:cstheme="minorBidi"/>
              <w:i w:val="0"/>
              <w:iCs w:val="0"/>
              <w:noProof/>
              <w:sz w:val="24"/>
              <w:szCs w:val="24"/>
            </w:rPr>
          </w:pPr>
          <w:hyperlink w:anchor="_Toc83966793" w:history="1">
            <w:r w:rsidR="00C5105D" w:rsidRPr="002772C0">
              <w:rPr>
                <w:rStyle w:val="Hyperlink"/>
                <w:rFonts w:ascii="Baskerville" w:hAnsi="Baskerville"/>
                <w:b/>
                <w:bCs/>
                <w:noProof/>
              </w:rPr>
              <w:t>Person in Crisis Procedures</w:t>
            </w:r>
            <w:r w:rsidR="00C5105D">
              <w:rPr>
                <w:noProof/>
                <w:webHidden/>
              </w:rPr>
              <w:tab/>
            </w:r>
            <w:r w:rsidR="00C5105D">
              <w:rPr>
                <w:noProof/>
                <w:webHidden/>
              </w:rPr>
              <w:fldChar w:fldCharType="begin"/>
            </w:r>
            <w:r w:rsidR="00C5105D">
              <w:rPr>
                <w:noProof/>
                <w:webHidden/>
              </w:rPr>
              <w:instrText xml:space="preserve"> PAGEREF _Toc83966793 \h </w:instrText>
            </w:r>
            <w:r w:rsidR="00C5105D">
              <w:rPr>
                <w:noProof/>
                <w:webHidden/>
              </w:rPr>
            </w:r>
            <w:r w:rsidR="00C5105D">
              <w:rPr>
                <w:noProof/>
                <w:webHidden/>
              </w:rPr>
              <w:fldChar w:fldCharType="separate"/>
            </w:r>
            <w:r w:rsidR="00C5105D">
              <w:rPr>
                <w:noProof/>
                <w:webHidden/>
              </w:rPr>
              <w:t>57</w:t>
            </w:r>
            <w:r w:rsidR="00C5105D">
              <w:rPr>
                <w:noProof/>
                <w:webHidden/>
              </w:rPr>
              <w:fldChar w:fldCharType="end"/>
            </w:r>
          </w:hyperlink>
        </w:p>
        <w:p w14:paraId="13378E00" w14:textId="0B69A097" w:rsidR="00C5105D" w:rsidRDefault="00B16858">
          <w:pPr>
            <w:pStyle w:val="TOC1"/>
            <w:tabs>
              <w:tab w:val="right" w:pos="10790"/>
            </w:tabs>
            <w:rPr>
              <w:rFonts w:eastAsiaTheme="minorEastAsia" w:cstheme="minorBidi"/>
              <w:b w:val="0"/>
              <w:bCs w:val="0"/>
              <w:caps w:val="0"/>
              <w:noProof/>
              <w:sz w:val="24"/>
              <w:szCs w:val="24"/>
            </w:rPr>
          </w:pPr>
          <w:hyperlink w:anchor="_Toc83966794" w:history="1">
            <w:r w:rsidR="00C5105D" w:rsidRPr="002772C0">
              <w:rPr>
                <w:rStyle w:val="Hyperlink"/>
                <w:rFonts w:ascii="Baskerville" w:hAnsi="Baskerville"/>
                <w:noProof/>
              </w:rPr>
              <w:t>Appendix A: Record of Annual Plan Review</w:t>
            </w:r>
            <w:r w:rsidR="00C5105D">
              <w:rPr>
                <w:noProof/>
                <w:webHidden/>
              </w:rPr>
              <w:tab/>
            </w:r>
            <w:r w:rsidR="00C5105D">
              <w:rPr>
                <w:noProof/>
                <w:webHidden/>
              </w:rPr>
              <w:fldChar w:fldCharType="begin"/>
            </w:r>
            <w:r w:rsidR="00C5105D">
              <w:rPr>
                <w:noProof/>
                <w:webHidden/>
              </w:rPr>
              <w:instrText xml:space="preserve"> PAGEREF _Toc83966794 \h </w:instrText>
            </w:r>
            <w:r w:rsidR="00C5105D">
              <w:rPr>
                <w:noProof/>
                <w:webHidden/>
              </w:rPr>
            </w:r>
            <w:r w:rsidR="00C5105D">
              <w:rPr>
                <w:noProof/>
                <w:webHidden/>
              </w:rPr>
              <w:fldChar w:fldCharType="separate"/>
            </w:r>
            <w:r w:rsidR="00C5105D">
              <w:rPr>
                <w:noProof/>
                <w:webHidden/>
              </w:rPr>
              <w:t>58</w:t>
            </w:r>
            <w:r w:rsidR="00C5105D">
              <w:rPr>
                <w:noProof/>
                <w:webHidden/>
              </w:rPr>
              <w:fldChar w:fldCharType="end"/>
            </w:r>
          </w:hyperlink>
        </w:p>
        <w:p w14:paraId="554F4833" w14:textId="0EF4467F" w:rsidR="00C5105D" w:rsidRDefault="00B16858">
          <w:pPr>
            <w:pStyle w:val="TOC1"/>
            <w:tabs>
              <w:tab w:val="right" w:pos="10790"/>
            </w:tabs>
            <w:rPr>
              <w:rFonts w:eastAsiaTheme="minorEastAsia" w:cstheme="minorBidi"/>
              <w:b w:val="0"/>
              <w:bCs w:val="0"/>
              <w:caps w:val="0"/>
              <w:noProof/>
              <w:sz w:val="24"/>
              <w:szCs w:val="24"/>
            </w:rPr>
          </w:pPr>
          <w:hyperlink w:anchor="_Toc83966795" w:history="1">
            <w:r w:rsidR="00C5105D" w:rsidRPr="002772C0">
              <w:rPr>
                <w:rStyle w:val="Hyperlink"/>
                <w:rFonts w:ascii="Baskerville" w:hAnsi="Baskerville"/>
                <w:noProof/>
              </w:rPr>
              <w:t>Appendix B: Record of Distribution</w:t>
            </w:r>
            <w:r w:rsidR="00C5105D">
              <w:rPr>
                <w:noProof/>
                <w:webHidden/>
              </w:rPr>
              <w:tab/>
            </w:r>
            <w:r w:rsidR="00C5105D">
              <w:rPr>
                <w:noProof/>
                <w:webHidden/>
              </w:rPr>
              <w:fldChar w:fldCharType="begin"/>
            </w:r>
            <w:r w:rsidR="00C5105D">
              <w:rPr>
                <w:noProof/>
                <w:webHidden/>
              </w:rPr>
              <w:instrText xml:space="preserve"> PAGEREF _Toc83966795 \h </w:instrText>
            </w:r>
            <w:r w:rsidR="00C5105D">
              <w:rPr>
                <w:noProof/>
                <w:webHidden/>
              </w:rPr>
            </w:r>
            <w:r w:rsidR="00C5105D">
              <w:rPr>
                <w:noProof/>
                <w:webHidden/>
              </w:rPr>
              <w:fldChar w:fldCharType="separate"/>
            </w:r>
            <w:r w:rsidR="00C5105D">
              <w:rPr>
                <w:noProof/>
                <w:webHidden/>
              </w:rPr>
              <w:t>59</w:t>
            </w:r>
            <w:r w:rsidR="00C5105D">
              <w:rPr>
                <w:noProof/>
                <w:webHidden/>
              </w:rPr>
              <w:fldChar w:fldCharType="end"/>
            </w:r>
          </w:hyperlink>
        </w:p>
        <w:p w14:paraId="5D91C130" w14:textId="45DCAD7F" w:rsidR="00C5105D" w:rsidRDefault="00B16858">
          <w:pPr>
            <w:pStyle w:val="TOC1"/>
            <w:tabs>
              <w:tab w:val="right" w:pos="10790"/>
            </w:tabs>
            <w:rPr>
              <w:rFonts w:eastAsiaTheme="minorEastAsia" w:cstheme="minorBidi"/>
              <w:b w:val="0"/>
              <w:bCs w:val="0"/>
              <w:caps w:val="0"/>
              <w:noProof/>
              <w:sz w:val="24"/>
              <w:szCs w:val="24"/>
            </w:rPr>
          </w:pPr>
          <w:hyperlink w:anchor="_Toc83966796" w:history="1">
            <w:r w:rsidR="00C5105D" w:rsidRPr="002772C0">
              <w:rPr>
                <w:rStyle w:val="Hyperlink"/>
                <w:rFonts w:ascii="Baskerville" w:hAnsi="Baskerville"/>
                <w:noProof/>
              </w:rPr>
              <w:t>Appendix C: Record of Training and Exercise</w:t>
            </w:r>
            <w:r w:rsidR="00C5105D">
              <w:rPr>
                <w:noProof/>
                <w:webHidden/>
              </w:rPr>
              <w:tab/>
            </w:r>
            <w:r w:rsidR="00C5105D">
              <w:rPr>
                <w:noProof/>
                <w:webHidden/>
              </w:rPr>
              <w:fldChar w:fldCharType="begin"/>
            </w:r>
            <w:r w:rsidR="00C5105D">
              <w:rPr>
                <w:noProof/>
                <w:webHidden/>
              </w:rPr>
              <w:instrText xml:space="preserve"> PAGEREF _Toc83966796 \h </w:instrText>
            </w:r>
            <w:r w:rsidR="00C5105D">
              <w:rPr>
                <w:noProof/>
                <w:webHidden/>
              </w:rPr>
            </w:r>
            <w:r w:rsidR="00C5105D">
              <w:rPr>
                <w:noProof/>
                <w:webHidden/>
              </w:rPr>
              <w:fldChar w:fldCharType="separate"/>
            </w:r>
            <w:r w:rsidR="00C5105D">
              <w:rPr>
                <w:noProof/>
                <w:webHidden/>
              </w:rPr>
              <w:t>60</w:t>
            </w:r>
            <w:r w:rsidR="00C5105D">
              <w:rPr>
                <w:noProof/>
                <w:webHidden/>
              </w:rPr>
              <w:fldChar w:fldCharType="end"/>
            </w:r>
          </w:hyperlink>
        </w:p>
        <w:p w14:paraId="3BAD4786" w14:textId="66174105" w:rsidR="00C5105D" w:rsidRDefault="00B16858">
          <w:pPr>
            <w:pStyle w:val="TOC1"/>
            <w:tabs>
              <w:tab w:val="right" w:pos="10790"/>
            </w:tabs>
            <w:rPr>
              <w:rFonts w:eastAsiaTheme="minorEastAsia" w:cstheme="minorBidi"/>
              <w:b w:val="0"/>
              <w:bCs w:val="0"/>
              <w:caps w:val="0"/>
              <w:noProof/>
              <w:sz w:val="24"/>
              <w:szCs w:val="24"/>
            </w:rPr>
          </w:pPr>
          <w:hyperlink w:anchor="_Toc83966797" w:history="1">
            <w:r w:rsidR="00C5105D" w:rsidRPr="002772C0">
              <w:rPr>
                <w:rStyle w:val="Hyperlink"/>
                <w:rFonts w:ascii="Baskerville" w:hAnsi="Baskerville"/>
                <w:noProof/>
              </w:rPr>
              <w:t>Appendix D: Acronyms</w:t>
            </w:r>
            <w:r w:rsidR="00C5105D">
              <w:rPr>
                <w:noProof/>
                <w:webHidden/>
              </w:rPr>
              <w:tab/>
            </w:r>
            <w:r w:rsidR="00C5105D">
              <w:rPr>
                <w:noProof/>
                <w:webHidden/>
              </w:rPr>
              <w:fldChar w:fldCharType="begin"/>
            </w:r>
            <w:r w:rsidR="00C5105D">
              <w:rPr>
                <w:noProof/>
                <w:webHidden/>
              </w:rPr>
              <w:instrText xml:space="preserve"> PAGEREF _Toc83966797 \h </w:instrText>
            </w:r>
            <w:r w:rsidR="00C5105D">
              <w:rPr>
                <w:noProof/>
                <w:webHidden/>
              </w:rPr>
            </w:r>
            <w:r w:rsidR="00C5105D">
              <w:rPr>
                <w:noProof/>
                <w:webHidden/>
              </w:rPr>
              <w:fldChar w:fldCharType="separate"/>
            </w:r>
            <w:r w:rsidR="00C5105D">
              <w:rPr>
                <w:noProof/>
                <w:webHidden/>
              </w:rPr>
              <w:t>61</w:t>
            </w:r>
            <w:r w:rsidR="00C5105D">
              <w:rPr>
                <w:noProof/>
                <w:webHidden/>
              </w:rPr>
              <w:fldChar w:fldCharType="end"/>
            </w:r>
          </w:hyperlink>
        </w:p>
        <w:p w14:paraId="019DA78A" w14:textId="5CBCABBA" w:rsidR="00C5105D" w:rsidRDefault="00B16858">
          <w:pPr>
            <w:pStyle w:val="TOC1"/>
            <w:tabs>
              <w:tab w:val="right" w:pos="10790"/>
            </w:tabs>
            <w:rPr>
              <w:rFonts w:eastAsiaTheme="minorEastAsia" w:cstheme="minorBidi"/>
              <w:b w:val="0"/>
              <w:bCs w:val="0"/>
              <w:caps w:val="0"/>
              <w:noProof/>
              <w:sz w:val="24"/>
              <w:szCs w:val="24"/>
            </w:rPr>
          </w:pPr>
          <w:hyperlink w:anchor="_Toc83966798" w:history="1">
            <w:r w:rsidR="00C5105D" w:rsidRPr="002772C0">
              <w:rPr>
                <w:rStyle w:val="Hyperlink"/>
                <w:rFonts w:ascii="Baskerville" w:hAnsi="Baskerville"/>
                <w:noProof/>
              </w:rPr>
              <w:t>Appendix E: Emergency Terminology</w:t>
            </w:r>
            <w:r w:rsidR="00C5105D">
              <w:rPr>
                <w:noProof/>
                <w:webHidden/>
              </w:rPr>
              <w:tab/>
            </w:r>
            <w:r w:rsidR="00C5105D">
              <w:rPr>
                <w:noProof/>
                <w:webHidden/>
              </w:rPr>
              <w:fldChar w:fldCharType="begin"/>
            </w:r>
            <w:r w:rsidR="00C5105D">
              <w:rPr>
                <w:noProof/>
                <w:webHidden/>
              </w:rPr>
              <w:instrText xml:space="preserve"> PAGEREF _Toc83966798 \h </w:instrText>
            </w:r>
            <w:r w:rsidR="00C5105D">
              <w:rPr>
                <w:noProof/>
                <w:webHidden/>
              </w:rPr>
            </w:r>
            <w:r w:rsidR="00C5105D">
              <w:rPr>
                <w:noProof/>
                <w:webHidden/>
              </w:rPr>
              <w:fldChar w:fldCharType="separate"/>
            </w:r>
            <w:r w:rsidR="00C5105D">
              <w:rPr>
                <w:noProof/>
                <w:webHidden/>
              </w:rPr>
              <w:t>62</w:t>
            </w:r>
            <w:r w:rsidR="00C5105D">
              <w:rPr>
                <w:noProof/>
                <w:webHidden/>
              </w:rPr>
              <w:fldChar w:fldCharType="end"/>
            </w:r>
          </w:hyperlink>
        </w:p>
        <w:p w14:paraId="18311407" w14:textId="665BBF04" w:rsidR="00C5105D" w:rsidRDefault="00B16858">
          <w:pPr>
            <w:pStyle w:val="TOC1"/>
            <w:tabs>
              <w:tab w:val="right" w:pos="10790"/>
            </w:tabs>
            <w:rPr>
              <w:rFonts w:eastAsiaTheme="minorEastAsia" w:cstheme="minorBidi"/>
              <w:b w:val="0"/>
              <w:bCs w:val="0"/>
              <w:caps w:val="0"/>
              <w:noProof/>
              <w:sz w:val="24"/>
              <w:szCs w:val="24"/>
            </w:rPr>
          </w:pPr>
          <w:hyperlink w:anchor="_Toc83966799" w:history="1">
            <w:r w:rsidR="00C5105D" w:rsidRPr="002772C0">
              <w:rPr>
                <w:rStyle w:val="Hyperlink"/>
                <w:rFonts w:ascii="Baskerville" w:hAnsi="Baskerville"/>
                <w:noProof/>
              </w:rPr>
              <w:t xml:space="preserve">Appendix F: </w:t>
            </w:r>
            <w:r w:rsidR="00C5105D" w:rsidRPr="002772C0">
              <w:rPr>
                <w:rStyle w:val="Hyperlink"/>
                <w:rFonts w:ascii="Baskerville" w:hAnsi="Baskerville"/>
                <w:noProof/>
                <w:highlight w:val="yellow"/>
              </w:rPr>
              <w:t>Building Name</w:t>
            </w:r>
            <w:r w:rsidR="00C5105D" w:rsidRPr="002772C0">
              <w:rPr>
                <w:rStyle w:val="Hyperlink"/>
                <w:rFonts w:ascii="Baskerville" w:hAnsi="Baskerville"/>
                <w:noProof/>
              </w:rPr>
              <w:t xml:space="preserve"> Floor Plan (If available)</w:t>
            </w:r>
            <w:r w:rsidR="00C5105D">
              <w:rPr>
                <w:noProof/>
                <w:webHidden/>
              </w:rPr>
              <w:tab/>
            </w:r>
            <w:r w:rsidR="00C5105D">
              <w:rPr>
                <w:noProof/>
                <w:webHidden/>
              </w:rPr>
              <w:fldChar w:fldCharType="begin"/>
            </w:r>
            <w:r w:rsidR="00C5105D">
              <w:rPr>
                <w:noProof/>
                <w:webHidden/>
              </w:rPr>
              <w:instrText xml:space="preserve"> PAGEREF _Toc83966799 \h </w:instrText>
            </w:r>
            <w:r w:rsidR="00C5105D">
              <w:rPr>
                <w:noProof/>
                <w:webHidden/>
              </w:rPr>
            </w:r>
            <w:r w:rsidR="00C5105D">
              <w:rPr>
                <w:noProof/>
                <w:webHidden/>
              </w:rPr>
              <w:fldChar w:fldCharType="separate"/>
            </w:r>
            <w:r w:rsidR="00C5105D">
              <w:rPr>
                <w:noProof/>
                <w:webHidden/>
              </w:rPr>
              <w:t>65</w:t>
            </w:r>
            <w:r w:rsidR="00C5105D">
              <w:rPr>
                <w:noProof/>
                <w:webHidden/>
              </w:rPr>
              <w:fldChar w:fldCharType="end"/>
            </w:r>
          </w:hyperlink>
        </w:p>
        <w:p w14:paraId="2DDA218B" w14:textId="357CD61C" w:rsidR="00C5105D" w:rsidRDefault="00B16858">
          <w:pPr>
            <w:pStyle w:val="TOC1"/>
            <w:tabs>
              <w:tab w:val="right" w:pos="10790"/>
            </w:tabs>
            <w:rPr>
              <w:rFonts w:eastAsiaTheme="minorEastAsia" w:cstheme="minorBidi"/>
              <w:b w:val="0"/>
              <w:bCs w:val="0"/>
              <w:caps w:val="0"/>
              <w:noProof/>
              <w:sz w:val="24"/>
              <w:szCs w:val="24"/>
            </w:rPr>
          </w:pPr>
          <w:hyperlink w:anchor="_Toc83966800" w:history="1">
            <w:r w:rsidR="00C5105D" w:rsidRPr="002772C0">
              <w:rPr>
                <w:rStyle w:val="Hyperlink"/>
                <w:rFonts w:ascii="Baskerville" w:hAnsi="Baskerville"/>
                <w:noProof/>
              </w:rPr>
              <w:t>Appendix G: Reunification Form</w:t>
            </w:r>
            <w:r w:rsidR="00C5105D">
              <w:rPr>
                <w:noProof/>
                <w:webHidden/>
              </w:rPr>
              <w:tab/>
            </w:r>
            <w:r w:rsidR="00C5105D">
              <w:rPr>
                <w:noProof/>
                <w:webHidden/>
              </w:rPr>
              <w:fldChar w:fldCharType="begin"/>
            </w:r>
            <w:r w:rsidR="00C5105D">
              <w:rPr>
                <w:noProof/>
                <w:webHidden/>
              </w:rPr>
              <w:instrText xml:space="preserve"> PAGEREF _Toc83966800 \h </w:instrText>
            </w:r>
            <w:r w:rsidR="00C5105D">
              <w:rPr>
                <w:noProof/>
                <w:webHidden/>
              </w:rPr>
            </w:r>
            <w:r w:rsidR="00C5105D">
              <w:rPr>
                <w:noProof/>
                <w:webHidden/>
              </w:rPr>
              <w:fldChar w:fldCharType="separate"/>
            </w:r>
            <w:r w:rsidR="00C5105D">
              <w:rPr>
                <w:noProof/>
                <w:webHidden/>
              </w:rPr>
              <w:t>66</w:t>
            </w:r>
            <w:r w:rsidR="00C5105D">
              <w:rPr>
                <w:noProof/>
                <w:webHidden/>
              </w:rPr>
              <w:fldChar w:fldCharType="end"/>
            </w:r>
          </w:hyperlink>
        </w:p>
        <w:p w14:paraId="24459E0A" w14:textId="7BFD94C9" w:rsidR="00C5105D" w:rsidRDefault="00B16858">
          <w:pPr>
            <w:pStyle w:val="TOC1"/>
            <w:tabs>
              <w:tab w:val="right" w:pos="10790"/>
            </w:tabs>
            <w:rPr>
              <w:rFonts w:eastAsiaTheme="minorEastAsia" w:cstheme="minorBidi"/>
              <w:b w:val="0"/>
              <w:bCs w:val="0"/>
              <w:caps w:val="0"/>
              <w:noProof/>
              <w:sz w:val="24"/>
              <w:szCs w:val="24"/>
            </w:rPr>
          </w:pPr>
          <w:hyperlink w:anchor="_Toc83966801" w:history="1">
            <w:r w:rsidR="00C5105D" w:rsidRPr="002772C0">
              <w:rPr>
                <w:rStyle w:val="Hyperlink"/>
                <w:rFonts w:ascii="Baskerville" w:hAnsi="Baskerville"/>
                <w:noProof/>
              </w:rPr>
              <w:t>Appendix H: Access and Functional Needs Emergency Information Form For Distribution</w:t>
            </w:r>
            <w:r w:rsidR="00C5105D">
              <w:rPr>
                <w:noProof/>
                <w:webHidden/>
              </w:rPr>
              <w:tab/>
            </w:r>
            <w:r w:rsidR="00C5105D">
              <w:rPr>
                <w:noProof/>
                <w:webHidden/>
              </w:rPr>
              <w:fldChar w:fldCharType="begin"/>
            </w:r>
            <w:r w:rsidR="00C5105D">
              <w:rPr>
                <w:noProof/>
                <w:webHidden/>
              </w:rPr>
              <w:instrText xml:space="preserve"> PAGEREF _Toc83966801 \h </w:instrText>
            </w:r>
            <w:r w:rsidR="00C5105D">
              <w:rPr>
                <w:noProof/>
                <w:webHidden/>
              </w:rPr>
            </w:r>
            <w:r w:rsidR="00C5105D">
              <w:rPr>
                <w:noProof/>
                <w:webHidden/>
              </w:rPr>
              <w:fldChar w:fldCharType="separate"/>
            </w:r>
            <w:r w:rsidR="00C5105D">
              <w:rPr>
                <w:noProof/>
                <w:webHidden/>
              </w:rPr>
              <w:t>67</w:t>
            </w:r>
            <w:r w:rsidR="00C5105D">
              <w:rPr>
                <w:noProof/>
                <w:webHidden/>
              </w:rPr>
              <w:fldChar w:fldCharType="end"/>
            </w:r>
          </w:hyperlink>
        </w:p>
        <w:p w14:paraId="1DCC9ADF" w14:textId="3ABE20C6" w:rsidR="00C5105D" w:rsidRDefault="00B16858">
          <w:pPr>
            <w:pStyle w:val="TOC1"/>
            <w:tabs>
              <w:tab w:val="right" w:pos="10790"/>
            </w:tabs>
            <w:rPr>
              <w:rFonts w:eastAsiaTheme="minorEastAsia" w:cstheme="minorBidi"/>
              <w:b w:val="0"/>
              <w:bCs w:val="0"/>
              <w:caps w:val="0"/>
              <w:noProof/>
              <w:sz w:val="24"/>
              <w:szCs w:val="24"/>
            </w:rPr>
          </w:pPr>
          <w:hyperlink w:anchor="_Toc83966802" w:history="1">
            <w:r w:rsidR="00C5105D" w:rsidRPr="002772C0">
              <w:rPr>
                <w:rStyle w:val="Hyperlink"/>
                <w:rFonts w:ascii="Baskerville" w:hAnsi="Baskerville"/>
                <w:noProof/>
              </w:rPr>
              <w:t>Appendix I: Emergency Medical Information Form</w:t>
            </w:r>
            <w:r w:rsidR="00C5105D">
              <w:rPr>
                <w:noProof/>
                <w:webHidden/>
              </w:rPr>
              <w:tab/>
            </w:r>
            <w:r w:rsidR="00C5105D">
              <w:rPr>
                <w:noProof/>
                <w:webHidden/>
              </w:rPr>
              <w:fldChar w:fldCharType="begin"/>
            </w:r>
            <w:r w:rsidR="00C5105D">
              <w:rPr>
                <w:noProof/>
                <w:webHidden/>
              </w:rPr>
              <w:instrText xml:space="preserve"> PAGEREF _Toc83966802 \h </w:instrText>
            </w:r>
            <w:r w:rsidR="00C5105D">
              <w:rPr>
                <w:noProof/>
                <w:webHidden/>
              </w:rPr>
            </w:r>
            <w:r w:rsidR="00C5105D">
              <w:rPr>
                <w:noProof/>
                <w:webHidden/>
              </w:rPr>
              <w:fldChar w:fldCharType="separate"/>
            </w:r>
            <w:r w:rsidR="00C5105D">
              <w:rPr>
                <w:noProof/>
                <w:webHidden/>
              </w:rPr>
              <w:t>69</w:t>
            </w:r>
            <w:r w:rsidR="00C5105D">
              <w:rPr>
                <w:noProof/>
                <w:webHidden/>
              </w:rPr>
              <w:fldChar w:fldCharType="end"/>
            </w:r>
          </w:hyperlink>
        </w:p>
        <w:p w14:paraId="725F618E" w14:textId="4D5E25CE" w:rsidR="00BB5470" w:rsidRDefault="00BB5470">
          <w:r w:rsidRPr="00255C29">
            <w:rPr>
              <w:rFonts w:ascii="Baskerville" w:hAnsi="Baskerville"/>
              <w:b/>
              <w:bCs/>
              <w:noProof/>
              <w:color w:val="2B579A"/>
              <w:shd w:val="clear" w:color="auto" w:fill="E6E6E6"/>
            </w:rPr>
            <w:fldChar w:fldCharType="end"/>
          </w:r>
        </w:p>
      </w:sdtContent>
    </w:sdt>
    <w:p w14:paraId="3591C6D6" w14:textId="7B1D3833" w:rsidR="001E400E" w:rsidRPr="00EC321E" w:rsidRDefault="001E400E" w:rsidP="00034D6D">
      <w:pPr>
        <w:rPr>
          <w:rFonts w:ascii="Baskerville" w:hAnsi="Baskerville"/>
        </w:rPr>
      </w:pPr>
    </w:p>
    <w:p w14:paraId="2B01F3D1" w14:textId="04F35300" w:rsidR="00034D6D" w:rsidRPr="00EC321E" w:rsidRDefault="00034D6D" w:rsidP="00034D6D">
      <w:pPr>
        <w:rPr>
          <w:rFonts w:ascii="Baskerville" w:hAnsi="Baskerville"/>
        </w:rPr>
      </w:pPr>
    </w:p>
    <w:p w14:paraId="26FBC9FD" w14:textId="6EDFC1D0" w:rsidR="00034D6D" w:rsidRPr="00EC321E" w:rsidRDefault="00034D6D" w:rsidP="00034D6D">
      <w:pPr>
        <w:rPr>
          <w:rFonts w:ascii="Baskerville" w:hAnsi="Baskerville"/>
        </w:rPr>
      </w:pPr>
    </w:p>
    <w:p w14:paraId="191B4E2A" w14:textId="47924FA3" w:rsidR="008E0A0B" w:rsidRPr="00EC321E" w:rsidRDefault="008E0A0B" w:rsidP="00034D6D">
      <w:pPr>
        <w:rPr>
          <w:rFonts w:ascii="Baskerville" w:hAnsi="Baskerville"/>
        </w:rPr>
      </w:pPr>
    </w:p>
    <w:p w14:paraId="53060AC3" w14:textId="41A9EB17" w:rsidR="008E0A0B" w:rsidRPr="00EC321E" w:rsidRDefault="008E0A0B" w:rsidP="00034D6D">
      <w:pPr>
        <w:rPr>
          <w:rFonts w:ascii="Baskerville" w:hAnsi="Baskerville"/>
        </w:rPr>
      </w:pPr>
    </w:p>
    <w:p w14:paraId="2EACB16A" w14:textId="48BE2A5E" w:rsidR="00567EF8" w:rsidRPr="00EC321E" w:rsidRDefault="00567EF8" w:rsidP="00034D6D">
      <w:pPr>
        <w:rPr>
          <w:rFonts w:ascii="Baskerville" w:hAnsi="Baskerville"/>
        </w:rPr>
      </w:pPr>
    </w:p>
    <w:p w14:paraId="426C3EF3" w14:textId="77777777" w:rsidR="00567EF8" w:rsidRPr="00EC321E" w:rsidRDefault="00567EF8">
      <w:pPr>
        <w:rPr>
          <w:rFonts w:ascii="Baskerville" w:hAnsi="Baskerville"/>
        </w:rPr>
      </w:pPr>
      <w:r w:rsidRPr="00EC321E">
        <w:rPr>
          <w:rFonts w:ascii="Baskerville" w:hAnsi="Baskerville"/>
        </w:rPr>
        <w:br w:type="page"/>
      </w:r>
    </w:p>
    <w:p w14:paraId="2008249B" w14:textId="1FFA1988" w:rsidR="00567EF8" w:rsidRPr="00C17CB4" w:rsidRDefault="00B836C5" w:rsidP="00910B84">
      <w:pPr>
        <w:pStyle w:val="Heading1"/>
        <w:jc w:val="center"/>
        <w:rPr>
          <w:rFonts w:ascii="Baskerville" w:hAnsi="Baskerville"/>
          <w:b/>
          <w:bCs/>
          <w:color w:val="1C3250"/>
          <w:sz w:val="28"/>
          <w:szCs w:val="28"/>
        </w:rPr>
      </w:pPr>
      <w:bookmarkStart w:id="2" w:name="_phone1"/>
      <w:bookmarkStart w:id="3" w:name="_Name"/>
      <w:bookmarkStart w:id="4" w:name="_phone2"/>
      <w:bookmarkStart w:id="5" w:name="_email"/>
      <w:bookmarkStart w:id="6" w:name="_Responsible"/>
      <w:bookmarkStart w:id="7" w:name="__Responsible"/>
      <w:bookmarkStart w:id="8" w:name="_duedate"/>
      <w:bookmarkStart w:id="9" w:name="_names"/>
      <w:bookmarkStart w:id="10" w:name="_intials"/>
      <w:bookmarkStart w:id="11" w:name="_recipient"/>
      <w:bookmarkStart w:id="12" w:name="_title"/>
      <w:bookmarkStart w:id="13" w:name="_email1"/>
      <w:bookmarkStart w:id="14" w:name="_Toc83966742"/>
      <w:bookmarkEnd w:id="2"/>
      <w:bookmarkEnd w:id="3"/>
      <w:bookmarkEnd w:id="4"/>
      <w:bookmarkEnd w:id="5"/>
      <w:bookmarkEnd w:id="6"/>
      <w:bookmarkEnd w:id="7"/>
      <w:bookmarkEnd w:id="8"/>
      <w:bookmarkEnd w:id="9"/>
      <w:bookmarkEnd w:id="10"/>
      <w:bookmarkEnd w:id="11"/>
      <w:bookmarkEnd w:id="12"/>
      <w:bookmarkEnd w:id="13"/>
      <w:r w:rsidRPr="00C17CB4">
        <w:rPr>
          <w:rFonts w:ascii="Baskerville" w:hAnsi="Baskerville"/>
          <w:b/>
          <w:bCs/>
          <w:color w:val="1C3250"/>
          <w:sz w:val="28"/>
          <w:szCs w:val="28"/>
        </w:rPr>
        <w:lastRenderedPageBreak/>
        <w:t xml:space="preserve">Background and </w:t>
      </w:r>
      <w:r w:rsidR="00567EF8" w:rsidRPr="00C17CB4">
        <w:rPr>
          <w:rFonts w:ascii="Baskerville" w:hAnsi="Baskerville"/>
          <w:b/>
          <w:bCs/>
          <w:color w:val="1C3250"/>
          <w:sz w:val="28"/>
          <w:szCs w:val="28"/>
        </w:rPr>
        <w:t>Disclaimer</w:t>
      </w:r>
      <w:bookmarkEnd w:id="14"/>
    </w:p>
    <w:p w14:paraId="5F1238FE" w14:textId="77777777" w:rsidR="00910B84" w:rsidRPr="00EC321E" w:rsidRDefault="00910B84" w:rsidP="00910B84">
      <w:pPr>
        <w:rPr>
          <w:rFonts w:ascii="Baskerville" w:hAnsi="Baskerville"/>
        </w:rPr>
      </w:pPr>
    </w:p>
    <w:p w14:paraId="591D95A5" w14:textId="77777777" w:rsidR="005B15CD" w:rsidRPr="003C1DEC" w:rsidRDefault="005B15CD" w:rsidP="005B15CD">
      <w:pPr>
        <w:spacing w:after="240"/>
        <w:textAlignment w:val="baseline"/>
        <w:rPr>
          <w:rFonts w:ascii="Baskerville" w:hAnsi="Baskerville"/>
          <w:color w:val="000000" w:themeColor="text1"/>
          <w:spacing w:val="-4"/>
          <w:sz w:val="22"/>
          <w:szCs w:val="22"/>
        </w:rPr>
      </w:pPr>
      <w:r w:rsidRPr="003C1DEC">
        <w:rPr>
          <w:rFonts w:ascii="Baskerville" w:hAnsi="Baskerville"/>
          <w:color w:val="000000" w:themeColor="text1"/>
          <w:sz w:val="22"/>
          <w:szCs w:val="22"/>
        </w:rPr>
        <w:t>This document was developed by the</w:t>
      </w:r>
      <w:r w:rsidRPr="003C1DEC">
        <w:rPr>
          <w:rFonts w:ascii="Baskerville" w:hAnsi="Baskerville" w:cs="Arial"/>
          <w:color w:val="000000" w:themeColor="text1"/>
          <w:sz w:val="22"/>
          <w:szCs w:val="22"/>
        </w:rPr>
        <w:t xml:space="preserve"> Secure Community Network (SCN)</w:t>
      </w:r>
      <w:r w:rsidRPr="003C1DEC">
        <w:rPr>
          <w:rFonts w:ascii="Baskerville" w:hAnsi="Baskerville"/>
          <w:color w:val="000000" w:themeColor="text1"/>
          <w:sz w:val="22"/>
          <w:szCs w:val="22"/>
        </w:rPr>
        <w:t xml:space="preserve">, the official safety and security organization of the Jewish community of North America, in coordination and consultation with partners in the public, private, non-profit and academic sectors. It is intended as a resource to assist organizations, facilities and leadership in implementing an “All-Hazards, Whole-Community” approach to addressing both manmade and natural disasters as well as events. This document represents a compilation of considerations and information regarding general security planning guidance and basic security considerations, as of the date of its preparation. </w:t>
      </w:r>
      <w:r w:rsidRPr="003C1DEC">
        <w:rPr>
          <w:rFonts w:ascii="Baskerville" w:hAnsi="Baskerville" w:cs="Arial"/>
          <w:color w:val="000000" w:themeColor="text1"/>
          <w:sz w:val="22"/>
          <w:szCs w:val="22"/>
        </w:rPr>
        <w:t>This document is not a contract or a binding agreement. It does not supersede laws or other rules pertaining to the subject matter covered.</w:t>
      </w:r>
    </w:p>
    <w:p w14:paraId="5F02D047" w14:textId="2F91B698" w:rsidR="005B15CD" w:rsidRPr="003C1DEC" w:rsidRDefault="005B15CD" w:rsidP="005B15CD">
      <w:pPr>
        <w:pStyle w:val="NormalWeb"/>
        <w:shd w:val="clear" w:color="auto" w:fill="FFFFFF"/>
        <w:spacing w:before="0" w:beforeAutospacing="0" w:after="240" w:afterAutospacing="0"/>
        <w:rPr>
          <w:rFonts w:ascii="Baskerville" w:hAnsi="Baskerville"/>
          <w:color w:val="000000" w:themeColor="text1"/>
          <w:sz w:val="22"/>
          <w:szCs w:val="22"/>
        </w:rPr>
      </w:pPr>
      <w:r w:rsidRPr="003C1DEC">
        <w:rPr>
          <w:rFonts w:ascii="Baskerville" w:hAnsi="Baskerville"/>
          <w:color w:val="000000" w:themeColor="text1"/>
          <w:sz w:val="22"/>
          <w:szCs w:val="22"/>
        </w:rPr>
        <w:t xml:space="preserve">This Emergency Operations Template is only a template, and while authoritative, is intended for informational and guidance purposes only. </w:t>
      </w:r>
      <w:r w:rsidRPr="003C1DEC">
        <w:rPr>
          <w:rFonts w:ascii="Baskerville" w:hAnsi="Baskerville"/>
          <w:b/>
          <w:bCs/>
          <w:color w:val="000000" w:themeColor="text1"/>
          <w:sz w:val="22"/>
          <w:szCs w:val="22"/>
        </w:rPr>
        <w:t>It is not intended to provide comprehensive, organization-specific advice or policy guidance on security matters nor is it meant to replace the advice of a security professional or legal counsel.</w:t>
      </w:r>
      <w:r w:rsidRPr="003C1DEC">
        <w:rPr>
          <w:rFonts w:ascii="Baskerville" w:hAnsi="Baskerville"/>
          <w:color w:val="000000" w:themeColor="text1"/>
          <w:sz w:val="22"/>
          <w:szCs w:val="22"/>
        </w:rPr>
        <w:t xml:space="preserve"> N</w:t>
      </w:r>
      <w:r w:rsidRPr="003C1DEC">
        <w:rPr>
          <w:rFonts w:ascii="Baskerville" w:hAnsi="Baskerville" w:cs="Arial"/>
          <w:color w:val="000000" w:themeColor="text1"/>
          <w:sz w:val="22"/>
          <w:szCs w:val="22"/>
        </w:rPr>
        <w:t>o guarantee is given that the information is complete, accurate, timely, current, fit for a particular purpose, or that it can be relied upon for any particular purpose. SCN does not guarantee that the template will be appropriate in all crises or cover all circumstances, nor that the template will fulfil any requirements.</w:t>
      </w:r>
    </w:p>
    <w:p w14:paraId="09FD1EDE" w14:textId="0DA996E5" w:rsidR="005B15CD" w:rsidRPr="003C1DEC" w:rsidRDefault="005B15CD" w:rsidP="005B15CD">
      <w:pPr>
        <w:pStyle w:val="NormalWeb"/>
        <w:shd w:val="clear" w:color="auto" w:fill="FFFFFF"/>
        <w:spacing w:before="0" w:beforeAutospacing="0" w:after="240" w:afterAutospacing="0"/>
        <w:rPr>
          <w:rFonts w:ascii="Baskerville" w:hAnsi="Baskerville"/>
          <w:color w:val="000000" w:themeColor="text1"/>
          <w:sz w:val="22"/>
          <w:szCs w:val="22"/>
          <w:shd w:val="clear" w:color="auto" w:fill="FFFFFF"/>
        </w:rPr>
      </w:pPr>
      <w:r w:rsidRPr="003C1DEC">
        <w:rPr>
          <w:rFonts w:ascii="Baskerville" w:hAnsi="Baskerville"/>
          <w:color w:val="000000" w:themeColor="text1"/>
          <w:sz w:val="22"/>
          <w:szCs w:val="22"/>
        </w:rPr>
        <w:t xml:space="preserve">It is the responsibility of the user to determine the usefulness and applicability of the information provided. </w:t>
      </w:r>
      <w:r w:rsidRPr="003C1DEC">
        <w:rPr>
          <w:rFonts w:ascii="Baskerville" w:hAnsi="Baskerville"/>
          <w:color w:val="000000" w:themeColor="text1"/>
          <w:sz w:val="22"/>
          <w:szCs w:val="22"/>
          <w:shd w:val="clear" w:color="auto" w:fill="FFFFFF"/>
        </w:rPr>
        <w:t>SCN assumes no responsibility for any use of the information provided in this resource. Users who access this resource agree that they are using such information voluntarily for their own individual or organizational informational purposes and needs and will not have any cause of action against SCN, including its Board, officers or employees, with respect to any damages or liabilities in connection with use of the resource. The users assume all risk of such use and are advised to consult with their legal, professional and insurance advisers concerning legal and liability issues associated with the adoption and implementation of an Emergency Operations Plan or related strategies.</w:t>
      </w:r>
    </w:p>
    <w:p w14:paraId="4E95F3C7" w14:textId="77777777" w:rsidR="005B15CD" w:rsidRPr="003C1DEC" w:rsidRDefault="005B15CD" w:rsidP="005B15CD">
      <w:pPr>
        <w:spacing w:after="240"/>
        <w:rPr>
          <w:rFonts w:ascii="Baskerville" w:eastAsia="Arial" w:hAnsi="Baskerville" w:cstheme="minorHAnsi"/>
          <w:color w:val="000000" w:themeColor="text1"/>
          <w:sz w:val="22"/>
          <w:szCs w:val="22"/>
        </w:rPr>
      </w:pPr>
      <w:r w:rsidRPr="003C1DEC">
        <w:rPr>
          <w:rFonts w:ascii="Baskerville" w:hAnsi="Baskerville"/>
          <w:color w:val="000000" w:themeColor="text1"/>
          <w:sz w:val="22"/>
          <w:szCs w:val="22"/>
        </w:rPr>
        <w:t>I</w:t>
      </w:r>
      <w:r w:rsidRPr="003C1DEC">
        <w:rPr>
          <w:rFonts w:ascii="Baskerville" w:hAnsi="Baskerville" w:cs="Arial"/>
          <w:color w:val="000000" w:themeColor="text1"/>
          <w:sz w:val="22"/>
          <w:szCs w:val="22"/>
        </w:rPr>
        <w:t xml:space="preserve">n no event shall </w:t>
      </w:r>
      <w:r w:rsidRPr="003C1DEC">
        <w:rPr>
          <w:rFonts w:ascii="Baskerville" w:hAnsi="Baskerville"/>
          <w:color w:val="000000" w:themeColor="text1"/>
          <w:sz w:val="22"/>
          <w:szCs w:val="22"/>
          <w:shd w:val="clear" w:color="auto" w:fill="FFFFFF"/>
        </w:rPr>
        <w:t xml:space="preserve">SCN, including its Board, officers and employees </w:t>
      </w:r>
      <w:r w:rsidRPr="003C1DEC">
        <w:rPr>
          <w:rFonts w:ascii="Baskerville" w:hAnsi="Baskerville" w:cs="Arial"/>
          <w:color w:val="000000" w:themeColor="text1"/>
          <w:sz w:val="22"/>
          <w:szCs w:val="22"/>
        </w:rPr>
        <w:t xml:space="preserve">be liable for any liability, loss, injury or risk (including, without limitation, incidental and consequential damages, personal injury/wrongful death, lost profits or damages) which is incurred or suffered as a direct or indirect result of the use, nonuse or misuse of any of the information in document, whether based on warranty, contract, tort, or any other legal theory and whether or not </w:t>
      </w:r>
      <w:r w:rsidRPr="003C1DEC">
        <w:rPr>
          <w:rFonts w:ascii="Baskerville" w:hAnsi="Baskerville"/>
          <w:color w:val="000000" w:themeColor="text1"/>
          <w:sz w:val="22"/>
          <w:szCs w:val="22"/>
          <w:shd w:val="clear" w:color="auto" w:fill="FFFFFF"/>
        </w:rPr>
        <w:t>SCN, including its Board, officers and employees,</w:t>
      </w:r>
      <w:r w:rsidRPr="003C1DEC">
        <w:rPr>
          <w:rFonts w:ascii="Baskerville" w:hAnsi="Baskerville" w:cs="Arial"/>
          <w:color w:val="000000" w:themeColor="text1"/>
          <w:sz w:val="22"/>
          <w:szCs w:val="22"/>
        </w:rPr>
        <w:t xml:space="preserve"> is advised of the possibility of such damages. SCN, INCLUDING ITS BOARD, OFFICERS AND EMPLOYEES, TO THE FULLEST EXTENT PERMITTED BY LAW, DISCLAIMS ALL WARRANTIES, EITHER EXPRESS OR IMPLIED, STATUTORY OR OTHERWISE, INCLUDING BUT NOT LIMITED TO THE IMPLIED WARRANTIES OF MERCHANTABILITY, QUALITY, NON-INFRINGEMENT OF THIRD PARTIES’ RIGHTS AND FITNESS FOR PARTICULAR PURPOSE OR CONDITION. </w:t>
      </w:r>
      <w:r w:rsidRPr="003C1DEC">
        <w:rPr>
          <w:rFonts w:ascii="Baskerville" w:eastAsia="Arial" w:hAnsi="Baskerville" w:cstheme="minorHAnsi"/>
          <w:color w:val="000000" w:themeColor="text1"/>
          <w:sz w:val="22"/>
          <w:szCs w:val="22"/>
        </w:rPr>
        <w:t xml:space="preserve">Further, by utilizing this template, User agrees that it will </w:t>
      </w:r>
      <w:r w:rsidRPr="003C1DEC">
        <w:rPr>
          <w:rFonts w:ascii="Baskerville" w:eastAsia="Arial" w:hAnsi="Baskerville" w:cstheme="minorHAnsi"/>
          <w:caps/>
          <w:color w:val="000000" w:themeColor="text1"/>
          <w:sz w:val="22"/>
          <w:szCs w:val="22"/>
        </w:rPr>
        <w:t>defend, indemnify and hold</w:t>
      </w:r>
      <w:r w:rsidRPr="003C1DEC">
        <w:rPr>
          <w:rFonts w:ascii="Baskerville" w:eastAsia="Arial" w:hAnsi="Baskerville" w:cstheme="minorHAnsi"/>
          <w:color w:val="000000" w:themeColor="text1"/>
          <w:sz w:val="22"/>
          <w:szCs w:val="22"/>
        </w:rPr>
        <w:t xml:space="preserve"> harmless SCN, </w:t>
      </w:r>
      <w:r w:rsidRPr="003C1DEC">
        <w:rPr>
          <w:rFonts w:ascii="Baskerville" w:hAnsi="Baskerville"/>
          <w:color w:val="000000" w:themeColor="text1"/>
          <w:sz w:val="22"/>
          <w:szCs w:val="22"/>
          <w:shd w:val="clear" w:color="auto" w:fill="FFFFFF"/>
        </w:rPr>
        <w:t>including its Board, officers and employees</w:t>
      </w:r>
      <w:r w:rsidRPr="003C1DEC">
        <w:rPr>
          <w:rFonts w:ascii="Baskerville" w:eastAsia="Arial" w:hAnsi="Baskerville" w:cstheme="minorHAnsi"/>
          <w:color w:val="000000" w:themeColor="text1"/>
          <w:sz w:val="22"/>
          <w:szCs w:val="22"/>
        </w:rPr>
        <w:t xml:space="preserve"> from and against any claims, actions, and proceedings and any losses, damages, fines, fees, costs or expenses (including payment of court costs and reasonable attorney's fees) arising out of or resulting from use of the template.</w:t>
      </w:r>
    </w:p>
    <w:p w14:paraId="248CEC3A" w14:textId="69BFB829" w:rsidR="008E0A0B" w:rsidRPr="003C1DEC" w:rsidRDefault="005B15CD" w:rsidP="005B15CD">
      <w:pPr>
        <w:spacing w:after="240"/>
        <w:rPr>
          <w:rFonts w:ascii="Baskerville" w:hAnsi="Baskerville" w:cs="Arial"/>
          <w:color w:val="000000" w:themeColor="text1"/>
          <w:sz w:val="22"/>
          <w:szCs w:val="22"/>
        </w:rPr>
      </w:pPr>
      <w:r w:rsidRPr="003C1DEC">
        <w:rPr>
          <w:rFonts w:ascii="Baskerville" w:hAnsi="Baskerville"/>
          <w:color w:val="000000" w:themeColor="text1"/>
          <w:sz w:val="22"/>
          <w:szCs w:val="22"/>
        </w:rPr>
        <w:t>Within the template is pre-written disclaimer designed for the user of the template which has the ability to be customized, except that it may not remove any waiver of liability applicable to SCN. The default disclaimer included in the template is provided as a courtesy and does not substitute responsibility to seek legal advice before the use of the template. The user understands that SCN cannot be held legally responsible for any content or lack thereof in the provided legal disclaimer</w:t>
      </w:r>
      <w:r w:rsidR="00106365">
        <w:rPr>
          <w:rFonts w:ascii="Baskerville" w:hAnsi="Baskerville"/>
          <w:color w:val="000000" w:themeColor="text1"/>
          <w:sz w:val="22"/>
          <w:szCs w:val="22"/>
        </w:rPr>
        <w:t>.</w:t>
      </w:r>
    </w:p>
    <w:p w14:paraId="22948F72" w14:textId="775EDE9B" w:rsidR="008E0A0B" w:rsidRPr="00EC321E" w:rsidRDefault="00277E91" w:rsidP="00034D6D">
      <w:pPr>
        <w:rPr>
          <w:rFonts w:ascii="Baskerville" w:hAnsi="Baskerville"/>
        </w:rPr>
      </w:pPr>
      <w:r w:rsidRPr="00EC321E">
        <w:rPr>
          <w:rFonts w:ascii="Baskerville" w:hAnsi="Baskerville"/>
          <w:noProof/>
          <w:color w:val="2B579A"/>
          <w:shd w:val="clear" w:color="auto" w:fill="E6E6E6"/>
        </w:rPr>
        <w:drawing>
          <wp:anchor distT="0" distB="0" distL="114300" distR="114300" simplePos="0" relativeHeight="251658271" behindDoc="0" locked="0" layoutInCell="1" allowOverlap="1" wp14:anchorId="2572B1AE" wp14:editId="0443213A">
            <wp:simplePos x="0" y="0"/>
            <wp:positionH relativeFrom="column">
              <wp:posOffset>-447675</wp:posOffset>
            </wp:positionH>
            <wp:positionV relativeFrom="paragraph">
              <wp:posOffset>243205</wp:posOffset>
            </wp:positionV>
            <wp:extent cx="2276475" cy="2276475"/>
            <wp:effectExtent l="0" t="0" r="0" b="0"/>
            <wp:wrapNone/>
            <wp:docPr id="248" name="Picture 24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SCN_Logo_Print_Full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margin">
              <wp14:pctWidth>0</wp14:pctWidth>
            </wp14:sizeRelH>
            <wp14:sizeRelV relativeFrom="margin">
              <wp14:pctHeight>0</wp14:pctHeight>
            </wp14:sizeRelV>
          </wp:anchor>
        </w:drawing>
      </w:r>
      <w:r w:rsidRPr="00EC321E">
        <w:rPr>
          <w:rFonts w:ascii="Baskerville" w:hAnsi="Baskerville"/>
          <w:noProof/>
          <w:color w:val="2B579A"/>
          <w:shd w:val="clear" w:color="auto" w:fill="E6E6E6"/>
        </w:rPr>
        <mc:AlternateContent>
          <mc:Choice Requires="wps">
            <w:drawing>
              <wp:anchor distT="0" distB="0" distL="114300" distR="114300" simplePos="0" relativeHeight="251658270" behindDoc="0" locked="0" layoutInCell="1" allowOverlap="1" wp14:anchorId="7C0AD315" wp14:editId="009A8EA4">
                <wp:simplePos x="0" y="0"/>
                <wp:positionH relativeFrom="column">
                  <wp:posOffset>-574040</wp:posOffset>
                </wp:positionH>
                <wp:positionV relativeFrom="paragraph">
                  <wp:posOffset>135151</wp:posOffset>
                </wp:positionV>
                <wp:extent cx="7872730" cy="2373940"/>
                <wp:effectExtent l="0" t="0" r="1270" b="1270"/>
                <wp:wrapNone/>
                <wp:docPr id="44" name="Rectangle 44"/>
                <wp:cNvGraphicFramePr/>
                <a:graphic xmlns:a="http://schemas.openxmlformats.org/drawingml/2006/main">
                  <a:graphicData uri="http://schemas.microsoft.com/office/word/2010/wordprocessingShape">
                    <wps:wsp>
                      <wps:cNvSpPr/>
                      <wps:spPr>
                        <a:xfrm>
                          <a:off x="0" y="0"/>
                          <a:ext cx="7872730" cy="23739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23379" w14:textId="77777777" w:rsidR="00B836C5" w:rsidRPr="00C17CB4" w:rsidRDefault="00B836C5" w:rsidP="00B836C5">
                            <w:pPr>
                              <w:pStyle w:val="Heading3"/>
                              <w:ind w:left="3960"/>
                              <w:rPr>
                                <w:rFonts w:ascii="Baskerville" w:hAnsi="Baskerville"/>
                                <w:b/>
                                <w:bCs/>
                                <w:color w:val="1C3250"/>
                              </w:rPr>
                            </w:pPr>
                            <w:bookmarkStart w:id="15" w:name="_Toc83966743"/>
                            <w:r w:rsidRPr="00C17CB4">
                              <w:rPr>
                                <w:rFonts w:ascii="Baskerville" w:hAnsi="Baskerville"/>
                                <w:b/>
                                <w:bCs/>
                                <w:color w:val="1C3250"/>
                              </w:rPr>
                              <w:t>About Secure Community Network</w:t>
                            </w:r>
                            <w:bookmarkEnd w:id="15"/>
                          </w:p>
                          <w:p w14:paraId="476D8438" w14:textId="77777777" w:rsidR="00B836C5" w:rsidRPr="003C1DEC" w:rsidRDefault="00B836C5" w:rsidP="00B836C5">
                            <w:pPr>
                              <w:ind w:left="3960" w:right="1200"/>
                              <w:rPr>
                                <w:rFonts w:ascii="Baskerville" w:hAnsi="Baskerville"/>
                                <w:color w:val="000000" w:themeColor="text1"/>
                                <w:sz w:val="22"/>
                                <w:szCs w:val="22"/>
                              </w:rPr>
                            </w:pPr>
                            <w:r w:rsidRPr="003C1DEC">
                              <w:rPr>
                                <w:rFonts w:ascii="Baskerville" w:hAnsi="Baskerville"/>
                                <w:color w:val="000000" w:themeColor="text1"/>
                                <w:sz w:val="22"/>
                                <w:szCs w:val="22"/>
                              </w:rPr>
                              <w:t>The Secure Community Network (SCN), a nonprofit 501(c)(3) organization, is the official homeland security and safety initiative of the organized Jewish community in North America. Founded in 2004, under the auspices of The Jewish Federations of North America and the Conference of Presidents of Major American Jewish Organizations, SCN serves as the central organization dedicated exclusively to the safety and security of the American Jewish Community, working across 146 federations, 50 partner organizations, over 300 independent communities as well as with other partners in the public, private, non-profit and academic sectors. SCN is dedicated to ensuring that Jewish organizations, communities, as well as life and culture can not only exist safely and securely, but flourish.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AD315" id="Rectangle 44" o:spid="_x0000_s1028" style="position:absolute;margin-left:-45.2pt;margin-top:10.65pt;width:619.9pt;height:186.9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" fillcolor="#f2f2f2 [3052]" stroked="f" strokeweight="1pt">
                <v:textbox>
                  <w:txbxContent>
                    <w:p w14:paraId="58B23379" w14:textId="77777777" w:rsidR="00B836C5" w:rsidRPr="00C17CB4" w:rsidRDefault="00B836C5" w:rsidP="00B836C5">
                      <w:pPr>
                        <w:pStyle w:val="Heading3"/>
                        <w:ind w:left="3960"/>
                        <w:rPr>
                          <w:rFonts w:ascii="Baskerville" w:hAnsi="Baskerville"/>
                          <w:b/>
                          <w:bCs/>
                          <w:color w:val="1C3250"/>
                        </w:rPr>
                      </w:pPr>
                      <w:bookmarkStart w:id="16" w:name="_Toc83966743"/>
                      <w:r w:rsidRPr="00C17CB4">
                        <w:rPr>
                          <w:rFonts w:ascii="Baskerville" w:hAnsi="Baskerville"/>
                          <w:b/>
                          <w:bCs/>
                          <w:color w:val="1C3250"/>
                        </w:rPr>
                        <w:t>About Secure Community Network</w:t>
                      </w:r>
                      <w:bookmarkEnd w:id="16"/>
                    </w:p>
                    <w:p w14:paraId="476D8438" w14:textId="77777777" w:rsidR="00B836C5" w:rsidRPr="003C1DEC" w:rsidRDefault="00B836C5" w:rsidP="00B836C5">
                      <w:pPr>
                        <w:ind w:left="3960" w:right="1200"/>
                        <w:rPr>
                          <w:rFonts w:ascii="Baskerville" w:hAnsi="Baskerville"/>
                          <w:color w:val="000000" w:themeColor="text1"/>
                          <w:sz w:val="22"/>
                          <w:szCs w:val="22"/>
                        </w:rPr>
                      </w:pPr>
                      <w:r w:rsidRPr="003C1DEC">
                        <w:rPr>
                          <w:rFonts w:ascii="Baskerville" w:hAnsi="Baskerville"/>
                          <w:color w:val="000000" w:themeColor="text1"/>
                          <w:sz w:val="22"/>
                          <w:szCs w:val="22"/>
                        </w:rPr>
                        <w:t>The Secure Community Network (SCN), a nonprofit 501(c)(3) organization, is the official homeland security and safety initiative of the organized Jewish community in North America. Founded in 2004, under the auspices of The Jewish Federations of North America and the Conference of Presidents of Major American Jewish Organizations, SCN serves as the central organization dedicated exclusively to the safety and security of the American Jewish Community, working across 146 federations, 50 partner organizations, over 300 independent communities as well as with other partners in the public, private, non-profit and academic sectors. SCN is dedicated to ensuring that Jewish organizations, communities, as well as life and culture can not only exist safely and securely, but flourish.</w:t>
                      </w:r>
                    </w:p>
                  </w:txbxContent>
                </v:textbox>
              </v:rect>
            </w:pict>
          </mc:Fallback>
        </mc:AlternateContent>
      </w:r>
    </w:p>
    <w:p w14:paraId="763EA1CC" w14:textId="5070183E" w:rsidR="008E0A0B" w:rsidRPr="00EC321E" w:rsidRDefault="008E0A0B" w:rsidP="00034D6D">
      <w:pPr>
        <w:rPr>
          <w:rFonts w:ascii="Baskerville" w:hAnsi="Baskerville"/>
        </w:rPr>
      </w:pPr>
    </w:p>
    <w:p w14:paraId="13B4C009" w14:textId="68DF08A1" w:rsidR="008E0A0B" w:rsidRPr="00EC321E" w:rsidRDefault="008E0A0B" w:rsidP="00034D6D">
      <w:pPr>
        <w:rPr>
          <w:rFonts w:ascii="Baskerville" w:hAnsi="Baskerville"/>
        </w:rPr>
      </w:pPr>
    </w:p>
    <w:p w14:paraId="489BBD1E" w14:textId="41CA953E" w:rsidR="008E0A0B" w:rsidRPr="00EC321E" w:rsidRDefault="008E0A0B" w:rsidP="00034D6D">
      <w:pPr>
        <w:rPr>
          <w:rFonts w:ascii="Baskerville" w:hAnsi="Baskerville"/>
        </w:rPr>
      </w:pPr>
    </w:p>
    <w:p w14:paraId="15A66D29" w14:textId="5B18F78C" w:rsidR="008E0A0B" w:rsidRPr="00EC321E" w:rsidRDefault="008E0A0B" w:rsidP="00034D6D">
      <w:pPr>
        <w:rPr>
          <w:rFonts w:ascii="Baskerville" w:hAnsi="Baskerville"/>
        </w:rPr>
      </w:pPr>
    </w:p>
    <w:p w14:paraId="03B6BFA9" w14:textId="53505173" w:rsidR="008E0A0B" w:rsidRPr="00EC321E" w:rsidRDefault="008E0A0B" w:rsidP="00034D6D">
      <w:pPr>
        <w:rPr>
          <w:rFonts w:ascii="Baskerville" w:hAnsi="Baskerville"/>
        </w:rPr>
      </w:pPr>
    </w:p>
    <w:p w14:paraId="145BECB4" w14:textId="1ED41501" w:rsidR="008E0A0B" w:rsidRPr="00EC321E" w:rsidRDefault="008E0A0B" w:rsidP="00034D6D">
      <w:pPr>
        <w:rPr>
          <w:rFonts w:ascii="Baskerville" w:hAnsi="Baskerville"/>
        </w:rPr>
      </w:pPr>
    </w:p>
    <w:p w14:paraId="553952C1" w14:textId="13EEDFFE" w:rsidR="005B15CD" w:rsidRPr="00C17CB4" w:rsidRDefault="005B15CD" w:rsidP="005B15CD">
      <w:pPr>
        <w:pStyle w:val="Heading1"/>
        <w:rPr>
          <w:rFonts w:ascii="Baskerville" w:hAnsi="Baskerville"/>
          <w:b/>
          <w:bCs/>
          <w:color w:val="1C3250"/>
          <w:sz w:val="28"/>
          <w:szCs w:val="28"/>
        </w:rPr>
      </w:pPr>
      <w:bookmarkStart w:id="16" w:name="_Toc79396639"/>
      <w:bookmarkStart w:id="17" w:name="_Toc83966744"/>
      <w:bookmarkStart w:id="18" w:name="_Toc39056304"/>
      <w:r w:rsidRPr="00C17CB4">
        <w:rPr>
          <w:rFonts w:ascii="Baskerville" w:hAnsi="Baskerville"/>
          <w:b/>
          <w:bCs/>
          <w:color w:val="1C3250"/>
          <w:sz w:val="28"/>
          <w:szCs w:val="28"/>
        </w:rPr>
        <w:lastRenderedPageBreak/>
        <w:t>Disclaimer by the Organization and SCN</w:t>
      </w:r>
      <w:bookmarkEnd w:id="16"/>
      <w:bookmarkEnd w:id="17"/>
    </w:p>
    <w:p w14:paraId="1328A8FB" w14:textId="77777777" w:rsidR="005B15CD" w:rsidRPr="00EC321E" w:rsidRDefault="005B15CD" w:rsidP="005B15CD">
      <w:pPr>
        <w:rPr>
          <w:rFonts w:ascii="Baskerville" w:hAnsi="Baskerville"/>
          <w:sz w:val="10"/>
          <w:szCs w:val="10"/>
        </w:rPr>
      </w:pPr>
    </w:p>
    <w:p w14:paraId="19E76A1F" w14:textId="72FBBE98" w:rsidR="005B15CD" w:rsidRPr="00EC321E" w:rsidRDefault="005B15CD" w:rsidP="005B15CD">
      <w:pPr>
        <w:spacing w:after="100"/>
        <w:rPr>
          <w:rFonts w:ascii="Baskerville" w:hAnsi="Baskerville"/>
        </w:rPr>
      </w:pPr>
      <w:r w:rsidRPr="00EC321E">
        <w:rPr>
          <w:rFonts w:ascii="Baskerville" w:hAnsi="Baskerville"/>
        </w:rPr>
        <w:t xml:space="preserve">It is important to note that each incident is going to be different, and that an incident may not allow for the Emergency Operations Plan (EOP) to be fully implemented or implemented in any specific order. At a time of a disaster, it is imperative that the Incident Commander (IC) be contacted in order to give proper direction. Sound judgment and common sense are the best practices in an emergency. Therefore, the IC and others will have to make the best judgment at that time. </w:t>
      </w:r>
    </w:p>
    <w:p w14:paraId="6B05B68E" w14:textId="0D7BB22A" w:rsidR="005B15CD" w:rsidRPr="00EC321E" w:rsidRDefault="005B15CD" w:rsidP="005B15CD">
      <w:pPr>
        <w:spacing w:after="100"/>
        <w:rPr>
          <w:rFonts w:ascii="Baskerville" w:hAnsi="Baskerville" w:cstheme="minorHAnsi"/>
          <w:color w:val="000000" w:themeColor="text1"/>
        </w:rPr>
      </w:pPr>
      <w:r w:rsidRPr="00EC321E">
        <w:rPr>
          <w:rFonts w:ascii="Baskerville" w:hAnsi="Baskerville" w:cstheme="minorHAnsi"/>
          <w:color w:val="000000" w:themeColor="text1"/>
        </w:rPr>
        <w:t xml:space="preserve">Any action or inaction taken by a recipient (intended or otherwise) of this </w:t>
      </w:r>
      <w:r w:rsidRPr="00EC321E">
        <w:rPr>
          <w:rFonts w:ascii="Baskerville" w:hAnsi="Baskerville"/>
          <w:color w:val="000000" w:themeColor="text1"/>
          <w:shd w:val="clear" w:color="auto" w:fill="FFFFFF"/>
        </w:rPr>
        <w:t xml:space="preserve">EOP </w:t>
      </w:r>
      <w:r w:rsidRPr="00EC321E">
        <w:rPr>
          <w:rFonts w:ascii="Baskerville" w:hAnsi="Baskerville" w:cstheme="minorHAnsi"/>
          <w:color w:val="000000" w:themeColor="text1"/>
        </w:rPr>
        <w:t>does not guarantee nor warrant in any way whatsoever that the recipient, members, staff, congregants or other parties may or may not be rendered safer. By reading this plan or by taking any actions based on this EOP, the reader, for itself and all potential contingent beneficiaries of the reader of this EOP, hereby agree that i</w:t>
      </w:r>
      <w:r w:rsidRPr="00EC321E">
        <w:rPr>
          <w:rFonts w:ascii="Baskerville" w:hAnsi="Baskerville" w:cs="Arial"/>
          <w:color w:val="000000" w:themeColor="text1"/>
        </w:rPr>
        <w:t xml:space="preserve">n no event shall </w:t>
      </w:r>
      <w:r w:rsidRPr="00EC321E">
        <w:rPr>
          <w:rFonts w:ascii="Baskerville" w:hAnsi="Baskerville"/>
          <w:color w:val="000000" w:themeColor="text1"/>
          <w:shd w:val="clear" w:color="auto" w:fill="FFFFFF"/>
        </w:rPr>
        <w:t xml:space="preserve">SCN or </w:t>
      </w:r>
      <w:r w:rsidRPr="00255C29">
        <w:rPr>
          <w:rFonts w:ascii="Baskerville" w:hAnsi="Baskerville"/>
          <w:b/>
          <w:bCs/>
          <w:color w:val="000000" w:themeColor="text1"/>
          <w:highlight w:val="yellow"/>
          <w:shd w:val="clear" w:color="auto" w:fill="FFFFFF"/>
        </w:rPr>
        <w:fldChar w:fldCharType="begin">
          <w:ffData>
            <w:name w:val="Text84"/>
            <w:enabled/>
            <w:calcOnExit w:val="0"/>
            <w:textInput>
              <w:default w:val="ORGANIZATION NAME"/>
            </w:textInput>
          </w:ffData>
        </w:fldChar>
      </w:r>
      <w:r w:rsidRPr="00255C29">
        <w:rPr>
          <w:rFonts w:ascii="Baskerville" w:hAnsi="Baskerville"/>
          <w:b/>
          <w:bCs/>
          <w:color w:val="000000" w:themeColor="text1"/>
          <w:highlight w:val="yellow"/>
          <w:shd w:val="clear" w:color="auto" w:fill="FFFFFF"/>
        </w:rPr>
        <w:instrText xml:space="preserve"> FORMTEXT </w:instrText>
      </w:r>
      <w:r w:rsidRPr="00255C29">
        <w:rPr>
          <w:rFonts w:ascii="Baskerville" w:hAnsi="Baskerville"/>
          <w:b/>
          <w:bCs/>
          <w:color w:val="000000" w:themeColor="text1"/>
          <w:highlight w:val="yellow"/>
          <w:shd w:val="clear" w:color="auto" w:fill="FFFFFF"/>
        </w:rPr>
      </w:r>
      <w:r w:rsidRPr="00255C29">
        <w:rPr>
          <w:rFonts w:ascii="Baskerville" w:hAnsi="Baskerville"/>
          <w:b/>
          <w:bCs/>
          <w:color w:val="000000" w:themeColor="text1"/>
          <w:highlight w:val="yellow"/>
          <w:shd w:val="clear" w:color="auto" w:fill="FFFFFF"/>
        </w:rPr>
        <w:fldChar w:fldCharType="separate"/>
      </w:r>
      <w:r w:rsidRPr="00255C29">
        <w:rPr>
          <w:rFonts w:ascii="Baskerville" w:hAnsi="Baskerville"/>
          <w:b/>
          <w:bCs/>
          <w:noProof/>
          <w:color w:val="000000" w:themeColor="text1"/>
          <w:highlight w:val="yellow"/>
          <w:shd w:val="clear" w:color="auto" w:fill="FFFFFF"/>
        </w:rPr>
        <w:t>ORGANIZATION NAME</w:t>
      </w:r>
      <w:r w:rsidRPr="00255C29">
        <w:rPr>
          <w:rFonts w:ascii="Baskerville" w:hAnsi="Baskerville"/>
          <w:b/>
          <w:bCs/>
          <w:color w:val="000000" w:themeColor="text1"/>
          <w:highlight w:val="yellow"/>
          <w:shd w:val="clear" w:color="auto" w:fill="FFFFFF"/>
        </w:rPr>
        <w:fldChar w:fldCharType="end"/>
      </w:r>
      <w:r w:rsidRPr="00EC321E">
        <w:rPr>
          <w:rFonts w:ascii="Baskerville" w:hAnsi="Baskerville"/>
          <w:color w:val="000000" w:themeColor="text1"/>
          <w:shd w:val="clear" w:color="auto" w:fill="FFFFFF"/>
        </w:rPr>
        <w:t xml:space="preserve">, including their respective Boards, officers and employees </w:t>
      </w:r>
      <w:r w:rsidRPr="00EC321E">
        <w:rPr>
          <w:rFonts w:ascii="Baskerville" w:hAnsi="Baskerville" w:cs="Arial"/>
          <w:color w:val="000000" w:themeColor="text1"/>
        </w:rPr>
        <w:t xml:space="preserve">be liable for any liability, loss, injury or risk (including, without limitation, incidental and consequential damages, personal injury/wrongful death, lost profits or damages, or negligence) which is incurred or suffered as a direct or indirect result of the use, nonuse or misuse of the EOP or any information in the EOP, whether based on warranty, contract, tort, or any other legal theory and whether or not </w:t>
      </w:r>
      <w:r w:rsidRPr="00EC321E">
        <w:rPr>
          <w:rFonts w:ascii="Baskerville" w:hAnsi="Baskerville"/>
          <w:color w:val="000000" w:themeColor="text1"/>
          <w:shd w:val="clear" w:color="auto" w:fill="FFFFFF"/>
        </w:rPr>
        <w:t xml:space="preserve">SCN or </w:t>
      </w:r>
      <w:r w:rsidRPr="00255C29">
        <w:rPr>
          <w:rFonts w:ascii="Baskerville" w:hAnsi="Baskerville"/>
          <w:b/>
          <w:bCs/>
          <w:color w:val="000000" w:themeColor="text1"/>
          <w:highlight w:val="yellow"/>
          <w:shd w:val="clear" w:color="auto" w:fill="FFFFFF"/>
        </w:rPr>
        <w:fldChar w:fldCharType="begin">
          <w:ffData>
            <w:name w:val="Text84"/>
            <w:enabled/>
            <w:calcOnExit w:val="0"/>
            <w:textInput>
              <w:default w:val="ORGANIZATION NAME"/>
            </w:textInput>
          </w:ffData>
        </w:fldChar>
      </w:r>
      <w:r w:rsidRPr="00255C29">
        <w:rPr>
          <w:rFonts w:ascii="Baskerville" w:hAnsi="Baskerville"/>
          <w:b/>
          <w:bCs/>
          <w:color w:val="000000" w:themeColor="text1"/>
          <w:highlight w:val="yellow"/>
          <w:shd w:val="clear" w:color="auto" w:fill="FFFFFF"/>
        </w:rPr>
        <w:instrText xml:space="preserve"> FORMTEXT </w:instrText>
      </w:r>
      <w:r w:rsidRPr="00255C29">
        <w:rPr>
          <w:rFonts w:ascii="Baskerville" w:hAnsi="Baskerville"/>
          <w:b/>
          <w:bCs/>
          <w:color w:val="000000" w:themeColor="text1"/>
          <w:highlight w:val="yellow"/>
          <w:shd w:val="clear" w:color="auto" w:fill="FFFFFF"/>
        </w:rPr>
      </w:r>
      <w:r w:rsidRPr="00255C29">
        <w:rPr>
          <w:rFonts w:ascii="Baskerville" w:hAnsi="Baskerville"/>
          <w:b/>
          <w:bCs/>
          <w:color w:val="000000" w:themeColor="text1"/>
          <w:highlight w:val="yellow"/>
          <w:shd w:val="clear" w:color="auto" w:fill="FFFFFF"/>
        </w:rPr>
        <w:fldChar w:fldCharType="separate"/>
      </w:r>
      <w:r w:rsidRPr="00255C29">
        <w:rPr>
          <w:rFonts w:ascii="Baskerville" w:hAnsi="Baskerville"/>
          <w:b/>
          <w:bCs/>
          <w:noProof/>
          <w:color w:val="000000" w:themeColor="text1"/>
          <w:highlight w:val="yellow"/>
          <w:shd w:val="clear" w:color="auto" w:fill="FFFFFF"/>
        </w:rPr>
        <w:t>ORGANIZATION NAME</w:t>
      </w:r>
      <w:r w:rsidRPr="00255C29">
        <w:rPr>
          <w:rFonts w:ascii="Baskerville" w:hAnsi="Baskerville"/>
          <w:b/>
          <w:bCs/>
          <w:color w:val="000000" w:themeColor="text1"/>
          <w:highlight w:val="yellow"/>
          <w:shd w:val="clear" w:color="auto" w:fill="FFFFFF"/>
        </w:rPr>
        <w:fldChar w:fldCharType="end"/>
      </w:r>
      <w:r w:rsidRPr="00EC321E">
        <w:rPr>
          <w:rFonts w:ascii="Baskerville" w:hAnsi="Baskerville"/>
          <w:color w:val="000000" w:themeColor="text1"/>
          <w:shd w:val="clear" w:color="auto" w:fill="FFFFFF"/>
        </w:rPr>
        <w:t>, including their respective Boards, officers and employees,</w:t>
      </w:r>
      <w:r w:rsidRPr="00EC321E">
        <w:rPr>
          <w:rFonts w:ascii="Baskerville" w:hAnsi="Baskerville" w:cs="Arial"/>
          <w:color w:val="000000" w:themeColor="text1"/>
        </w:rPr>
        <w:t xml:space="preserve"> is advised of the possibility of such damages. SCN and </w:t>
      </w:r>
      <w:r w:rsidRPr="00255C29">
        <w:rPr>
          <w:rFonts w:ascii="Baskerville" w:hAnsi="Baskerville"/>
          <w:b/>
          <w:bCs/>
          <w:color w:val="000000" w:themeColor="text1"/>
          <w:highlight w:val="yellow"/>
          <w:shd w:val="clear" w:color="auto" w:fill="FFFFFF"/>
        </w:rPr>
        <w:fldChar w:fldCharType="begin">
          <w:ffData>
            <w:name w:val="Text84"/>
            <w:enabled/>
            <w:calcOnExit w:val="0"/>
            <w:textInput>
              <w:default w:val="ORGANIZATION NAME"/>
            </w:textInput>
          </w:ffData>
        </w:fldChar>
      </w:r>
      <w:r w:rsidRPr="00255C29">
        <w:rPr>
          <w:rFonts w:ascii="Baskerville" w:hAnsi="Baskerville"/>
          <w:b/>
          <w:bCs/>
          <w:color w:val="000000" w:themeColor="text1"/>
          <w:highlight w:val="yellow"/>
          <w:shd w:val="clear" w:color="auto" w:fill="FFFFFF"/>
        </w:rPr>
        <w:instrText xml:space="preserve"> FORMTEXT </w:instrText>
      </w:r>
      <w:r w:rsidRPr="00255C29">
        <w:rPr>
          <w:rFonts w:ascii="Baskerville" w:hAnsi="Baskerville"/>
          <w:b/>
          <w:bCs/>
          <w:color w:val="000000" w:themeColor="text1"/>
          <w:highlight w:val="yellow"/>
          <w:shd w:val="clear" w:color="auto" w:fill="FFFFFF"/>
        </w:rPr>
      </w:r>
      <w:r w:rsidRPr="00255C29">
        <w:rPr>
          <w:rFonts w:ascii="Baskerville" w:hAnsi="Baskerville"/>
          <w:b/>
          <w:bCs/>
          <w:color w:val="000000" w:themeColor="text1"/>
          <w:highlight w:val="yellow"/>
          <w:shd w:val="clear" w:color="auto" w:fill="FFFFFF"/>
        </w:rPr>
        <w:fldChar w:fldCharType="separate"/>
      </w:r>
      <w:r w:rsidRPr="00255C29">
        <w:rPr>
          <w:rFonts w:ascii="Baskerville" w:hAnsi="Baskerville"/>
          <w:b/>
          <w:bCs/>
          <w:noProof/>
          <w:color w:val="000000" w:themeColor="text1"/>
          <w:highlight w:val="yellow"/>
          <w:shd w:val="clear" w:color="auto" w:fill="FFFFFF"/>
        </w:rPr>
        <w:t>ORGANIZATION NAME</w:t>
      </w:r>
      <w:r w:rsidRPr="00255C29">
        <w:rPr>
          <w:rFonts w:ascii="Baskerville" w:hAnsi="Baskerville"/>
          <w:b/>
          <w:bCs/>
          <w:color w:val="000000" w:themeColor="text1"/>
          <w:highlight w:val="yellow"/>
          <w:shd w:val="clear" w:color="auto" w:fill="FFFFFF"/>
        </w:rPr>
        <w:fldChar w:fldCharType="end"/>
      </w:r>
      <w:r w:rsidRPr="00EC321E">
        <w:rPr>
          <w:rFonts w:ascii="Baskerville" w:hAnsi="Baskerville"/>
          <w:color w:val="000000" w:themeColor="text1"/>
          <w:shd w:val="clear" w:color="auto" w:fill="FFFFFF"/>
        </w:rPr>
        <w:t xml:space="preserve">, </w:t>
      </w:r>
      <w:r w:rsidRPr="00EC321E">
        <w:rPr>
          <w:rFonts w:ascii="Baskerville" w:hAnsi="Baskerville" w:cs="Arial"/>
          <w:color w:val="000000" w:themeColor="text1"/>
        </w:rPr>
        <w:t xml:space="preserve">INCLUDING THEIR RESPECTIVE BOARDS, OFFICERS AND EMPLOYEES, TO THE FULLEST EXTENT PERMITTED BY LAW, DISCLAIMS ALL WARRANTIES, EITHER EXPRESS OR IMPLIED, STATUTORY OR OTHERWISE, INCLUDING BUT NOT LIMITED TO THE IMPLIED WARRANTIES OF MERCHANTABILITY, QUALITY, NON-INFRINGEMENT OF THIRD PARTIES’ RIGHTS AND FITNESS FOR PARTICULAR PURPOSE OR CONDITION WITH RESPECT TO THIS </w:t>
      </w:r>
      <w:r w:rsidR="00106365">
        <w:rPr>
          <w:rFonts w:ascii="Baskerville" w:hAnsi="Baskerville" w:cs="Arial"/>
          <w:color w:val="000000" w:themeColor="text1"/>
        </w:rPr>
        <w:t>EOP</w:t>
      </w:r>
      <w:r w:rsidRPr="00EC321E">
        <w:rPr>
          <w:rFonts w:ascii="Baskerville" w:hAnsi="Baskerville" w:cs="Arial"/>
          <w:color w:val="000000" w:themeColor="text1"/>
        </w:rPr>
        <w:t>.</w:t>
      </w:r>
    </w:p>
    <w:p w14:paraId="75B8E736" w14:textId="15498B3A" w:rsidR="0047335E" w:rsidRPr="00B52586" w:rsidRDefault="0047335E" w:rsidP="004539B2">
      <w:pPr>
        <w:pStyle w:val="Heading1"/>
        <w:rPr>
          <w:rFonts w:ascii="Baskerville" w:eastAsia="Times New Roman" w:hAnsi="Baskerville"/>
          <w:b/>
          <w:bCs/>
          <w:color w:val="101D2F"/>
          <w:sz w:val="28"/>
          <w:szCs w:val="28"/>
        </w:rPr>
      </w:pPr>
      <w:bookmarkStart w:id="19" w:name="_Toc83966745"/>
      <w:r w:rsidRPr="00B52586">
        <w:rPr>
          <w:rFonts w:ascii="Baskerville" w:eastAsia="Times New Roman" w:hAnsi="Baskerville"/>
          <w:b/>
          <w:bCs/>
          <w:color w:val="101D2F"/>
          <w:sz w:val="28"/>
          <w:szCs w:val="28"/>
        </w:rPr>
        <w:t>Security and Privacy Statement</w:t>
      </w:r>
      <w:bookmarkEnd w:id="18"/>
      <w:bookmarkEnd w:id="19"/>
    </w:p>
    <w:p w14:paraId="5D4E4028" w14:textId="3385B338" w:rsidR="0047335E" w:rsidRPr="00EC321E" w:rsidRDefault="0047335E" w:rsidP="0047335E">
      <w:pPr>
        <w:spacing w:before="100" w:beforeAutospacing="1" w:after="100" w:afterAutospacing="1"/>
        <w:rPr>
          <w:rFonts w:ascii="Baskerville" w:eastAsia="Times New Roman" w:hAnsi="Baskerville" w:cstheme="minorHAnsi"/>
          <w:color w:val="000000"/>
          <w:sz w:val="22"/>
          <w:szCs w:val="22"/>
        </w:rPr>
      </w:pPr>
      <w:r w:rsidRPr="00EC321E">
        <w:rPr>
          <w:rFonts w:ascii="Baskerville" w:eastAsia="Times New Roman" w:hAnsi="Baskerville" w:cstheme="minorHAnsi"/>
          <w:color w:val="000000"/>
          <w:sz w:val="22"/>
          <w:szCs w:val="22"/>
        </w:rPr>
        <w:t>This document is classified as For Official Use Only.  Portions of the plan may contain information that raises personal privacy concerns for the members of </w:t>
      </w:r>
      <w:r w:rsidR="006604EA" w:rsidRPr="00255C29">
        <w:rPr>
          <w:rFonts w:ascii="Baskerville" w:eastAsia="Times New Roman" w:hAnsi="Baskerville" w:cstheme="minorHAnsi"/>
          <w:b/>
          <w:bCs/>
          <w:color w:val="000000"/>
          <w:sz w:val="22"/>
          <w:szCs w:val="22"/>
          <w:highlight w:val="yellow"/>
          <w:shd w:val="clear" w:color="auto" w:fill="E6E6E6"/>
        </w:rPr>
        <w:fldChar w:fldCharType="begin">
          <w:ffData>
            <w:name w:val="FacilityName"/>
            <w:enabled/>
            <w:calcOnExit w:val="0"/>
            <w:textInput>
              <w:default w:val="Organization Name"/>
            </w:textInput>
          </w:ffData>
        </w:fldChar>
      </w:r>
      <w:bookmarkStart w:id="20" w:name="FacilityName"/>
      <w:r w:rsidR="006604EA" w:rsidRPr="00255C29">
        <w:rPr>
          <w:rFonts w:ascii="Baskerville" w:eastAsia="Times New Roman" w:hAnsi="Baskerville" w:cstheme="minorHAnsi"/>
          <w:b/>
          <w:bCs/>
          <w:color w:val="000000"/>
          <w:sz w:val="22"/>
          <w:szCs w:val="22"/>
          <w:highlight w:val="yellow"/>
        </w:rPr>
        <w:instrText xml:space="preserve"> FORMTEXT </w:instrText>
      </w:r>
      <w:r w:rsidR="006604EA" w:rsidRPr="00255C29">
        <w:rPr>
          <w:rFonts w:ascii="Baskerville" w:eastAsia="Times New Roman" w:hAnsi="Baskerville" w:cstheme="minorHAnsi"/>
          <w:b/>
          <w:bCs/>
          <w:color w:val="000000"/>
          <w:sz w:val="22"/>
          <w:szCs w:val="22"/>
          <w:highlight w:val="yellow"/>
          <w:shd w:val="clear" w:color="auto" w:fill="E6E6E6"/>
        </w:rPr>
      </w:r>
      <w:r w:rsidR="006604EA" w:rsidRPr="00255C29">
        <w:rPr>
          <w:rFonts w:ascii="Baskerville" w:eastAsia="Times New Roman" w:hAnsi="Baskerville" w:cstheme="minorHAnsi"/>
          <w:b/>
          <w:bCs/>
          <w:color w:val="000000"/>
          <w:sz w:val="22"/>
          <w:szCs w:val="22"/>
          <w:highlight w:val="yellow"/>
          <w:shd w:val="clear" w:color="auto" w:fill="E6E6E6"/>
        </w:rPr>
        <w:fldChar w:fldCharType="separate"/>
      </w:r>
      <w:r w:rsidR="006604EA" w:rsidRPr="00255C29">
        <w:rPr>
          <w:rFonts w:ascii="Baskerville" w:eastAsia="Times New Roman" w:hAnsi="Baskerville" w:cstheme="minorHAnsi"/>
          <w:b/>
          <w:bCs/>
          <w:noProof/>
          <w:color w:val="000000"/>
          <w:sz w:val="22"/>
          <w:szCs w:val="22"/>
          <w:highlight w:val="yellow"/>
        </w:rPr>
        <w:t>Organization Name</w:t>
      </w:r>
      <w:r w:rsidR="006604EA" w:rsidRPr="00255C29">
        <w:rPr>
          <w:rFonts w:ascii="Baskerville" w:eastAsia="Times New Roman" w:hAnsi="Baskerville" w:cstheme="minorHAnsi"/>
          <w:b/>
          <w:bCs/>
          <w:color w:val="000000"/>
          <w:sz w:val="22"/>
          <w:szCs w:val="22"/>
          <w:highlight w:val="yellow"/>
          <w:shd w:val="clear" w:color="auto" w:fill="E6E6E6"/>
        </w:rPr>
        <w:fldChar w:fldCharType="end"/>
      </w:r>
      <w:bookmarkEnd w:id="20"/>
      <w:r w:rsidR="00ED0DBA" w:rsidRPr="00EC321E">
        <w:rPr>
          <w:rFonts w:ascii="Baskerville" w:eastAsia="Times New Roman" w:hAnsi="Baskerville" w:cstheme="minorHAnsi"/>
          <w:color w:val="000000"/>
          <w:sz w:val="22"/>
          <w:szCs w:val="22"/>
        </w:rPr>
        <w:t>.</w:t>
      </w:r>
      <w:r w:rsidRPr="00EC321E">
        <w:rPr>
          <w:rFonts w:ascii="Baskerville" w:eastAsia="Times New Roman" w:hAnsi="Baskerville" w:cstheme="minorHAnsi"/>
          <w:color w:val="000000"/>
          <w:sz w:val="22"/>
          <w:szCs w:val="22"/>
        </w:rPr>
        <w:t xml:space="preserve"> It is to be controlled, stored, handled, transmitted, distributed, and disposed of in a secure manner. This plan should not be released without prior approval of </w:t>
      </w:r>
      <w:r w:rsidRPr="00EC321E">
        <w:rPr>
          <w:rFonts w:ascii="Baskerville" w:eastAsia="Times New Roman" w:hAnsi="Baskerville" w:cstheme="minorHAnsi"/>
          <w:sz w:val="22"/>
          <w:szCs w:val="22"/>
        </w:rPr>
        <w:t>the </w:t>
      </w:r>
      <w:r w:rsidR="006604EA" w:rsidRPr="00255C29">
        <w:rPr>
          <w:rFonts w:ascii="Baskerville" w:eastAsia="Times New Roman" w:hAnsi="Baskerville" w:cstheme="minorHAnsi"/>
          <w:b/>
          <w:bCs/>
          <w:color w:val="2B579A"/>
          <w:sz w:val="22"/>
          <w:szCs w:val="22"/>
          <w:highlight w:val="yellow"/>
          <w:shd w:val="clear" w:color="auto" w:fill="7F7F00"/>
        </w:rPr>
        <w:fldChar w:fldCharType="begin">
          <w:ffData>
            <w:name w:val="Text4"/>
            <w:enabled/>
            <w:calcOnExit w:val="0"/>
            <w:textInput>
              <w:default w:val="Title of Approval Authority"/>
            </w:textInput>
          </w:ffData>
        </w:fldChar>
      </w:r>
      <w:bookmarkStart w:id="21" w:name="Text4"/>
      <w:r w:rsidR="006604EA" w:rsidRPr="00255C29">
        <w:rPr>
          <w:rFonts w:ascii="Baskerville" w:eastAsia="Times New Roman" w:hAnsi="Baskerville" w:cstheme="minorHAnsi"/>
          <w:b/>
          <w:bCs/>
          <w:sz w:val="22"/>
          <w:szCs w:val="22"/>
          <w:highlight w:val="yellow"/>
          <w:shd w:val="clear" w:color="auto" w:fill="7F7F00"/>
        </w:rPr>
        <w:instrText xml:space="preserve"> FORMTEXT </w:instrText>
      </w:r>
      <w:r w:rsidR="006604EA" w:rsidRPr="00255C29">
        <w:rPr>
          <w:rFonts w:ascii="Baskerville" w:eastAsia="Times New Roman" w:hAnsi="Baskerville" w:cstheme="minorHAnsi"/>
          <w:b/>
          <w:bCs/>
          <w:color w:val="2B579A"/>
          <w:sz w:val="22"/>
          <w:szCs w:val="22"/>
          <w:highlight w:val="yellow"/>
          <w:shd w:val="clear" w:color="auto" w:fill="7F7F00"/>
        </w:rPr>
      </w:r>
      <w:r w:rsidR="006604EA" w:rsidRPr="00255C29">
        <w:rPr>
          <w:rFonts w:ascii="Baskerville" w:eastAsia="Times New Roman" w:hAnsi="Baskerville" w:cstheme="minorHAnsi"/>
          <w:b/>
          <w:bCs/>
          <w:color w:val="2B579A"/>
          <w:sz w:val="22"/>
          <w:szCs w:val="22"/>
          <w:highlight w:val="yellow"/>
          <w:shd w:val="clear" w:color="auto" w:fill="7F7F00"/>
        </w:rPr>
        <w:fldChar w:fldCharType="separate"/>
      </w:r>
      <w:r w:rsidR="006604EA" w:rsidRPr="00255C29">
        <w:rPr>
          <w:rFonts w:ascii="Baskerville" w:eastAsia="Times New Roman" w:hAnsi="Baskerville" w:cstheme="minorHAnsi"/>
          <w:b/>
          <w:bCs/>
          <w:noProof/>
          <w:sz w:val="22"/>
          <w:szCs w:val="22"/>
          <w:highlight w:val="yellow"/>
          <w:shd w:val="clear" w:color="auto" w:fill="7F7F00"/>
        </w:rPr>
        <w:t>Title of Approval Authority</w:t>
      </w:r>
      <w:r w:rsidR="006604EA" w:rsidRPr="00255C29">
        <w:rPr>
          <w:rFonts w:ascii="Baskerville" w:eastAsia="Times New Roman" w:hAnsi="Baskerville" w:cstheme="minorHAnsi"/>
          <w:b/>
          <w:bCs/>
          <w:color w:val="2B579A"/>
          <w:sz w:val="22"/>
          <w:szCs w:val="22"/>
          <w:highlight w:val="yellow"/>
          <w:shd w:val="clear" w:color="auto" w:fill="7F7F00"/>
        </w:rPr>
        <w:fldChar w:fldCharType="end"/>
      </w:r>
      <w:bookmarkEnd w:id="21"/>
      <w:r w:rsidR="009E59A0" w:rsidRPr="00EC321E">
        <w:rPr>
          <w:rFonts w:ascii="Baskerville" w:eastAsia="Times New Roman" w:hAnsi="Baskerville" w:cstheme="minorHAnsi"/>
          <w:sz w:val="22"/>
          <w:szCs w:val="22"/>
          <w:shd w:val="clear" w:color="auto" w:fill="7F7F00"/>
        </w:rPr>
        <w:t xml:space="preserve"> </w:t>
      </w:r>
      <w:r w:rsidRPr="00EC321E">
        <w:rPr>
          <w:rFonts w:ascii="Baskerville" w:eastAsia="Times New Roman" w:hAnsi="Baskerville" w:cstheme="minorHAnsi"/>
          <w:color w:val="000000"/>
          <w:sz w:val="22"/>
          <w:szCs w:val="22"/>
        </w:rPr>
        <w:t>to the members, staff, congregants</w:t>
      </w:r>
      <w:r w:rsidR="004E0D91" w:rsidRPr="00EC321E">
        <w:rPr>
          <w:rFonts w:ascii="Baskerville" w:eastAsia="Times New Roman" w:hAnsi="Baskerville" w:cstheme="minorHAnsi"/>
          <w:color w:val="000000"/>
          <w:sz w:val="22"/>
          <w:szCs w:val="22"/>
        </w:rPr>
        <w:t>,</w:t>
      </w:r>
      <w:r w:rsidR="00ED0DBA" w:rsidRPr="00EC321E">
        <w:rPr>
          <w:rFonts w:ascii="Baskerville" w:eastAsia="Times New Roman" w:hAnsi="Baskerville" w:cstheme="minorHAnsi"/>
          <w:b/>
          <w:bCs/>
          <w:i/>
          <w:iCs/>
          <w:color w:val="000000"/>
          <w:sz w:val="22"/>
          <w:szCs w:val="22"/>
        </w:rPr>
        <w:t xml:space="preserve"> </w:t>
      </w:r>
      <w:r w:rsidRPr="00EC321E">
        <w:rPr>
          <w:rFonts w:ascii="Baskerville" w:eastAsia="Times New Roman" w:hAnsi="Baskerville" w:cstheme="minorHAnsi"/>
          <w:color w:val="000000"/>
          <w:sz w:val="22"/>
          <w:szCs w:val="22"/>
        </w:rPr>
        <w:t>or other personnel who do not have a valid “need to know</w:t>
      </w:r>
      <w:r w:rsidR="00060C8E" w:rsidRPr="00EC321E">
        <w:rPr>
          <w:rFonts w:ascii="Baskerville" w:eastAsia="Times New Roman" w:hAnsi="Baskerville" w:cstheme="minorHAnsi"/>
          <w:color w:val="000000"/>
          <w:sz w:val="22"/>
          <w:szCs w:val="22"/>
        </w:rPr>
        <w:t>.</w:t>
      </w:r>
      <w:r w:rsidRPr="00EC321E">
        <w:rPr>
          <w:rFonts w:ascii="Baskerville" w:eastAsia="Times New Roman" w:hAnsi="Baskerville" w:cstheme="minorHAnsi"/>
          <w:color w:val="000000"/>
          <w:sz w:val="22"/>
          <w:szCs w:val="22"/>
        </w:rPr>
        <w:t>”</w:t>
      </w:r>
      <w:r w:rsidR="00060C8E" w:rsidRPr="00EC321E">
        <w:rPr>
          <w:rFonts w:ascii="Baskerville" w:eastAsia="Times New Roman" w:hAnsi="Baskerville" w:cstheme="minorHAnsi"/>
          <w:color w:val="000000"/>
          <w:sz w:val="22"/>
          <w:szCs w:val="22"/>
        </w:rPr>
        <w:t xml:space="preserve"> </w:t>
      </w:r>
      <w:r w:rsidRPr="00EC321E">
        <w:rPr>
          <w:rFonts w:ascii="Baskerville" w:eastAsia="Times New Roman" w:hAnsi="Baskerville" w:cstheme="minorHAnsi"/>
          <w:color w:val="000000"/>
          <w:sz w:val="22"/>
          <w:szCs w:val="22"/>
        </w:rPr>
        <w:t xml:space="preserve">Distribution of the </w:t>
      </w:r>
      <w:r w:rsidR="004E0D91" w:rsidRPr="00EC321E">
        <w:rPr>
          <w:rFonts w:ascii="Baskerville" w:eastAsia="Times New Roman" w:hAnsi="Baskerville" w:cstheme="minorHAnsi"/>
          <w:color w:val="000000"/>
          <w:sz w:val="22"/>
          <w:szCs w:val="22"/>
        </w:rPr>
        <w:t>Emergency Operations Plan (EOP)</w:t>
      </w:r>
      <w:r w:rsidRPr="00EC321E">
        <w:rPr>
          <w:rFonts w:ascii="Baskerville" w:eastAsia="Times New Roman" w:hAnsi="Baskerville" w:cstheme="minorHAnsi"/>
          <w:color w:val="000000"/>
          <w:sz w:val="22"/>
          <w:szCs w:val="22"/>
        </w:rPr>
        <w:t xml:space="preserve"> in whole or part is limited to those personnel who need to know the information in order to successfully implement the plan.</w:t>
      </w:r>
    </w:p>
    <w:p w14:paraId="1E001659" w14:textId="54ADF84A" w:rsidR="0047335E" w:rsidRPr="00EC321E" w:rsidRDefault="0047335E" w:rsidP="0047335E">
      <w:pPr>
        <w:spacing w:before="100" w:beforeAutospacing="1" w:after="100" w:afterAutospacing="1"/>
        <w:rPr>
          <w:rFonts w:ascii="Baskerville" w:eastAsia="Times New Roman" w:hAnsi="Baskerville" w:cstheme="minorHAnsi"/>
          <w:color w:val="000000"/>
          <w:sz w:val="22"/>
          <w:szCs w:val="22"/>
        </w:rPr>
      </w:pPr>
      <w:r w:rsidRPr="00EC321E">
        <w:rPr>
          <w:rFonts w:ascii="Baskerville" w:eastAsia="Times New Roman" w:hAnsi="Baskerville" w:cstheme="minorHAnsi"/>
          <w:color w:val="000000"/>
          <w:sz w:val="22"/>
          <w:szCs w:val="22"/>
        </w:rPr>
        <w:t>The </w:t>
      </w:r>
      <w:r w:rsidR="006604EA" w:rsidRPr="00255C29">
        <w:rPr>
          <w:rFonts w:ascii="Baskerville" w:eastAsia="Times New Roman" w:hAnsi="Baskerville" w:cstheme="minorHAnsi"/>
          <w:b/>
          <w:bCs/>
          <w:color w:val="000000"/>
          <w:sz w:val="22"/>
          <w:szCs w:val="22"/>
          <w:highlight w:val="yellow"/>
          <w:shd w:val="clear" w:color="auto" w:fill="E6E6E6"/>
        </w:rPr>
        <w:fldChar w:fldCharType="begin">
          <w:ffData>
            <w:name w:val="Text6"/>
            <w:enabled/>
            <w:calcOnExit w:val="0"/>
            <w:textInput>
              <w:default w:val="Organization Name"/>
            </w:textInput>
          </w:ffData>
        </w:fldChar>
      </w:r>
      <w:bookmarkStart w:id="22" w:name="Text6"/>
      <w:r w:rsidR="006604EA" w:rsidRPr="00255C29">
        <w:rPr>
          <w:rFonts w:ascii="Baskerville" w:eastAsia="Times New Roman" w:hAnsi="Baskerville" w:cstheme="minorHAnsi"/>
          <w:b/>
          <w:bCs/>
          <w:color w:val="000000"/>
          <w:sz w:val="22"/>
          <w:szCs w:val="22"/>
          <w:highlight w:val="yellow"/>
        </w:rPr>
        <w:instrText xml:space="preserve"> FORMTEXT </w:instrText>
      </w:r>
      <w:r w:rsidR="006604EA" w:rsidRPr="00255C29">
        <w:rPr>
          <w:rFonts w:ascii="Baskerville" w:eastAsia="Times New Roman" w:hAnsi="Baskerville" w:cstheme="minorHAnsi"/>
          <w:b/>
          <w:bCs/>
          <w:color w:val="000000"/>
          <w:sz w:val="22"/>
          <w:szCs w:val="22"/>
          <w:highlight w:val="yellow"/>
          <w:shd w:val="clear" w:color="auto" w:fill="E6E6E6"/>
        </w:rPr>
      </w:r>
      <w:r w:rsidR="006604EA" w:rsidRPr="00255C29">
        <w:rPr>
          <w:rFonts w:ascii="Baskerville" w:eastAsia="Times New Roman" w:hAnsi="Baskerville" w:cstheme="minorHAnsi"/>
          <w:b/>
          <w:bCs/>
          <w:color w:val="000000"/>
          <w:sz w:val="22"/>
          <w:szCs w:val="22"/>
          <w:highlight w:val="yellow"/>
          <w:shd w:val="clear" w:color="auto" w:fill="E6E6E6"/>
        </w:rPr>
        <w:fldChar w:fldCharType="separate"/>
      </w:r>
      <w:r w:rsidR="006604EA" w:rsidRPr="00255C29">
        <w:rPr>
          <w:rFonts w:ascii="Baskerville" w:eastAsia="Times New Roman" w:hAnsi="Baskerville" w:cstheme="minorHAnsi"/>
          <w:b/>
          <w:bCs/>
          <w:noProof/>
          <w:color w:val="000000"/>
          <w:sz w:val="22"/>
          <w:szCs w:val="22"/>
          <w:highlight w:val="yellow"/>
        </w:rPr>
        <w:t>Organization Name</w:t>
      </w:r>
      <w:r w:rsidR="006604EA" w:rsidRPr="00255C29">
        <w:rPr>
          <w:rFonts w:ascii="Baskerville" w:eastAsia="Times New Roman" w:hAnsi="Baskerville" w:cstheme="minorHAnsi"/>
          <w:b/>
          <w:bCs/>
          <w:color w:val="000000"/>
          <w:sz w:val="22"/>
          <w:szCs w:val="22"/>
          <w:highlight w:val="yellow"/>
          <w:shd w:val="clear" w:color="auto" w:fill="E6E6E6"/>
        </w:rPr>
        <w:fldChar w:fldCharType="end"/>
      </w:r>
      <w:bookmarkEnd w:id="22"/>
      <w:r w:rsidRPr="00EC321E">
        <w:rPr>
          <w:rFonts w:ascii="Baskerville" w:eastAsia="Times New Roman" w:hAnsi="Baskerville" w:cstheme="minorHAnsi"/>
          <w:b/>
          <w:bCs/>
          <w:i/>
          <w:iCs/>
          <w:color w:val="000000"/>
          <w:sz w:val="22"/>
          <w:szCs w:val="22"/>
        </w:rPr>
        <w:t> </w:t>
      </w:r>
      <w:r w:rsidRPr="00EC321E">
        <w:rPr>
          <w:rFonts w:ascii="Baskerville" w:eastAsia="Times New Roman" w:hAnsi="Baskerville" w:cstheme="minorHAnsi"/>
          <w:color w:val="000000"/>
          <w:sz w:val="22"/>
          <w:szCs w:val="22"/>
        </w:rPr>
        <w:t xml:space="preserve">will distribute copies of the </w:t>
      </w:r>
      <w:r w:rsidR="004E0D91" w:rsidRPr="00EC321E">
        <w:rPr>
          <w:rFonts w:ascii="Baskerville" w:eastAsia="Times New Roman" w:hAnsi="Baskerville" w:cstheme="minorHAnsi"/>
          <w:color w:val="000000"/>
          <w:sz w:val="22"/>
          <w:szCs w:val="22"/>
        </w:rPr>
        <w:t>EOP</w:t>
      </w:r>
      <w:r w:rsidRPr="00EC321E">
        <w:rPr>
          <w:rFonts w:ascii="Baskerville" w:eastAsia="Times New Roman" w:hAnsi="Baskerville" w:cstheme="minorHAnsi"/>
          <w:color w:val="000000"/>
          <w:sz w:val="22"/>
          <w:szCs w:val="22"/>
        </w:rPr>
        <w:t xml:space="preserve"> on a </w:t>
      </w:r>
      <w:r w:rsidR="004E0D91" w:rsidRPr="00EC321E">
        <w:rPr>
          <w:rFonts w:ascii="Baskerville" w:eastAsia="Times New Roman" w:hAnsi="Baskerville" w:cstheme="minorHAnsi"/>
          <w:color w:val="000000"/>
          <w:sz w:val="22"/>
          <w:szCs w:val="22"/>
        </w:rPr>
        <w:t>need-to-know</w:t>
      </w:r>
      <w:r w:rsidRPr="00EC321E">
        <w:rPr>
          <w:rFonts w:ascii="Baskerville" w:eastAsia="Times New Roman" w:hAnsi="Baskerville" w:cstheme="minorHAnsi"/>
          <w:color w:val="000000"/>
          <w:sz w:val="22"/>
          <w:szCs w:val="22"/>
        </w:rPr>
        <w:t xml:space="preserve"> basis. </w:t>
      </w:r>
      <w:r w:rsidRPr="00EC321E">
        <w:rPr>
          <w:rFonts w:ascii="Baskerville" w:eastAsia="Times New Roman" w:hAnsi="Baskerville" w:cstheme="minorHAnsi"/>
          <w:i/>
          <w:iCs/>
          <w:color w:val="000000"/>
          <w:sz w:val="22"/>
          <w:szCs w:val="22"/>
        </w:rPr>
        <w:t> </w:t>
      </w:r>
      <w:r w:rsidR="004E0D91" w:rsidRPr="00255C29">
        <w:rPr>
          <w:rFonts w:ascii="Baskerville" w:eastAsia="Times New Roman" w:hAnsi="Baskerville" w:cstheme="minorHAnsi"/>
          <w:b/>
          <w:bCs/>
          <w:color w:val="000000"/>
          <w:sz w:val="22"/>
          <w:szCs w:val="22"/>
          <w:highlight w:val="yellow"/>
          <w:shd w:val="clear" w:color="auto" w:fill="E6E6E6"/>
        </w:rPr>
        <w:fldChar w:fldCharType="begin">
          <w:ffData>
            <w:name w:val="Text73"/>
            <w:enabled/>
            <w:calcOnExit w:val="0"/>
            <w:textInput>
              <w:default w:val="Insert procedures for distributing the plan, i.e., via hard copy or electronic copy or posting on internal websites"/>
            </w:textInput>
          </w:ffData>
        </w:fldChar>
      </w:r>
      <w:bookmarkStart w:id="23" w:name="Text73"/>
      <w:r w:rsidR="004E0D91" w:rsidRPr="00255C29">
        <w:rPr>
          <w:rFonts w:ascii="Baskerville" w:eastAsia="Times New Roman" w:hAnsi="Baskerville" w:cstheme="minorHAnsi"/>
          <w:b/>
          <w:bCs/>
          <w:color w:val="000000"/>
          <w:sz w:val="22"/>
          <w:szCs w:val="22"/>
          <w:highlight w:val="yellow"/>
        </w:rPr>
        <w:instrText xml:space="preserve"> FORMTEXT </w:instrText>
      </w:r>
      <w:r w:rsidR="004E0D91" w:rsidRPr="00255C29">
        <w:rPr>
          <w:rFonts w:ascii="Baskerville" w:eastAsia="Times New Roman" w:hAnsi="Baskerville" w:cstheme="minorHAnsi"/>
          <w:b/>
          <w:bCs/>
          <w:color w:val="000000"/>
          <w:sz w:val="22"/>
          <w:szCs w:val="22"/>
          <w:highlight w:val="yellow"/>
          <w:shd w:val="clear" w:color="auto" w:fill="E6E6E6"/>
        </w:rPr>
      </w:r>
      <w:r w:rsidR="004E0D91" w:rsidRPr="00255C29">
        <w:rPr>
          <w:rFonts w:ascii="Baskerville" w:eastAsia="Times New Roman" w:hAnsi="Baskerville" w:cstheme="minorHAnsi"/>
          <w:b/>
          <w:bCs/>
          <w:color w:val="000000"/>
          <w:sz w:val="22"/>
          <w:szCs w:val="22"/>
          <w:highlight w:val="yellow"/>
          <w:shd w:val="clear" w:color="auto" w:fill="E6E6E6"/>
        </w:rPr>
        <w:fldChar w:fldCharType="separate"/>
      </w:r>
      <w:r w:rsidR="004E0D91" w:rsidRPr="00255C29">
        <w:rPr>
          <w:rFonts w:ascii="Baskerville" w:eastAsia="Times New Roman" w:hAnsi="Baskerville" w:cstheme="minorHAnsi"/>
          <w:b/>
          <w:bCs/>
          <w:noProof/>
          <w:color w:val="000000"/>
          <w:sz w:val="22"/>
          <w:szCs w:val="22"/>
          <w:highlight w:val="yellow"/>
        </w:rPr>
        <w:t>Insert procedures for distributing the plan, i.e., via hard copy or electronic copy or posting on internal websites</w:t>
      </w:r>
      <w:r w:rsidR="004E0D91" w:rsidRPr="00255C29">
        <w:rPr>
          <w:rFonts w:ascii="Baskerville" w:eastAsia="Times New Roman" w:hAnsi="Baskerville" w:cstheme="minorHAnsi"/>
          <w:b/>
          <w:bCs/>
          <w:color w:val="000000"/>
          <w:sz w:val="22"/>
          <w:szCs w:val="22"/>
          <w:highlight w:val="yellow"/>
          <w:shd w:val="clear" w:color="auto" w:fill="E6E6E6"/>
        </w:rPr>
        <w:fldChar w:fldCharType="end"/>
      </w:r>
      <w:bookmarkEnd w:id="23"/>
      <w:r w:rsidR="004E0D91" w:rsidRPr="00EC321E">
        <w:rPr>
          <w:rFonts w:ascii="Baskerville" w:eastAsia="Times New Roman" w:hAnsi="Baskerville" w:cstheme="minorHAnsi"/>
          <w:color w:val="000000"/>
          <w:sz w:val="22"/>
          <w:szCs w:val="22"/>
        </w:rPr>
        <w:t xml:space="preserve">. </w:t>
      </w:r>
      <w:r w:rsidRPr="00EC321E">
        <w:rPr>
          <w:rFonts w:ascii="Baskerville" w:eastAsia="Times New Roman" w:hAnsi="Baskerville" w:cstheme="minorHAnsi"/>
          <w:color w:val="000000"/>
          <w:sz w:val="22"/>
          <w:szCs w:val="22"/>
        </w:rPr>
        <w:t xml:space="preserve">In addition, copies of the plan will be distributed to other organizations as necessary to promote information sharing and facilitate a coordinated community </w:t>
      </w:r>
      <w:r w:rsidR="004E0D91" w:rsidRPr="00EC321E">
        <w:rPr>
          <w:rFonts w:ascii="Baskerville" w:eastAsia="Times New Roman" w:hAnsi="Baskerville" w:cstheme="minorHAnsi"/>
          <w:color w:val="000000"/>
          <w:sz w:val="22"/>
          <w:szCs w:val="22"/>
        </w:rPr>
        <w:t xml:space="preserve">emergency response </w:t>
      </w:r>
      <w:r w:rsidRPr="00EC321E">
        <w:rPr>
          <w:rFonts w:ascii="Baskerville" w:eastAsia="Times New Roman" w:hAnsi="Baskerville" w:cstheme="minorHAnsi"/>
          <w:color w:val="000000"/>
          <w:sz w:val="22"/>
          <w:szCs w:val="22"/>
        </w:rPr>
        <w:t>effort. </w:t>
      </w:r>
      <w:r w:rsidR="004E0D91" w:rsidRPr="00EC321E">
        <w:rPr>
          <w:rFonts w:ascii="Baskerville" w:eastAsia="Times New Roman" w:hAnsi="Baskerville" w:cstheme="minorHAnsi"/>
          <w:color w:val="000000"/>
          <w:sz w:val="22"/>
          <w:szCs w:val="22"/>
        </w:rPr>
        <w:t>The Organization</w:t>
      </w:r>
      <w:r w:rsidR="009E59A0" w:rsidRPr="00EC321E">
        <w:rPr>
          <w:rFonts w:ascii="Baskerville" w:eastAsia="Times New Roman" w:hAnsi="Baskerville" w:cstheme="minorHAnsi"/>
          <w:color w:val="000000"/>
          <w:sz w:val="22"/>
          <w:szCs w:val="22"/>
        </w:rPr>
        <w:t xml:space="preserve"> </w:t>
      </w:r>
      <w:r w:rsidRPr="00EC321E">
        <w:rPr>
          <w:rFonts w:ascii="Baskerville" w:eastAsia="Times New Roman" w:hAnsi="Baskerville" w:cstheme="minorHAnsi"/>
          <w:color w:val="000000"/>
          <w:sz w:val="22"/>
          <w:szCs w:val="22"/>
        </w:rPr>
        <w:t xml:space="preserve">will distribute updated versions of the </w:t>
      </w:r>
      <w:r w:rsidR="004E0D91" w:rsidRPr="00EC321E">
        <w:rPr>
          <w:rFonts w:ascii="Baskerville" w:eastAsia="Times New Roman" w:hAnsi="Baskerville" w:cstheme="minorHAnsi"/>
          <w:color w:val="000000"/>
          <w:sz w:val="22"/>
          <w:szCs w:val="22"/>
        </w:rPr>
        <w:t>EOP</w:t>
      </w:r>
      <w:r w:rsidRPr="00EC321E">
        <w:rPr>
          <w:rFonts w:ascii="Baskerville" w:eastAsia="Times New Roman" w:hAnsi="Baskerville" w:cstheme="minorHAnsi"/>
          <w:color w:val="000000"/>
          <w:sz w:val="22"/>
          <w:szCs w:val="22"/>
        </w:rPr>
        <w:t xml:space="preserve"> annually or as critical changes occur.</w:t>
      </w:r>
    </w:p>
    <w:p w14:paraId="19FBD9DD" w14:textId="77777777" w:rsidR="0047335E" w:rsidRPr="00EC321E" w:rsidRDefault="0047335E" w:rsidP="001E400E">
      <w:pPr>
        <w:pStyle w:val="Heading1"/>
        <w:rPr>
          <w:rFonts w:ascii="Baskerville" w:hAnsi="Baskerville"/>
        </w:rPr>
      </w:pPr>
    </w:p>
    <w:p w14:paraId="03FE2192" w14:textId="77777777" w:rsidR="0047335E" w:rsidRPr="00EC321E" w:rsidRDefault="0047335E">
      <w:pPr>
        <w:rPr>
          <w:rFonts w:ascii="Baskerville" w:eastAsiaTheme="majorEastAsia" w:hAnsi="Baskerville" w:cstheme="majorBidi"/>
          <w:color w:val="2F5496" w:themeColor="accent1" w:themeShade="BF"/>
          <w:sz w:val="32"/>
          <w:szCs w:val="32"/>
        </w:rPr>
      </w:pPr>
      <w:r w:rsidRPr="00EC321E">
        <w:rPr>
          <w:rFonts w:ascii="Baskerville" w:hAnsi="Baskerville"/>
        </w:rPr>
        <w:br w:type="page"/>
      </w:r>
    </w:p>
    <w:p w14:paraId="3485CF64" w14:textId="0123BA58" w:rsidR="001E400E" w:rsidRPr="00C17CB4" w:rsidRDefault="001E400E" w:rsidP="001E400E">
      <w:pPr>
        <w:pStyle w:val="Heading1"/>
        <w:rPr>
          <w:rFonts w:ascii="Baskerville" w:hAnsi="Baskerville"/>
          <w:b/>
          <w:bCs/>
          <w:color w:val="1C3250"/>
          <w:sz w:val="28"/>
          <w:szCs w:val="28"/>
        </w:rPr>
      </w:pPr>
      <w:bookmarkStart w:id="24" w:name="_Toc39056305"/>
      <w:bookmarkStart w:id="25" w:name="_Toc83966746"/>
      <w:r w:rsidRPr="00C17CB4">
        <w:rPr>
          <w:rFonts w:ascii="Baskerville" w:hAnsi="Baskerville"/>
          <w:b/>
          <w:bCs/>
          <w:color w:val="1C3250"/>
          <w:sz w:val="28"/>
          <w:szCs w:val="28"/>
        </w:rPr>
        <w:lastRenderedPageBreak/>
        <w:t xml:space="preserve">Promulgation </w:t>
      </w:r>
      <w:r w:rsidR="004C5A42" w:rsidRPr="00C17CB4">
        <w:rPr>
          <w:rFonts w:ascii="Baskerville" w:hAnsi="Baskerville"/>
          <w:b/>
          <w:bCs/>
          <w:color w:val="1C3250"/>
          <w:sz w:val="28"/>
          <w:szCs w:val="28"/>
        </w:rPr>
        <w:t>Statement</w:t>
      </w:r>
      <w:r w:rsidRPr="00C17CB4">
        <w:rPr>
          <w:rFonts w:ascii="Baskerville" w:hAnsi="Baskerville"/>
          <w:b/>
          <w:bCs/>
          <w:color w:val="1C3250"/>
          <w:sz w:val="28"/>
          <w:szCs w:val="28"/>
        </w:rPr>
        <w:t>/Signatures</w:t>
      </w:r>
      <w:bookmarkEnd w:id="24"/>
      <w:bookmarkEnd w:id="25"/>
    </w:p>
    <w:p w14:paraId="0C720C64" w14:textId="77777777" w:rsidR="001E400E" w:rsidRPr="00EC321E" w:rsidRDefault="001E400E" w:rsidP="001E400E">
      <w:pPr>
        <w:rPr>
          <w:rFonts w:ascii="Baskerville" w:hAnsi="Baskerville"/>
        </w:rPr>
      </w:pPr>
    </w:p>
    <w:p w14:paraId="0E5222BC" w14:textId="67937635" w:rsidR="001E400E" w:rsidRPr="00EC321E" w:rsidRDefault="006604EA" w:rsidP="001E400E">
      <w:pPr>
        <w:rPr>
          <w:rFonts w:ascii="Baskerville" w:hAnsi="Baskerville" w:cs="Calibri"/>
          <w:sz w:val="22"/>
          <w:szCs w:val="22"/>
        </w:rPr>
      </w:pPr>
      <w:r w:rsidRPr="00255C29">
        <w:rPr>
          <w:rFonts w:ascii="Baskerville" w:hAnsi="Baskerville" w:cs="Calibri"/>
          <w:b/>
          <w:bCs/>
          <w:color w:val="2B579A"/>
          <w:sz w:val="22"/>
          <w:szCs w:val="22"/>
          <w:highlight w:val="yellow"/>
          <w:shd w:val="clear" w:color="auto" w:fill="E6E6E6"/>
        </w:rPr>
        <w:fldChar w:fldCharType="begin">
          <w:ffData>
            <w:name w:val="Text8"/>
            <w:enabled/>
            <w:calcOnExit w:val="0"/>
            <w:textInput>
              <w:default w:val="Organization Name"/>
            </w:textInput>
          </w:ffData>
        </w:fldChar>
      </w:r>
      <w:bookmarkStart w:id="26" w:name="Text8"/>
      <w:r w:rsidRPr="00255C29">
        <w:rPr>
          <w:rFonts w:ascii="Baskerville" w:hAnsi="Baskerville" w:cs="Calibri"/>
          <w:b/>
          <w:bCs/>
          <w:sz w:val="22"/>
          <w:szCs w:val="22"/>
          <w:highlight w:val="yellow"/>
        </w:rPr>
        <w:instrText xml:space="preserve"> FORMTEXT </w:instrText>
      </w:r>
      <w:r w:rsidRPr="00255C29">
        <w:rPr>
          <w:rFonts w:ascii="Baskerville" w:hAnsi="Baskerville" w:cs="Calibri"/>
          <w:b/>
          <w:bCs/>
          <w:color w:val="2B579A"/>
          <w:sz w:val="22"/>
          <w:szCs w:val="22"/>
          <w:highlight w:val="yellow"/>
          <w:shd w:val="clear" w:color="auto" w:fill="E6E6E6"/>
        </w:rPr>
      </w:r>
      <w:r w:rsidRPr="00255C29">
        <w:rPr>
          <w:rFonts w:ascii="Baskerville" w:hAnsi="Baskerville" w:cs="Calibri"/>
          <w:b/>
          <w:bCs/>
          <w:color w:val="2B579A"/>
          <w:sz w:val="22"/>
          <w:szCs w:val="22"/>
          <w:highlight w:val="yellow"/>
          <w:shd w:val="clear" w:color="auto" w:fill="E6E6E6"/>
        </w:rPr>
        <w:fldChar w:fldCharType="separate"/>
      </w:r>
      <w:r w:rsidRPr="00255C29">
        <w:rPr>
          <w:rFonts w:ascii="Baskerville" w:hAnsi="Baskerville" w:cs="Calibri"/>
          <w:b/>
          <w:bCs/>
          <w:noProof/>
          <w:sz w:val="22"/>
          <w:szCs w:val="22"/>
          <w:highlight w:val="yellow"/>
        </w:rPr>
        <w:t>Organization Name</w:t>
      </w:r>
      <w:r w:rsidRPr="00255C29">
        <w:rPr>
          <w:rFonts w:ascii="Baskerville" w:hAnsi="Baskerville" w:cs="Calibri"/>
          <w:b/>
          <w:bCs/>
          <w:color w:val="2B579A"/>
          <w:sz w:val="22"/>
          <w:szCs w:val="22"/>
          <w:highlight w:val="yellow"/>
          <w:shd w:val="clear" w:color="auto" w:fill="E6E6E6"/>
        </w:rPr>
        <w:fldChar w:fldCharType="end"/>
      </w:r>
      <w:bookmarkEnd w:id="26"/>
      <w:r w:rsidR="001E400E" w:rsidRPr="00EC321E">
        <w:rPr>
          <w:rFonts w:ascii="Baskerville" w:hAnsi="Baskerville" w:cs="Calibri"/>
          <w:sz w:val="22"/>
          <w:szCs w:val="22"/>
        </w:rPr>
        <w:t xml:space="preserve"> and its members expect that </w:t>
      </w:r>
      <w:r w:rsidRPr="00255C29">
        <w:rPr>
          <w:rFonts w:ascii="Baskerville" w:hAnsi="Baskerville" w:cs="Calibri"/>
          <w:b/>
          <w:bCs/>
          <w:color w:val="2B579A"/>
          <w:sz w:val="22"/>
          <w:szCs w:val="22"/>
          <w:highlight w:val="yellow"/>
          <w:shd w:val="clear" w:color="auto" w:fill="E6E6E6"/>
        </w:rPr>
        <w:fldChar w:fldCharType="begin">
          <w:ffData>
            <w:name w:val="Text9"/>
            <w:enabled/>
            <w:calcOnExit w:val="0"/>
            <w:textInput>
              <w:default w:val="Organization Type"/>
            </w:textInput>
          </w:ffData>
        </w:fldChar>
      </w:r>
      <w:bookmarkStart w:id="27" w:name="Text9"/>
      <w:r w:rsidRPr="00255C29">
        <w:rPr>
          <w:rFonts w:ascii="Baskerville" w:hAnsi="Baskerville" w:cs="Calibri"/>
          <w:b/>
          <w:bCs/>
          <w:sz w:val="22"/>
          <w:szCs w:val="22"/>
          <w:highlight w:val="yellow"/>
        </w:rPr>
        <w:instrText xml:space="preserve"> FORMTEXT </w:instrText>
      </w:r>
      <w:r w:rsidRPr="00255C29">
        <w:rPr>
          <w:rFonts w:ascii="Baskerville" w:hAnsi="Baskerville" w:cs="Calibri"/>
          <w:b/>
          <w:bCs/>
          <w:color w:val="2B579A"/>
          <w:sz w:val="22"/>
          <w:szCs w:val="22"/>
          <w:highlight w:val="yellow"/>
          <w:shd w:val="clear" w:color="auto" w:fill="E6E6E6"/>
        </w:rPr>
      </w:r>
      <w:r w:rsidRPr="00255C29">
        <w:rPr>
          <w:rFonts w:ascii="Baskerville" w:hAnsi="Baskerville" w:cs="Calibri"/>
          <w:b/>
          <w:bCs/>
          <w:color w:val="2B579A"/>
          <w:sz w:val="22"/>
          <w:szCs w:val="22"/>
          <w:highlight w:val="yellow"/>
          <w:shd w:val="clear" w:color="auto" w:fill="E6E6E6"/>
        </w:rPr>
        <w:fldChar w:fldCharType="separate"/>
      </w:r>
      <w:r w:rsidRPr="00255C29">
        <w:rPr>
          <w:rFonts w:ascii="Baskerville" w:hAnsi="Baskerville" w:cs="Calibri"/>
          <w:b/>
          <w:bCs/>
          <w:noProof/>
          <w:sz w:val="22"/>
          <w:szCs w:val="22"/>
          <w:highlight w:val="yellow"/>
        </w:rPr>
        <w:t>Organization Type</w:t>
      </w:r>
      <w:r w:rsidRPr="00255C29">
        <w:rPr>
          <w:rFonts w:ascii="Baskerville" w:hAnsi="Baskerville" w:cs="Calibri"/>
          <w:b/>
          <w:bCs/>
          <w:color w:val="2B579A"/>
          <w:sz w:val="22"/>
          <w:szCs w:val="22"/>
          <w:highlight w:val="yellow"/>
          <w:shd w:val="clear" w:color="auto" w:fill="E6E6E6"/>
        </w:rPr>
        <w:fldChar w:fldCharType="end"/>
      </w:r>
      <w:bookmarkEnd w:id="27"/>
      <w:r w:rsidR="009E59A0" w:rsidRPr="00EC321E">
        <w:rPr>
          <w:rFonts w:ascii="Baskerville" w:hAnsi="Baskerville" w:cs="Calibri"/>
          <w:sz w:val="22"/>
          <w:szCs w:val="22"/>
        </w:rPr>
        <w:t xml:space="preserve"> </w:t>
      </w:r>
      <w:r w:rsidR="001E400E" w:rsidRPr="00EC321E">
        <w:rPr>
          <w:rFonts w:ascii="Baskerville" w:hAnsi="Baskerville" w:cs="Calibri"/>
          <w:sz w:val="22"/>
          <w:szCs w:val="22"/>
        </w:rPr>
        <w:t xml:space="preserve">are safe havens. However, incidents are unpredictable, which means that the </w:t>
      </w:r>
      <w:r w:rsidR="004C5A42" w:rsidRPr="00EC321E">
        <w:rPr>
          <w:rFonts w:ascii="Baskerville" w:hAnsi="Baskerville" w:cs="Calibri"/>
          <w:sz w:val="22"/>
          <w:szCs w:val="22"/>
        </w:rPr>
        <w:t>O</w:t>
      </w:r>
      <w:r w:rsidR="006A37D8" w:rsidRPr="00EC321E">
        <w:rPr>
          <w:rFonts w:ascii="Baskerville" w:hAnsi="Baskerville" w:cs="Calibri"/>
          <w:sz w:val="22"/>
          <w:szCs w:val="22"/>
        </w:rPr>
        <w:t>rganization</w:t>
      </w:r>
      <w:r w:rsidR="001E400E" w:rsidRPr="00EC321E">
        <w:rPr>
          <w:rFonts w:ascii="Baskerville" w:hAnsi="Baskerville" w:cs="Calibri"/>
          <w:sz w:val="22"/>
          <w:szCs w:val="22"/>
        </w:rPr>
        <w:t xml:space="preserve"> and its staff and members must be prepared to respond effectively and efficient</w:t>
      </w:r>
      <w:r w:rsidR="00035D92" w:rsidRPr="00EC321E">
        <w:rPr>
          <w:rFonts w:ascii="Baskerville" w:hAnsi="Baskerville" w:cs="Calibri"/>
          <w:sz w:val="22"/>
          <w:szCs w:val="22"/>
        </w:rPr>
        <w:t>ly</w:t>
      </w:r>
      <w:r w:rsidR="001E400E" w:rsidRPr="00EC321E">
        <w:rPr>
          <w:rFonts w:ascii="Baskerville" w:hAnsi="Baskerville" w:cs="Calibri"/>
          <w:sz w:val="22"/>
          <w:szCs w:val="22"/>
        </w:rPr>
        <w:t xml:space="preserve"> to</w:t>
      </w:r>
      <w:r w:rsidR="00B866BF" w:rsidRPr="00EC321E">
        <w:rPr>
          <w:rFonts w:ascii="Baskerville" w:hAnsi="Baskerville" w:cs="Calibri"/>
          <w:sz w:val="22"/>
          <w:szCs w:val="22"/>
        </w:rPr>
        <w:t xml:space="preserve"> various </w:t>
      </w:r>
      <w:r w:rsidR="004C5A42" w:rsidRPr="00EC321E">
        <w:rPr>
          <w:rFonts w:ascii="Baskerville" w:hAnsi="Baskerville" w:cs="Calibri"/>
          <w:sz w:val="22"/>
          <w:szCs w:val="22"/>
        </w:rPr>
        <w:t>kinds of</w:t>
      </w:r>
      <w:r w:rsidR="001E400E" w:rsidRPr="00EC321E">
        <w:rPr>
          <w:rFonts w:ascii="Baskerville" w:hAnsi="Baskerville" w:cs="Calibri"/>
          <w:sz w:val="22"/>
          <w:szCs w:val="22"/>
        </w:rPr>
        <w:t xml:space="preserve"> incident</w:t>
      </w:r>
      <w:r w:rsidR="00B866BF" w:rsidRPr="00EC321E">
        <w:rPr>
          <w:rFonts w:ascii="Baskerville" w:hAnsi="Baskerville" w:cs="Calibri"/>
          <w:sz w:val="22"/>
          <w:szCs w:val="22"/>
        </w:rPr>
        <w:t>s</w:t>
      </w:r>
      <w:r w:rsidR="001E400E" w:rsidRPr="00EC321E">
        <w:rPr>
          <w:rFonts w:ascii="Baskerville" w:hAnsi="Baskerville" w:cs="Calibri"/>
          <w:sz w:val="22"/>
          <w:szCs w:val="22"/>
        </w:rPr>
        <w:t xml:space="preserve">. Through emergency planning efforts, the </w:t>
      </w:r>
      <w:r w:rsidR="004C5A42" w:rsidRPr="00EC321E">
        <w:rPr>
          <w:rFonts w:ascii="Baskerville" w:hAnsi="Baskerville" w:cs="Calibri"/>
          <w:sz w:val="22"/>
          <w:szCs w:val="22"/>
        </w:rPr>
        <w:t>O</w:t>
      </w:r>
      <w:r w:rsidR="006A37D8" w:rsidRPr="00EC321E">
        <w:rPr>
          <w:rFonts w:ascii="Baskerville" w:hAnsi="Baskerville" w:cs="Calibri"/>
          <w:sz w:val="22"/>
          <w:szCs w:val="22"/>
        </w:rPr>
        <w:t>rganization</w:t>
      </w:r>
      <w:r w:rsidR="001E400E" w:rsidRPr="00EC321E">
        <w:rPr>
          <w:rFonts w:ascii="Baskerville" w:hAnsi="Baskerville" w:cs="Calibri"/>
          <w:sz w:val="22"/>
          <w:szCs w:val="22"/>
        </w:rPr>
        <w:t xml:space="preserve"> endeavors to ensure that </w:t>
      </w:r>
      <w:r w:rsidR="004C5A42" w:rsidRPr="00EC321E">
        <w:rPr>
          <w:rFonts w:ascii="Baskerville" w:hAnsi="Baskerville" w:cs="Calibri"/>
          <w:sz w:val="22"/>
          <w:szCs w:val="22"/>
        </w:rPr>
        <w:t>it</w:t>
      </w:r>
      <w:r w:rsidR="001E400E" w:rsidRPr="00EC321E">
        <w:rPr>
          <w:rFonts w:ascii="Baskerville" w:hAnsi="Baskerville" w:cs="Calibri"/>
          <w:sz w:val="22"/>
          <w:szCs w:val="22"/>
        </w:rPr>
        <w:t xml:space="preserve"> continues to provide a safe, orderly environment for staff and members.</w:t>
      </w:r>
    </w:p>
    <w:p w14:paraId="000B47F0" w14:textId="751F3B20" w:rsidR="001E400E" w:rsidRPr="00EC321E" w:rsidRDefault="001E400E" w:rsidP="001E400E">
      <w:pPr>
        <w:pStyle w:val="NormalWeb"/>
        <w:rPr>
          <w:rFonts w:ascii="Baskerville" w:hAnsi="Baskerville"/>
          <w:sz w:val="22"/>
          <w:szCs w:val="22"/>
        </w:rPr>
      </w:pPr>
      <w:r w:rsidRPr="00EC321E">
        <w:rPr>
          <w:rFonts w:ascii="Baskerville" w:hAnsi="Baskerville" w:cs="Calibri"/>
          <w:sz w:val="22"/>
          <w:szCs w:val="22"/>
        </w:rPr>
        <w:t xml:space="preserve">This plan is known as the </w:t>
      </w:r>
      <w:r w:rsidR="006604EA" w:rsidRPr="00255C29">
        <w:rPr>
          <w:rFonts w:ascii="Baskerville" w:hAnsi="Baskerville" w:cs="Calibri"/>
          <w:b/>
          <w:bCs/>
          <w:color w:val="2B579A"/>
          <w:sz w:val="22"/>
          <w:szCs w:val="22"/>
          <w:highlight w:val="yellow"/>
          <w:shd w:val="clear" w:color="auto" w:fill="E6E6E6"/>
        </w:rPr>
        <w:fldChar w:fldCharType="begin">
          <w:ffData>
            <w:name w:val="Text10"/>
            <w:enabled/>
            <w:calcOnExit w:val="0"/>
            <w:textInput>
              <w:default w:val="Organization Name"/>
            </w:textInput>
          </w:ffData>
        </w:fldChar>
      </w:r>
      <w:bookmarkStart w:id="28" w:name="Text10"/>
      <w:r w:rsidR="006604EA" w:rsidRPr="00255C29">
        <w:rPr>
          <w:rFonts w:ascii="Baskerville" w:hAnsi="Baskerville" w:cs="Calibri"/>
          <w:b/>
          <w:bCs/>
          <w:sz w:val="22"/>
          <w:szCs w:val="22"/>
          <w:highlight w:val="yellow"/>
        </w:rPr>
        <w:instrText xml:space="preserve"> FORMTEXT </w:instrText>
      </w:r>
      <w:r w:rsidR="006604EA" w:rsidRPr="00255C29">
        <w:rPr>
          <w:rFonts w:ascii="Baskerville" w:hAnsi="Baskerville" w:cs="Calibri"/>
          <w:b/>
          <w:bCs/>
          <w:color w:val="2B579A"/>
          <w:sz w:val="22"/>
          <w:szCs w:val="22"/>
          <w:highlight w:val="yellow"/>
          <w:shd w:val="clear" w:color="auto" w:fill="E6E6E6"/>
        </w:rPr>
      </w:r>
      <w:r w:rsidR="006604EA" w:rsidRPr="00255C29">
        <w:rPr>
          <w:rFonts w:ascii="Baskerville" w:hAnsi="Baskerville" w:cs="Calibri"/>
          <w:b/>
          <w:bCs/>
          <w:color w:val="2B579A"/>
          <w:sz w:val="22"/>
          <w:szCs w:val="22"/>
          <w:highlight w:val="yellow"/>
          <w:shd w:val="clear" w:color="auto" w:fill="E6E6E6"/>
        </w:rPr>
        <w:fldChar w:fldCharType="separate"/>
      </w:r>
      <w:r w:rsidR="006604EA" w:rsidRPr="00255C29">
        <w:rPr>
          <w:rFonts w:ascii="Baskerville" w:hAnsi="Baskerville" w:cs="Calibri"/>
          <w:b/>
          <w:bCs/>
          <w:noProof/>
          <w:sz w:val="22"/>
          <w:szCs w:val="22"/>
          <w:highlight w:val="yellow"/>
        </w:rPr>
        <w:t>Organization Name</w:t>
      </w:r>
      <w:r w:rsidR="006604EA" w:rsidRPr="00255C29">
        <w:rPr>
          <w:rFonts w:ascii="Baskerville" w:hAnsi="Baskerville" w:cs="Calibri"/>
          <w:b/>
          <w:bCs/>
          <w:color w:val="2B579A"/>
          <w:sz w:val="22"/>
          <w:szCs w:val="22"/>
          <w:highlight w:val="yellow"/>
          <w:shd w:val="clear" w:color="auto" w:fill="E6E6E6"/>
        </w:rPr>
        <w:fldChar w:fldCharType="end"/>
      </w:r>
      <w:bookmarkEnd w:id="28"/>
      <w:r w:rsidRPr="00EC321E">
        <w:rPr>
          <w:rFonts w:ascii="Baskerville" w:hAnsi="Baskerville" w:cs="Calibri"/>
          <w:sz w:val="22"/>
          <w:szCs w:val="22"/>
        </w:rPr>
        <w:t xml:space="preserve"> Emergency Operations Plan (EOP). The plan and its support documents provide a framework that outlines the </w:t>
      </w:r>
      <w:r w:rsidR="004C5A42" w:rsidRPr="00EC321E">
        <w:rPr>
          <w:rFonts w:ascii="Baskerville" w:hAnsi="Baskerville" w:cs="Calibri"/>
          <w:sz w:val="22"/>
          <w:szCs w:val="22"/>
        </w:rPr>
        <w:t>O</w:t>
      </w:r>
      <w:r w:rsidR="006A37D8" w:rsidRPr="00EC321E">
        <w:rPr>
          <w:rFonts w:ascii="Baskerville" w:hAnsi="Baskerville" w:cs="Calibri"/>
          <w:sz w:val="22"/>
          <w:szCs w:val="22"/>
        </w:rPr>
        <w:t>rganization</w:t>
      </w:r>
      <w:r w:rsidRPr="00EC321E">
        <w:rPr>
          <w:rFonts w:ascii="Baskerville" w:hAnsi="Baskerville" w:cs="Calibri"/>
          <w:sz w:val="22"/>
          <w:szCs w:val="22"/>
        </w:rPr>
        <w:t xml:space="preserve">’s intended approach to managing incidents of all types and should be regarded as guidelines rather than performance guarantees. The </w:t>
      </w:r>
      <w:r w:rsidR="004C5A42" w:rsidRPr="00EC321E">
        <w:rPr>
          <w:rFonts w:ascii="Baskerville" w:hAnsi="Baskerville" w:cs="Calibri"/>
          <w:sz w:val="22"/>
          <w:szCs w:val="22"/>
        </w:rPr>
        <w:t>O</w:t>
      </w:r>
      <w:r w:rsidR="006A37D8" w:rsidRPr="00EC321E">
        <w:rPr>
          <w:rFonts w:ascii="Baskerville" w:hAnsi="Baskerville" w:cs="Calibri"/>
          <w:sz w:val="22"/>
          <w:szCs w:val="22"/>
        </w:rPr>
        <w:t>rganization</w:t>
      </w:r>
      <w:r w:rsidRPr="00EC321E">
        <w:rPr>
          <w:rFonts w:ascii="Baskerville" w:hAnsi="Baskerville" w:cs="Calibri"/>
          <w:sz w:val="22"/>
          <w:szCs w:val="22"/>
        </w:rPr>
        <w:t xml:space="preserve">’s planning process is supported by collaboration, training, and exercise. </w:t>
      </w:r>
      <w:r w:rsidRPr="00EC321E">
        <w:rPr>
          <w:rFonts w:ascii="Baskerville" w:hAnsi="Baskerville"/>
          <w:sz w:val="22"/>
          <w:szCs w:val="22"/>
        </w:rPr>
        <w:t>The content is based upon guidance approved and provided by the Federal Emergency Management Agency (FEMA). The intent of the EOP is to provide direction on how to respond to an incident from the onset, through an extended response, and</w:t>
      </w:r>
      <w:r w:rsidR="00B866BF" w:rsidRPr="00EC321E">
        <w:rPr>
          <w:rFonts w:ascii="Baskerville" w:hAnsi="Baskerville"/>
          <w:sz w:val="22"/>
          <w:szCs w:val="22"/>
        </w:rPr>
        <w:t xml:space="preserve"> through</w:t>
      </w:r>
      <w:r w:rsidRPr="00EC321E">
        <w:rPr>
          <w:rFonts w:ascii="Baskerville" w:hAnsi="Baskerville"/>
          <w:sz w:val="22"/>
          <w:szCs w:val="22"/>
        </w:rPr>
        <w:t xml:space="preserve"> the</w:t>
      </w:r>
      <w:r w:rsidR="004C5A42" w:rsidRPr="00EC321E">
        <w:rPr>
          <w:rFonts w:ascii="Baskerville" w:hAnsi="Baskerville"/>
          <w:sz w:val="22"/>
          <w:szCs w:val="22"/>
        </w:rPr>
        <w:t xml:space="preserve"> initial</w:t>
      </w:r>
      <w:r w:rsidRPr="00EC321E">
        <w:rPr>
          <w:rFonts w:ascii="Baskerville" w:hAnsi="Baskerville"/>
          <w:sz w:val="22"/>
          <w:szCs w:val="22"/>
        </w:rPr>
        <w:t xml:space="preserve"> recovery process.</w:t>
      </w:r>
      <w:r w:rsidRPr="00EC321E">
        <w:rPr>
          <w:rFonts w:ascii="Baskerville" w:hAnsi="Baskerville"/>
          <w:sz w:val="21"/>
          <w:szCs w:val="21"/>
        </w:rPr>
        <w:t xml:space="preserve"> </w:t>
      </w:r>
    </w:p>
    <w:p w14:paraId="4BD37A29" w14:textId="08A5848E" w:rsidR="001E400E" w:rsidRPr="00EC321E" w:rsidRDefault="001E400E" w:rsidP="001E400E">
      <w:pPr>
        <w:pStyle w:val="NormalWeb"/>
        <w:rPr>
          <w:rFonts w:ascii="Baskerville" w:hAnsi="Baskerville"/>
          <w:sz w:val="22"/>
          <w:szCs w:val="22"/>
        </w:rPr>
      </w:pPr>
      <w:r w:rsidRPr="00EC321E">
        <w:rPr>
          <w:rFonts w:ascii="Baskerville" w:hAnsi="Baskerville" w:cs="Calibri"/>
          <w:sz w:val="22"/>
          <w:szCs w:val="22"/>
        </w:rPr>
        <w:t xml:space="preserve">The </w:t>
      </w:r>
      <w:r w:rsidR="00213106" w:rsidRPr="00255C29">
        <w:rPr>
          <w:rFonts w:ascii="Baskerville" w:hAnsi="Baskerville" w:cs="Calibri"/>
          <w:b/>
          <w:bCs/>
          <w:color w:val="2B579A"/>
          <w:sz w:val="22"/>
          <w:szCs w:val="22"/>
          <w:highlight w:val="yellow"/>
          <w:shd w:val="clear" w:color="auto" w:fill="E6E6E6"/>
        </w:rPr>
        <w:fldChar w:fldCharType="begin">
          <w:ffData>
            <w:name w:val="Text62"/>
            <w:enabled/>
            <w:calcOnExit w:val="0"/>
            <w:textInput>
              <w:default w:val="Title/Role"/>
            </w:textInput>
          </w:ffData>
        </w:fldChar>
      </w:r>
      <w:bookmarkStart w:id="29" w:name="Text62"/>
      <w:r w:rsidR="00213106" w:rsidRPr="00255C29">
        <w:rPr>
          <w:rFonts w:ascii="Baskerville" w:hAnsi="Baskerville" w:cs="Calibri"/>
          <w:b/>
          <w:bCs/>
          <w:sz w:val="22"/>
          <w:szCs w:val="22"/>
          <w:highlight w:val="yellow"/>
        </w:rPr>
        <w:instrText xml:space="preserve"> FORMTEXT </w:instrText>
      </w:r>
      <w:r w:rsidR="00213106" w:rsidRPr="00255C29">
        <w:rPr>
          <w:rFonts w:ascii="Baskerville" w:hAnsi="Baskerville" w:cs="Calibri"/>
          <w:b/>
          <w:bCs/>
          <w:color w:val="2B579A"/>
          <w:sz w:val="22"/>
          <w:szCs w:val="22"/>
          <w:highlight w:val="yellow"/>
          <w:shd w:val="clear" w:color="auto" w:fill="E6E6E6"/>
        </w:rPr>
      </w:r>
      <w:r w:rsidR="00213106" w:rsidRPr="00255C29">
        <w:rPr>
          <w:rFonts w:ascii="Baskerville" w:hAnsi="Baskerville" w:cs="Calibri"/>
          <w:b/>
          <w:bCs/>
          <w:color w:val="2B579A"/>
          <w:sz w:val="22"/>
          <w:szCs w:val="22"/>
          <w:highlight w:val="yellow"/>
          <w:shd w:val="clear" w:color="auto" w:fill="E6E6E6"/>
        </w:rPr>
        <w:fldChar w:fldCharType="separate"/>
      </w:r>
      <w:r w:rsidR="00213106" w:rsidRPr="00255C29">
        <w:rPr>
          <w:rFonts w:ascii="Baskerville" w:hAnsi="Baskerville" w:cs="Calibri"/>
          <w:b/>
          <w:bCs/>
          <w:noProof/>
          <w:sz w:val="22"/>
          <w:szCs w:val="22"/>
          <w:highlight w:val="yellow"/>
        </w:rPr>
        <w:t>Title/Role</w:t>
      </w:r>
      <w:r w:rsidR="00213106" w:rsidRPr="00255C29">
        <w:rPr>
          <w:rFonts w:ascii="Baskerville" w:hAnsi="Baskerville" w:cs="Calibri"/>
          <w:b/>
          <w:bCs/>
          <w:color w:val="2B579A"/>
          <w:sz w:val="22"/>
          <w:szCs w:val="22"/>
          <w:highlight w:val="yellow"/>
          <w:shd w:val="clear" w:color="auto" w:fill="E6E6E6"/>
        </w:rPr>
        <w:fldChar w:fldCharType="end"/>
      </w:r>
      <w:bookmarkEnd w:id="29"/>
      <w:r w:rsidR="00213106" w:rsidRPr="00EC321E">
        <w:rPr>
          <w:rFonts w:ascii="Baskerville" w:hAnsi="Baskerville" w:cs="Calibri"/>
          <w:sz w:val="22"/>
          <w:szCs w:val="22"/>
        </w:rPr>
        <w:t xml:space="preserve"> </w:t>
      </w:r>
      <w:r w:rsidRPr="00EC321E">
        <w:rPr>
          <w:rFonts w:ascii="Baskerville" w:hAnsi="Baskerville" w:cs="Calibri"/>
          <w:sz w:val="22"/>
          <w:szCs w:val="22"/>
        </w:rPr>
        <w:t xml:space="preserve">is responsible for approving and ensuring promulgation of this plan, which supersedes and rescinds all previous </w:t>
      </w:r>
      <w:r w:rsidR="006A37D8" w:rsidRPr="00EC321E">
        <w:rPr>
          <w:rFonts w:ascii="Baskerville" w:hAnsi="Baskerville" w:cs="Calibri"/>
          <w:sz w:val="22"/>
          <w:szCs w:val="22"/>
        </w:rPr>
        <w:t>organization</w:t>
      </w:r>
      <w:r w:rsidRPr="00EC321E">
        <w:rPr>
          <w:rFonts w:ascii="Baskerville" w:hAnsi="Baskerville" w:cs="Calibri"/>
          <w:sz w:val="22"/>
          <w:szCs w:val="22"/>
        </w:rPr>
        <w:t xml:space="preserve"> </w:t>
      </w:r>
      <w:r w:rsidR="00CA104A" w:rsidRPr="00EC321E">
        <w:rPr>
          <w:rFonts w:ascii="Baskerville" w:hAnsi="Baskerville" w:cs="Calibri"/>
          <w:sz w:val="22"/>
          <w:szCs w:val="22"/>
        </w:rPr>
        <w:t>EOPs</w:t>
      </w:r>
      <w:r w:rsidRPr="00EC321E">
        <w:rPr>
          <w:rFonts w:ascii="Baskerville" w:hAnsi="Baskerville" w:cs="Calibri"/>
          <w:sz w:val="22"/>
          <w:szCs w:val="22"/>
        </w:rPr>
        <w:t xml:space="preserve">.  </w:t>
      </w:r>
      <w:r w:rsidRPr="00EC321E">
        <w:rPr>
          <w:rFonts w:ascii="Baskerville" w:hAnsi="Baskerville"/>
          <w:sz w:val="22"/>
          <w:szCs w:val="22"/>
        </w:rPr>
        <w:t>It will be reviewed and tested periodically and revised as necessary to meet changing conditions.</w:t>
      </w:r>
      <w:r w:rsidRPr="00EC321E">
        <w:rPr>
          <w:rFonts w:ascii="Baskerville" w:hAnsi="Baskerville"/>
          <w:sz w:val="21"/>
          <w:szCs w:val="21"/>
        </w:rPr>
        <w:t xml:space="preserve"> </w:t>
      </w:r>
    </w:p>
    <w:p w14:paraId="0B0244AD" w14:textId="3F8D41A9" w:rsidR="001E400E" w:rsidRPr="00EC321E" w:rsidRDefault="001E400E" w:rsidP="001E400E">
      <w:pPr>
        <w:pStyle w:val="NormalWeb"/>
        <w:rPr>
          <w:rFonts w:ascii="Baskerville" w:hAnsi="Baskerville"/>
          <w:sz w:val="22"/>
          <w:szCs w:val="22"/>
        </w:rPr>
      </w:pPr>
      <w:r w:rsidRPr="00EC321E">
        <w:rPr>
          <w:rFonts w:ascii="Baskerville" w:hAnsi="Baskerville"/>
          <w:sz w:val="22"/>
          <w:szCs w:val="22"/>
        </w:rPr>
        <w:t xml:space="preserve">The </w:t>
      </w:r>
      <w:r w:rsidR="00CA104A" w:rsidRPr="00255C29">
        <w:rPr>
          <w:rFonts w:ascii="Baskerville" w:hAnsi="Baskerville"/>
          <w:b/>
          <w:bCs/>
          <w:color w:val="2B579A"/>
          <w:sz w:val="22"/>
          <w:szCs w:val="22"/>
          <w:highlight w:val="yellow"/>
          <w:shd w:val="clear" w:color="auto" w:fill="E6E6E6"/>
        </w:rPr>
        <w:fldChar w:fldCharType="begin">
          <w:ffData>
            <w:name w:val="Text63"/>
            <w:enabled/>
            <w:calcOnExit w:val="0"/>
            <w:textInput>
              <w:default w:val="Authoritative Body"/>
            </w:textInput>
          </w:ffData>
        </w:fldChar>
      </w:r>
      <w:bookmarkStart w:id="30" w:name="Text63"/>
      <w:r w:rsidR="00CA104A" w:rsidRPr="00255C29">
        <w:rPr>
          <w:rFonts w:ascii="Baskerville" w:hAnsi="Baskerville"/>
          <w:b/>
          <w:bCs/>
          <w:sz w:val="22"/>
          <w:szCs w:val="22"/>
          <w:highlight w:val="yellow"/>
        </w:rPr>
        <w:instrText xml:space="preserve"> FORMTEXT </w:instrText>
      </w:r>
      <w:r w:rsidR="00CA104A" w:rsidRPr="00255C29">
        <w:rPr>
          <w:rFonts w:ascii="Baskerville" w:hAnsi="Baskerville"/>
          <w:b/>
          <w:bCs/>
          <w:color w:val="2B579A"/>
          <w:sz w:val="22"/>
          <w:szCs w:val="22"/>
          <w:highlight w:val="yellow"/>
          <w:shd w:val="clear" w:color="auto" w:fill="E6E6E6"/>
        </w:rPr>
      </w:r>
      <w:r w:rsidR="00CA104A" w:rsidRPr="00255C29">
        <w:rPr>
          <w:rFonts w:ascii="Baskerville" w:hAnsi="Baskerville"/>
          <w:b/>
          <w:bCs/>
          <w:color w:val="2B579A"/>
          <w:sz w:val="22"/>
          <w:szCs w:val="22"/>
          <w:highlight w:val="yellow"/>
          <w:shd w:val="clear" w:color="auto" w:fill="E6E6E6"/>
        </w:rPr>
        <w:fldChar w:fldCharType="separate"/>
      </w:r>
      <w:r w:rsidR="00CA104A" w:rsidRPr="00255C29">
        <w:rPr>
          <w:rFonts w:ascii="Baskerville" w:hAnsi="Baskerville"/>
          <w:b/>
          <w:bCs/>
          <w:noProof/>
          <w:sz w:val="22"/>
          <w:szCs w:val="22"/>
          <w:highlight w:val="yellow"/>
        </w:rPr>
        <w:t>Authoritative Body</w:t>
      </w:r>
      <w:r w:rsidR="00CA104A" w:rsidRPr="00255C29">
        <w:rPr>
          <w:rFonts w:ascii="Baskerville" w:hAnsi="Baskerville"/>
          <w:b/>
          <w:bCs/>
          <w:color w:val="2B579A"/>
          <w:sz w:val="22"/>
          <w:szCs w:val="22"/>
          <w:highlight w:val="yellow"/>
          <w:shd w:val="clear" w:color="auto" w:fill="E6E6E6"/>
        </w:rPr>
        <w:fldChar w:fldCharType="end"/>
      </w:r>
      <w:bookmarkEnd w:id="30"/>
      <w:r w:rsidR="00213106" w:rsidRPr="00EC321E">
        <w:rPr>
          <w:rFonts w:ascii="Baskerville" w:hAnsi="Baskerville"/>
          <w:sz w:val="22"/>
          <w:szCs w:val="22"/>
        </w:rPr>
        <w:t xml:space="preserve"> </w:t>
      </w:r>
      <w:r w:rsidRPr="00EC321E">
        <w:rPr>
          <w:rFonts w:ascii="Baskerville" w:hAnsi="Baskerville"/>
          <w:sz w:val="22"/>
          <w:szCs w:val="22"/>
        </w:rPr>
        <w:t xml:space="preserve">gives its full support to this </w:t>
      </w:r>
      <w:r w:rsidR="00CA104A" w:rsidRPr="00EC321E">
        <w:rPr>
          <w:rFonts w:ascii="Baskerville" w:hAnsi="Baskerville"/>
          <w:sz w:val="22"/>
          <w:szCs w:val="22"/>
        </w:rPr>
        <w:t>EOP</w:t>
      </w:r>
      <w:r w:rsidRPr="00EC321E">
        <w:rPr>
          <w:rFonts w:ascii="Baskerville" w:hAnsi="Baskerville"/>
          <w:sz w:val="22"/>
          <w:szCs w:val="22"/>
        </w:rPr>
        <w:t xml:space="preserve"> and urges all staff and individuals to prepare for times of emergency before they occur. </w:t>
      </w:r>
    </w:p>
    <w:p w14:paraId="7111506D" w14:textId="77777777" w:rsidR="001E400E" w:rsidRPr="00EC321E" w:rsidRDefault="001E400E" w:rsidP="001E400E">
      <w:pPr>
        <w:pStyle w:val="NormalWeb"/>
        <w:rPr>
          <w:rFonts w:ascii="Baskerville" w:hAnsi="Baskerville"/>
          <w:sz w:val="22"/>
          <w:szCs w:val="22"/>
        </w:rPr>
      </w:pPr>
    </w:p>
    <w:p w14:paraId="0A5086E1" w14:textId="78945B3F" w:rsidR="001E400E" w:rsidRPr="00EC321E" w:rsidRDefault="00910B84" w:rsidP="008C133E">
      <w:pPr>
        <w:rPr>
          <w:rFonts w:ascii="Baskerville" w:hAnsi="Baskerville"/>
          <w:sz w:val="22"/>
          <w:szCs w:val="22"/>
        </w:rPr>
      </w:pPr>
      <w:r w:rsidRPr="00EC321E">
        <w:rPr>
          <w:rFonts w:ascii="Baskerville" w:hAnsi="Baskerville"/>
          <w:sz w:val="22"/>
          <w:szCs w:val="22"/>
        </w:rPr>
        <w:t>______________________________________                           ______________________________________</w:t>
      </w:r>
      <w:r w:rsidR="001E400E" w:rsidRPr="00EC321E">
        <w:rPr>
          <w:rFonts w:ascii="Baskerville" w:hAnsi="Baskerville"/>
          <w:sz w:val="22"/>
          <w:szCs w:val="22"/>
        </w:rPr>
        <w:t xml:space="preserve">                               </w:t>
      </w:r>
    </w:p>
    <w:p w14:paraId="4E532E6B" w14:textId="6358500F" w:rsidR="001E400E" w:rsidRPr="00EC321E" w:rsidRDefault="00CA104A" w:rsidP="001E400E">
      <w:pPr>
        <w:pStyle w:val="NoSpacing"/>
        <w:rPr>
          <w:rFonts w:ascii="Baskerville" w:hAnsi="Baskerville"/>
          <w:sz w:val="22"/>
          <w:szCs w:val="22"/>
        </w:rPr>
      </w:pPr>
      <w:r w:rsidRPr="00EC321E">
        <w:rPr>
          <w:rFonts w:ascii="Baskerville" w:hAnsi="Baskerville"/>
          <w:sz w:val="22"/>
          <w:szCs w:val="22"/>
        </w:rPr>
        <w:t xml:space="preserve">Name, </w:t>
      </w:r>
      <w:r w:rsidR="00213106" w:rsidRPr="00EC321E">
        <w:rPr>
          <w:rFonts w:ascii="Baskerville" w:hAnsi="Baskerville"/>
          <w:color w:val="2B579A"/>
          <w:sz w:val="22"/>
          <w:szCs w:val="22"/>
          <w:shd w:val="clear" w:color="auto" w:fill="E6E6E6"/>
        </w:rPr>
        <w:fldChar w:fldCharType="begin">
          <w:ffData>
            <w:name w:val="Text64"/>
            <w:enabled/>
            <w:calcOnExit w:val="0"/>
            <w:textInput>
              <w:default w:val="Title"/>
            </w:textInput>
          </w:ffData>
        </w:fldChar>
      </w:r>
      <w:bookmarkStart w:id="31" w:name="Text64"/>
      <w:r w:rsidR="00213106" w:rsidRPr="00EC321E">
        <w:rPr>
          <w:rFonts w:ascii="Baskerville" w:hAnsi="Baskerville"/>
          <w:sz w:val="22"/>
          <w:szCs w:val="22"/>
        </w:rPr>
        <w:instrText xml:space="preserve"> FORMTEXT </w:instrText>
      </w:r>
      <w:r w:rsidR="00213106" w:rsidRPr="00EC321E">
        <w:rPr>
          <w:rFonts w:ascii="Baskerville" w:hAnsi="Baskerville"/>
          <w:color w:val="2B579A"/>
          <w:sz w:val="22"/>
          <w:szCs w:val="22"/>
          <w:shd w:val="clear" w:color="auto" w:fill="E6E6E6"/>
        </w:rPr>
      </w:r>
      <w:r w:rsidR="00213106" w:rsidRPr="00EC321E">
        <w:rPr>
          <w:rFonts w:ascii="Baskerville" w:hAnsi="Baskerville"/>
          <w:color w:val="2B579A"/>
          <w:sz w:val="22"/>
          <w:szCs w:val="22"/>
          <w:shd w:val="clear" w:color="auto" w:fill="E6E6E6"/>
        </w:rPr>
        <w:fldChar w:fldCharType="separate"/>
      </w:r>
      <w:r w:rsidR="00213106" w:rsidRPr="00EC321E">
        <w:rPr>
          <w:rFonts w:ascii="Baskerville" w:hAnsi="Baskerville"/>
          <w:noProof/>
          <w:sz w:val="22"/>
          <w:szCs w:val="22"/>
        </w:rPr>
        <w:t>Title</w:t>
      </w:r>
      <w:r w:rsidR="00213106" w:rsidRPr="00EC321E">
        <w:rPr>
          <w:rFonts w:ascii="Baskerville" w:hAnsi="Baskerville"/>
          <w:color w:val="2B579A"/>
          <w:sz w:val="22"/>
          <w:szCs w:val="22"/>
          <w:shd w:val="clear" w:color="auto" w:fill="E6E6E6"/>
        </w:rPr>
        <w:fldChar w:fldCharType="end"/>
      </w:r>
      <w:bookmarkEnd w:id="31"/>
      <w:r w:rsidR="001E400E" w:rsidRPr="00EC321E">
        <w:rPr>
          <w:rFonts w:ascii="Baskerville" w:hAnsi="Baskerville"/>
          <w:sz w:val="22"/>
          <w:szCs w:val="22"/>
        </w:rPr>
        <w:t xml:space="preserve">                                                                                    </w:t>
      </w:r>
      <w:r w:rsidRPr="00EC321E">
        <w:rPr>
          <w:rFonts w:ascii="Baskerville" w:hAnsi="Baskerville"/>
          <w:sz w:val="22"/>
          <w:szCs w:val="22"/>
        </w:rPr>
        <w:t xml:space="preserve">Name, </w:t>
      </w:r>
      <w:r w:rsidR="00213106" w:rsidRPr="00EC321E">
        <w:rPr>
          <w:rFonts w:ascii="Baskerville" w:hAnsi="Baskerville"/>
          <w:color w:val="2B579A"/>
          <w:sz w:val="22"/>
          <w:szCs w:val="22"/>
          <w:shd w:val="clear" w:color="auto" w:fill="E6E6E6"/>
        </w:rPr>
        <w:fldChar w:fldCharType="begin">
          <w:ffData>
            <w:name w:val="Text67"/>
            <w:enabled/>
            <w:calcOnExit w:val="0"/>
            <w:textInput>
              <w:default w:val="Title"/>
            </w:textInput>
          </w:ffData>
        </w:fldChar>
      </w:r>
      <w:bookmarkStart w:id="32" w:name="Text67"/>
      <w:r w:rsidR="00213106" w:rsidRPr="00EC321E">
        <w:rPr>
          <w:rFonts w:ascii="Baskerville" w:hAnsi="Baskerville"/>
          <w:sz w:val="22"/>
          <w:szCs w:val="22"/>
        </w:rPr>
        <w:instrText xml:space="preserve"> FORMTEXT </w:instrText>
      </w:r>
      <w:r w:rsidR="00213106" w:rsidRPr="00EC321E">
        <w:rPr>
          <w:rFonts w:ascii="Baskerville" w:hAnsi="Baskerville"/>
          <w:color w:val="2B579A"/>
          <w:sz w:val="22"/>
          <w:szCs w:val="22"/>
          <w:shd w:val="clear" w:color="auto" w:fill="E6E6E6"/>
        </w:rPr>
      </w:r>
      <w:r w:rsidR="00213106" w:rsidRPr="00EC321E">
        <w:rPr>
          <w:rFonts w:ascii="Baskerville" w:hAnsi="Baskerville"/>
          <w:color w:val="2B579A"/>
          <w:sz w:val="22"/>
          <w:szCs w:val="22"/>
          <w:shd w:val="clear" w:color="auto" w:fill="E6E6E6"/>
        </w:rPr>
        <w:fldChar w:fldCharType="separate"/>
      </w:r>
      <w:r w:rsidR="00213106" w:rsidRPr="00EC321E">
        <w:rPr>
          <w:rFonts w:ascii="Baskerville" w:hAnsi="Baskerville"/>
          <w:noProof/>
          <w:sz w:val="22"/>
          <w:szCs w:val="22"/>
        </w:rPr>
        <w:t>Title</w:t>
      </w:r>
      <w:r w:rsidR="00213106" w:rsidRPr="00EC321E">
        <w:rPr>
          <w:rFonts w:ascii="Baskerville" w:hAnsi="Baskerville"/>
          <w:color w:val="2B579A"/>
          <w:sz w:val="22"/>
          <w:szCs w:val="22"/>
          <w:shd w:val="clear" w:color="auto" w:fill="E6E6E6"/>
        </w:rPr>
        <w:fldChar w:fldCharType="end"/>
      </w:r>
      <w:bookmarkEnd w:id="32"/>
    </w:p>
    <w:p w14:paraId="6828A00D" w14:textId="71D9A369" w:rsidR="001E400E" w:rsidRPr="00EC321E" w:rsidRDefault="00B866BF" w:rsidP="001E400E">
      <w:pPr>
        <w:pStyle w:val="NoSpacing"/>
        <w:rPr>
          <w:rFonts w:ascii="Baskerville" w:hAnsi="Baskerville"/>
          <w:sz w:val="22"/>
          <w:szCs w:val="22"/>
        </w:rPr>
      </w:pPr>
      <w:r w:rsidRPr="00EC321E">
        <w:rPr>
          <w:rFonts w:ascii="Baskerville" w:hAnsi="Baskerville"/>
          <w:color w:val="2B579A"/>
          <w:sz w:val="22"/>
          <w:szCs w:val="22"/>
          <w:shd w:val="clear" w:color="auto" w:fill="E6E6E6"/>
        </w:rPr>
        <w:fldChar w:fldCharType="begin">
          <w:ffData>
            <w:name w:val="Text65"/>
            <w:enabled/>
            <w:calcOnExit w:val="0"/>
            <w:textInput>
              <w:default w:val="Organization Name"/>
            </w:textInput>
          </w:ffData>
        </w:fldChar>
      </w:r>
      <w:bookmarkStart w:id="33" w:name="Text65"/>
      <w:r w:rsidRPr="00EC321E">
        <w:rPr>
          <w:rFonts w:ascii="Baskerville" w:hAnsi="Baskerville"/>
          <w:sz w:val="22"/>
          <w:szCs w:val="22"/>
        </w:rPr>
        <w:instrText xml:space="preserve"> FORMTEXT </w:instrText>
      </w:r>
      <w:r w:rsidRPr="00EC321E">
        <w:rPr>
          <w:rFonts w:ascii="Baskerville" w:hAnsi="Baskerville"/>
          <w:color w:val="2B579A"/>
          <w:sz w:val="22"/>
          <w:szCs w:val="22"/>
          <w:shd w:val="clear" w:color="auto" w:fill="E6E6E6"/>
        </w:rPr>
      </w:r>
      <w:r w:rsidRPr="00EC321E">
        <w:rPr>
          <w:rFonts w:ascii="Baskerville" w:hAnsi="Baskerville"/>
          <w:color w:val="2B579A"/>
          <w:sz w:val="22"/>
          <w:szCs w:val="22"/>
          <w:shd w:val="clear" w:color="auto" w:fill="E6E6E6"/>
        </w:rPr>
        <w:fldChar w:fldCharType="separate"/>
      </w:r>
      <w:r w:rsidRPr="00EC321E">
        <w:rPr>
          <w:rFonts w:ascii="Baskerville" w:hAnsi="Baskerville"/>
          <w:noProof/>
          <w:sz w:val="22"/>
          <w:szCs w:val="22"/>
        </w:rPr>
        <w:t>Organization Name</w:t>
      </w:r>
      <w:r w:rsidRPr="00EC321E">
        <w:rPr>
          <w:rFonts w:ascii="Baskerville" w:hAnsi="Baskerville"/>
          <w:color w:val="2B579A"/>
          <w:sz w:val="22"/>
          <w:szCs w:val="22"/>
          <w:shd w:val="clear" w:color="auto" w:fill="E6E6E6"/>
        </w:rPr>
        <w:fldChar w:fldCharType="end"/>
      </w:r>
      <w:bookmarkEnd w:id="33"/>
      <w:r w:rsidR="001E400E" w:rsidRPr="00EC321E">
        <w:rPr>
          <w:rFonts w:ascii="Baskerville" w:hAnsi="Baskerville"/>
          <w:sz w:val="22"/>
          <w:szCs w:val="22"/>
        </w:rPr>
        <w:t xml:space="preserve">                                                                     </w:t>
      </w:r>
      <w:r w:rsidR="00910B84" w:rsidRPr="00EC321E">
        <w:rPr>
          <w:rFonts w:ascii="Baskerville" w:hAnsi="Baskerville"/>
          <w:sz w:val="22"/>
          <w:szCs w:val="22"/>
        </w:rPr>
        <w:t xml:space="preserve">  </w:t>
      </w:r>
      <w:r w:rsidRPr="00EC321E">
        <w:rPr>
          <w:rFonts w:ascii="Baskerville" w:hAnsi="Baskerville"/>
          <w:color w:val="2B579A"/>
          <w:sz w:val="22"/>
          <w:szCs w:val="22"/>
          <w:shd w:val="clear" w:color="auto" w:fill="E6E6E6"/>
        </w:rPr>
        <w:fldChar w:fldCharType="begin">
          <w:ffData>
            <w:name w:val="Text68"/>
            <w:enabled/>
            <w:calcOnExit w:val="0"/>
            <w:textInput>
              <w:default w:val="Organization Name"/>
            </w:textInput>
          </w:ffData>
        </w:fldChar>
      </w:r>
      <w:bookmarkStart w:id="34" w:name="Text68"/>
      <w:r w:rsidRPr="00EC321E">
        <w:rPr>
          <w:rFonts w:ascii="Baskerville" w:hAnsi="Baskerville"/>
          <w:sz w:val="22"/>
          <w:szCs w:val="22"/>
        </w:rPr>
        <w:instrText xml:space="preserve"> FORMTEXT </w:instrText>
      </w:r>
      <w:r w:rsidRPr="00EC321E">
        <w:rPr>
          <w:rFonts w:ascii="Baskerville" w:hAnsi="Baskerville"/>
          <w:color w:val="2B579A"/>
          <w:sz w:val="22"/>
          <w:szCs w:val="22"/>
          <w:shd w:val="clear" w:color="auto" w:fill="E6E6E6"/>
        </w:rPr>
      </w:r>
      <w:r w:rsidRPr="00EC321E">
        <w:rPr>
          <w:rFonts w:ascii="Baskerville" w:hAnsi="Baskerville"/>
          <w:color w:val="2B579A"/>
          <w:sz w:val="22"/>
          <w:szCs w:val="22"/>
          <w:shd w:val="clear" w:color="auto" w:fill="E6E6E6"/>
        </w:rPr>
        <w:fldChar w:fldCharType="separate"/>
      </w:r>
      <w:r w:rsidRPr="00EC321E">
        <w:rPr>
          <w:rFonts w:ascii="Baskerville" w:hAnsi="Baskerville"/>
          <w:noProof/>
          <w:sz w:val="22"/>
          <w:szCs w:val="22"/>
        </w:rPr>
        <w:t>Organization Name</w:t>
      </w:r>
      <w:r w:rsidRPr="00EC321E">
        <w:rPr>
          <w:rFonts w:ascii="Baskerville" w:hAnsi="Baskerville"/>
          <w:color w:val="2B579A"/>
          <w:sz w:val="22"/>
          <w:szCs w:val="22"/>
          <w:shd w:val="clear" w:color="auto" w:fill="E6E6E6"/>
        </w:rPr>
        <w:fldChar w:fldCharType="end"/>
      </w:r>
      <w:bookmarkEnd w:id="34"/>
    </w:p>
    <w:p w14:paraId="7991031D" w14:textId="04EBE686" w:rsidR="001E400E" w:rsidRPr="00EC321E" w:rsidRDefault="00213106" w:rsidP="001E400E">
      <w:pPr>
        <w:pStyle w:val="NoSpacing"/>
        <w:rPr>
          <w:rFonts w:ascii="Baskerville" w:hAnsi="Baskerville"/>
          <w:sz w:val="22"/>
          <w:szCs w:val="22"/>
        </w:rPr>
      </w:pPr>
      <w:r w:rsidRPr="00EC321E">
        <w:rPr>
          <w:rFonts w:ascii="Baskerville" w:hAnsi="Baskerville"/>
          <w:color w:val="2B579A"/>
          <w:sz w:val="22"/>
          <w:szCs w:val="22"/>
          <w:shd w:val="clear" w:color="auto" w:fill="E6E6E6"/>
        </w:rPr>
        <w:fldChar w:fldCharType="begin">
          <w:ffData>
            <w:name w:val="Text66"/>
            <w:enabled/>
            <w:calcOnExit w:val="0"/>
            <w:textInput>
              <w:default w:val="Date"/>
            </w:textInput>
          </w:ffData>
        </w:fldChar>
      </w:r>
      <w:bookmarkStart w:id="35" w:name="Text66"/>
      <w:r w:rsidRPr="00EC321E">
        <w:rPr>
          <w:rFonts w:ascii="Baskerville" w:hAnsi="Baskerville"/>
          <w:sz w:val="22"/>
          <w:szCs w:val="22"/>
        </w:rPr>
        <w:instrText xml:space="preserve"> FORMTEXT </w:instrText>
      </w:r>
      <w:r w:rsidRPr="00EC321E">
        <w:rPr>
          <w:rFonts w:ascii="Baskerville" w:hAnsi="Baskerville"/>
          <w:color w:val="2B579A"/>
          <w:sz w:val="22"/>
          <w:szCs w:val="22"/>
          <w:shd w:val="clear" w:color="auto" w:fill="E6E6E6"/>
        </w:rPr>
      </w:r>
      <w:r w:rsidRPr="00EC321E">
        <w:rPr>
          <w:rFonts w:ascii="Baskerville" w:hAnsi="Baskerville"/>
          <w:color w:val="2B579A"/>
          <w:sz w:val="22"/>
          <w:szCs w:val="22"/>
          <w:shd w:val="clear" w:color="auto" w:fill="E6E6E6"/>
        </w:rPr>
        <w:fldChar w:fldCharType="separate"/>
      </w:r>
      <w:r w:rsidRPr="00EC321E">
        <w:rPr>
          <w:rFonts w:ascii="Baskerville" w:hAnsi="Baskerville"/>
          <w:noProof/>
          <w:sz w:val="22"/>
          <w:szCs w:val="22"/>
        </w:rPr>
        <w:t>Date</w:t>
      </w:r>
      <w:r w:rsidRPr="00EC321E">
        <w:rPr>
          <w:rFonts w:ascii="Baskerville" w:hAnsi="Baskerville"/>
          <w:color w:val="2B579A"/>
          <w:sz w:val="22"/>
          <w:szCs w:val="22"/>
          <w:shd w:val="clear" w:color="auto" w:fill="E6E6E6"/>
        </w:rPr>
        <w:fldChar w:fldCharType="end"/>
      </w:r>
      <w:bookmarkEnd w:id="35"/>
      <w:r w:rsidR="001E400E" w:rsidRPr="00EC321E">
        <w:rPr>
          <w:rFonts w:ascii="Baskerville" w:hAnsi="Baskerville"/>
          <w:sz w:val="22"/>
          <w:szCs w:val="22"/>
        </w:rPr>
        <w:t xml:space="preserve">                                                                                           </w:t>
      </w:r>
      <w:r w:rsidR="00910B84" w:rsidRPr="00EC321E">
        <w:rPr>
          <w:rFonts w:ascii="Baskerville" w:hAnsi="Baskerville"/>
          <w:sz w:val="22"/>
          <w:szCs w:val="22"/>
        </w:rPr>
        <w:t xml:space="preserve">    </w:t>
      </w:r>
      <w:r w:rsidRPr="00EC321E">
        <w:rPr>
          <w:rFonts w:ascii="Baskerville" w:hAnsi="Baskerville"/>
          <w:color w:val="2B579A"/>
          <w:sz w:val="22"/>
          <w:szCs w:val="22"/>
          <w:shd w:val="clear" w:color="auto" w:fill="E6E6E6"/>
        </w:rPr>
        <w:fldChar w:fldCharType="begin">
          <w:ffData>
            <w:name w:val="Text69"/>
            <w:enabled/>
            <w:calcOnExit w:val="0"/>
            <w:textInput>
              <w:default w:val="Date"/>
            </w:textInput>
          </w:ffData>
        </w:fldChar>
      </w:r>
      <w:bookmarkStart w:id="36" w:name="Text69"/>
      <w:r w:rsidRPr="00EC321E">
        <w:rPr>
          <w:rFonts w:ascii="Baskerville" w:hAnsi="Baskerville"/>
          <w:sz w:val="22"/>
          <w:szCs w:val="22"/>
        </w:rPr>
        <w:instrText xml:space="preserve"> FORMTEXT </w:instrText>
      </w:r>
      <w:r w:rsidRPr="00EC321E">
        <w:rPr>
          <w:rFonts w:ascii="Baskerville" w:hAnsi="Baskerville"/>
          <w:color w:val="2B579A"/>
          <w:sz w:val="22"/>
          <w:szCs w:val="22"/>
          <w:shd w:val="clear" w:color="auto" w:fill="E6E6E6"/>
        </w:rPr>
      </w:r>
      <w:r w:rsidRPr="00EC321E">
        <w:rPr>
          <w:rFonts w:ascii="Baskerville" w:hAnsi="Baskerville"/>
          <w:color w:val="2B579A"/>
          <w:sz w:val="22"/>
          <w:szCs w:val="22"/>
          <w:shd w:val="clear" w:color="auto" w:fill="E6E6E6"/>
        </w:rPr>
        <w:fldChar w:fldCharType="separate"/>
      </w:r>
      <w:r w:rsidRPr="00EC321E">
        <w:rPr>
          <w:rFonts w:ascii="Baskerville" w:hAnsi="Baskerville"/>
          <w:noProof/>
          <w:sz w:val="22"/>
          <w:szCs w:val="22"/>
        </w:rPr>
        <w:t>Date</w:t>
      </w:r>
      <w:r w:rsidRPr="00EC321E">
        <w:rPr>
          <w:rFonts w:ascii="Baskerville" w:hAnsi="Baskerville"/>
          <w:color w:val="2B579A"/>
          <w:sz w:val="22"/>
          <w:szCs w:val="22"/>
          <w:shd w:val="clear" w:color="auto" w:fill="E6E6E6"/>
        </w:rPr>
        <w:fldChar w:fldCharType="end"/>
      </w:r>
      <w:bookmarkEnd w:id="36"/>
    </w:p>
    <w:p w14:paraId="4B315B0F" w14:textId="77777777" w:rsidR="001E400E" w:rsidRPr="00EC321E" w:rsidRDefault="001E400E" w:rsidP="001E400E">
      <w:pPr>
        <w:rPr>
          <w:rFonts w:ascii="Baskerville" w:hAnsi="Baskerville"/>
        </w:rPr>
      </w:pPr>
    </w:p>
    <w:p w14:paraId="3F7F1B1A" w14:textId="77777777" w:rsidR="001E400E" w:rsidRPr="00EC321E" w:rsidRDefault="001E400E" w:rsidP="001E400E">
      <w:pPr>
        <w:pStyle w:val="NoSpacing"/>
        <w:rPr>
          <w:rFonts w:ascii="Baskerville" w:hAnsi="Baskerville"/>
        </w:rPr>
      </w:pPr>
    </w:p>
    <w:p w14:paraId="0A3F8752" w14:textId="77777777" w:rsidR="001E400E" w:rsidRPr="00EC321E" w:rsidRDefault="001E400E" w:rsidP="001E400E">
      <w:pPr>
        <w:pStyle w:val="NoSpacing"/>
        <w:rPr>
          <w:rFonts w:ascii="Baskerville" w:hAnsi="Baskerville"/>
        </w:rPr>
      </w:pPr>
    </w:p>
    <w:p w14:paraId="42370438" w14:textId="77777777" w:rsidR="001E400E" w:rsidRPr="00EC321E" w:rsidRDefault="001E400E" w:rsidP="001E400E">
      <w:pPr>
        <w:pStyle w:val="NoSpacing"/>
        <w:rPr>
          <w:rFonts w:ascii="Baskerville" w:hAnsi="Baskerville"/>
        </w:rPr>
      </w:pPr>
    </w:p>
    <w:p w14:paraId="53A9B15C" w14:textId="77777777" w:rsidR="001E400E" w:rsidRPr="00EC321E" w:rsidRDefault="001E400E" w:rsidP="001E400E">
      <w:pPr>
        <w:pStyle w:val="NoSpacing"/>
        <w:rPr>
          <w:rFonts w:ascii="Baskerville" w:hAnsi="Baskerville"/>
        </w:rPr>
      </w:pPr>
    </w:p>
    <w:p w14:paraId="3005E82C" w14:textId="77777777" w:rsidR="001E400E" w:rsidRPr="00EC321E" w:rsidRDefault="001E400E" w:rsidP="001E400E">
      <w:pPr>
        <w:pStyle w:val="NoSpacing"/>
        <w:rPr>
          <w:rFonts w:ascii="Baskerville" w:hAnsi="Baskerville"/>
        </w:rPr>
      </w:pPr>
    </w:p>
    <w:p w14:paraId="6DA899FA" w14:textId="77777777" w:rsidR="001E400E" w:rsidRPr="00EC321E" w:rsidRDefault="001E400E" w:rsidP="001E400E">
      <w:pPr>
        <w:pStyle w:val="NoSpacing"/>
        <w:rPr>
          <w:rFonts w:ascii="Baskerville" w:hAnsi="Baskerville"/>
        </w:rPr>
      </w:pPr>
    </w:p>
    <w:p w14:paraId="7827FC49" w14:textId="77777777" w:rsidR="001E400E" w:rsidRPr="00EC321E" w:rsidRDefault="001E400E" w:rsidP="001E400E">
      <w:pPr>
        <w:pStyle w:val="NoSpacing"/>
        <w:rPr>
          <w:rFonts w:ascii="Baskerville" w:hAnsi="Baskerville"/>
        </w:rPr>
      </w:pPr>
    </w:p>
    <w:p w14:paraId="3D2665AC" w14:textId="77777777" w:rsidR="008C133E" w:rsidRPr="00EC321E" w:rsidRDefault="008C133E" w:rsidP="001E400E">
      <w:pPr>
        <w:pStyle w:val="NoSpacing"/>
        <w:rPr>
          <w:rFonts w:ascii="Baskerville" w:hAnsi="Baskerville"/>
        </w:rPr>
        <w:sectPr w:rsidR="008C133E" w:rsidRPr="00EC321E" w:rsidSect="006F7F1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pPr>
    </w:p>
    <w:p w14:paraId="2F5D6E88" w14:textId="77777777" w:rsidR="001E400E" w:rsidRPr="00C17CB4" w:rsidRDefault="001E400E" w:rsidP="001E400E">
      <w:pPr>
        <w:pStyle w:val="Heading1"/>
        <w:rPr>
          <w:rFonts w:ascii="Baskerville" w:hAnsi="Baskerville"/>
          <w:b/>
          <w:bCs/>
          <w:color w:val="1C3250"/>
          <w:sz w:val="28"/>
          <w:szCs w:val="28"/>
        </w:rPr>
      </w:pPr>
      <w:bookmarkStart w:id="37" w:name="_Toc39056306"/>
      <w:bookmarkStart w:id="38" w:name="_Toc83966747"/>
      <w:r w:rsidRPr="00C17CB4">
        <w:rPr>
          <w:rFonts w:ascii="Baskerville" w:hAnsi="Baskerville"/>
          <w:b/>
          <w:bCs/>
          <w:color w:val="1C3250"/>
          <w:sz w:val="28"/>
          <w:szCs w:val="28"/>
        </w:rPr>
        <w:lastRenderedPageBreak/>
        <w:t>Approval and Implementation</w:t>
      </w:r>
      <w:bookmarkEnd w:id="37"/>
      <w:bookmarkEnd w:id="38"/>
    </w:p>
    <w:p w14:paraId="2E663717" w14:textId="52997B72" w:rsidR="001E400E" w:rsidRPr="00EC321E" w:rsidRDefault="001E400E" w:rsidP="001E400E">
      <w:pPr>
        <w:pStyle w:val="NormalWeb"/>
        <w:rPr>
          <w:rFonts w:ascii="Baskerville" w:hAnsi="Baskerville"/>
          <w:sz w:val="22"/>
          <w:szCs w:val="22"/>
        </w:rPr>
      </w:pPr>
      <w:r w:rsidRPr="00EC321E">
        <w:rPr>
          <w:rFonts w:ascii="Baskerville" w:hAnsi="Baskerville"/>
          <w:sz w:val="22"/>
          <w:szCs w:val="22"/>
        </w:rPr>
        <w:t xml:space="preserve">This Emergency Operations Plan (EOP) was prepared by </w:t>
      </w:r>
      <w:r w:rsidR="006604EA" w:rsidRPr="00255C29">
        <w:rPr>
          <w:rFonts w:ascii="Baskerville" w:hAnsi="Baskerville"/>
          <w:b/>
          <w:bCs/>
          <w:color w:val="2B579A"/>
          <w:sz w:val="22"/>
          <w:szCs w:val="22"/>
          <w:highlight w:val="yellow"/>
          <w:shd w:val="clear" w:color="auto" w:fill="E6E6E6"/>
        </w:rPr>
        <w:fldChar w:fldCharType="begin">
          <w:ffData>
            <w:name w:val="Text11"/>
            <w:enabled/>
            <w:calcOnExit w:val="0"/>
            <w:textInput>
              <w:default w:val="Organization Name"/>
            </w:textInput>
          </w:ffData>
        </w:fldChar>
      </w:r>
      <w:bookmarkStart w:id="39" w:name="Text11"/>
      <w:r w:rsidR="006604EA" w:rsidRPr="00255C29">
        <w:rPr>
          <w:rFonts w:ascii="Baskerville" w:hAnsi="Baskerville"/>
          <w:b/>
          <w:bCs/>
          <w:sz w:val="22"/>
          <w:szCs w:val="22"/>
          <w:highlight w:val="yellow"/>
        </w:rPr>
        <w:instrText xml:space="preserve"> FORMTEXT </w:instrText>
      </w:r>
      <w:r w:rsidR="006604EA" w:rsidRPr="00255C29">
        <w:rPr>
          <w:rFonts w:ascii="Baskerville" w:hAnsi="Baskerville"/>
          <w:b/>
          <w:bCs/>
          <w:color w:val="2B579A"/>
          <w:sz w:val="22"/>
          <w:szCs w:val="22"/>
          <w:highlight w:val="yellow"/>
          <w:shd w:val="clear" w:color="auto" w:fill="E6E6E6"/>
        </w:rPr>
      </w:r>
      <w:r w:rsidR="006604EA" w:rsidRPr="00255C29">
        <w:rPr>
          <w:rFonts w:ascii="Baskerville" w:hAnsi="Baskerville"/>
          <w:b/>
          <w:bCs/>
          <w:color w:val="2B579A"/>
          <w:sz w:val="22"/>
          <w:szCs w:val="22"/>
          <w:highlight w:val="yellow"/>
          <w:shd w:val="clear" w:color="auto" w:fill="E6E6E6"/>
        </w:rPr>
        <w:fldChar w:fldCharType="separate"/>
      </w:r>
      <w:r w:rsidR="006604EA" w:rsidRPr="00255C29">
        <w:rPr>
          <w:rFonts w:ascii="Baskerville" w:hAnsi="Baskerville"/>
          <w:b/>
          <w:bCs/>
          <w:noProof/>
          <w:sz w:val="22"/>
          <w:szCs w:val="22"/>
          <w:highlight w:val="yellow"/>
        </w:rPr>
        <w:t>Organization Name</w:t>
      </w:r>
      <w:r w:rsidR="006604EA" w:rsidRPr="00255C29">
        <w:rPr>
          <w:rFonts w:ascii="Baskerville" w:hAnsi="Baskerville"/>
          <w:b/>
          <w:bCs/>
          <w:color w:val="2B579A"/>
          <w:sz w:val="22"/>
          <w:szCs w:val="22"/>
          <w:highlight w:val="yellow"/>
          <w:shd w:val="clear" w:color="auto" w:fill="E6E6E6"/>
        </w:rPr>
        <w:fldChar w:fldCharType="end"/>
      </w:r>
      <w:bookmarkEnd w:id="39"/>
      <w:r w:rsidR="006604EA" w:rsidRPr="00EC321E">
        <w:rPr>
          <w:rFonts w:ascii="Baskerville" w:hAnsi="Baskerville"/>
          <w:sz w:val="22"/>
          <w:szCs w:val="22"/>
        </w:rPr>
        <w:t xml:space="preserve"> </w:t>
      </w:r>
      <w:r w:rsidRPr="00EC321E">
        <w:rPr>
          <w:rFonts w:ascii="Baskerville" w:hAnsi="Baskerville"/>
          <w:sz w:val="22"/>
          <w:szCs w:val="22"/>
        </w:rPr>
        <w:t xml:space="preserve">to develop an </w:t>
      </w:r>
      <w:r w:rsidR="00CA104A" w:rsidRPr="00EC321E">
        <w:rPr>
          <w:rFonts w:ascii="Baskerville" w:hAnsi="Baskerville"/>
          <w:sz w:val="22"/>
          <w:szCs w:val="22"/>
        </w:rPr>
        <w:t>all-hazards</w:t>
      </w:r>
      <w:r w:rsidRPr="00EC321E">
        <w:rPr>
          <w:rFonts w:ascii="Baskerville" w:hAnsi="Baskerville"/>
          <w:sz w:val="22"/>
          <w:szCs w:val="22"/>
        </w:rPr>
        <w:t xml:space="preserve"> response plan that allows for a comprehensive and efficient approach to all incident types and responses. </w:t>
      </w:r>
    </w:p>
    <w:p w14:paraId="225C4579" w14:textId="5FE09CD2" w:rsidR="001E400E" w:rsidRPr="00EC321E" w:rsidRDefault="001E400E" w:rsidP="001E400E">
      <w:pPr>
        <w:pStyle w:val="NormalWeb"/>
        <w:rPr>
          <w:rFonts w:ascii="Baskerville" w:hAnsi="Baskerville"/>
          <w:sz w:val="22"/>
          <w:szCs w:val="22"/>
        </w:rPr>
      </w:pPr>
      <w:r w:rsidRPr="00EC321E">
        <w:rPr>
          <w:rFonts w:ascii="Baskerville" w:hAnsi="Baskerville"/>
          <w:sz w:val="22"/>
          <w:szCs w:val="22"/>
        </w:rPr>
        <w:t xml:space="preserve">This plan shall apply to all </w:t>
      </w:r>
      <w:r w:rsidR="006A37D8" w:rsidRPr="00EC321E">
        <w:rPr>
          <w:rFonts w:ascii="Baskerville" w:hAnsi="Baskerville"/>
          <w:sz w:val="22"/>
          <w:szCs w:val="22"/>
        </w:rPr>
        <w:t>organization</w:t>
      </w:r>
      <w:r w:rsidRPr="00EC321E">
        <w:rPr>
          <w:rFonts w:ascii="Baskerville" w:hAnsi="Baskerville"/>
          <w:sz w:val="22"/>
          <w:szCs w:val="22"/>
        </w:rPr>
        <w:t xml:space="preserve"> staff and members participating in mitigation, preparedness, response, and recovery efforts. </w:t>
      </w:r>
    </w:p>
    <w:p w14:paraId="48E1FDCF" w14:textId="3510B39A" w:rsidR="001E400E" w:rsidRPr="00EC321E" w:rsidRDefault="001E400E" w:rsidP="001E400E">
      <w:pPr>
        <w:pStyle w:val="NormalWeb"/>
        <w:spacing w:before="0"/>
        <w:rPr>
          <w:rFonts w:ascii="Baskerville" w:hAnsi="Baskerville"/>
          <w:sz w:val="22"/>
          <w:szCs w:val="22"/>
        </w:rPr>
      </w:pPr>
      <w:r w:rsidRPr="00EC321E">
        <w:rPr>
          <w:rFonts w:ascii="Baskerville" w:hAnsi="Baskerville"/>
          <w:sz w:val="22"/>
          <w:szCs w:val="22"/>
        </w:rPr>
        <w:t xml:space="preserve">The </w:t>
      </w:r>
      <w:r w:rsidR="006604EA" w:rsidRPr="00255C29">
        <w:rPr>
          <w:rFonts w:ascii="Baskerville" w:hAnsi="Baskerville"/>
          <w:b/>
          <w:bCs/>
          <w:color w:val="2B579A"/>
          <w:sz w:val="22"/>
          <w:szCs w:val="22"/>
          <w:highlight w:val="yellow"/>
          <w:shd w:val="clear" w:color="auto" w:fill="E6E6E6"/>
        </w:rPr>
        <w:fldChar w:fldCharType="begin">
          <w:ffData>
            <w:name w:val="Text12"/>
            <w:enabled/>
            <w:calcOnExit w:val="0"/>
            <w:textInput>
              <w:default w:val="Role/Title"/>
            </w:textInput>
          </w:ffData>
        </w:fldChar>
      </w:r>
      <w:bookmarkStart w:id="40" w:name="Text12"/>
      <w:r w:rsidR="006604EA" w:rsidRPr="00255C29">
        <w:rPr>
          <w:rFonts w:ascii="Baskerville" w:hAnsi="Baskerville"/>
          <w:b/>
          <w:bCs/>
          <w:sz w:val="22"/>
          <w:szCs w:val="22"/>
          <w:highlight w:val="yellow"/>
        </w:rPr>
        <w:instrText xml:space="preserve"> FORMTEXT </w:instrText>
      </w:r>
      <w:r w:rsidR="006604EA" w:rsidRPr="00255C29">
        <w:rPr>
          <w:rFonts w:ascii="Baskerville" w:hAnsi="Baskerville"/>
          <w:b/>
          <w:bCs/>
          <w:color w:val="2B579A"/>
          <w:sz w:val="22"/>
          <w:szCs w:val="22"/>
          <w:highlight w:val="yellow"/>
          <w:shd w:val="clear" w:color="auto" w:fill="E6E6E6"/>
        </w:rPr>
      </w:r>
      <w:r w:rsidR="006604EA" w:rsidRPr="00255C29">
        <w:rPr>
          <w:rFonts w:ascii="Baskerville" w:hAnsi="Baskerville"/>
          <w:b/>
          <w:bCs/>
          <w:color w:val="2B579A"/>
          <w:sz w:val="22"/>
          <w:szCs w:val="22"/>
          <w:highlight w:val="yellow"/>
          <w:shd w:val="clear" w:color="auto" w:fill="E6E6E6"/>
        </w:rPr>
        <w:fldChar w:fldCharType="separate"/>
      </w:r>
      <w:r w:rsidR="006604EA" w:rsidRPr="00255C29">
        <w:rPr>
          <w:rFonts w:ascii="Baskerville" w:hAnsi="Baskerville"/>
          <w:b/>
          <w:bCs/>
          <w:noProof/>
          <w:sz w:val="22"/>
          <w:szCs w:val="22"/>
          <w:highlight w:val="yellow"/>
        </w:rPr>
        <w:t>Role/Title</w:t>
      </w:r>
      <w:r w:rsidR="006604EA" w:rsidRPr="00255C29">
        <w:rPr>
          <w:rFonts w:ascii="Baskerville" w:hAnsi="Baskerville"/>
          <w:b/>
          <w:bCs/>
          <w:color w:val="2B579A"/>
          <w:sz w:val="22"/>
          <w:szCs w:val="22"/>
          <w:highlight w:val="yellow"/>
          <w:shd w:val="clear" w:color="auto" w:fill="E6E6E6"/>
        </w:rPr>
        <w:fldChar w:fldCharType="end"/>
      </w:r>
      <w:bookmarkEnd w:id="40"/>
      <w:r w:rsidR="006604EA" w:rsidRPr="00EC321E">
        <w:rPr>
          <w:rFonts w:ascii="Baskerville" w:hAnsi="Baskerville"/>
          <w:sz w:val="22"/>
          <w:szCs w:val="22"/>
        </w:rPr>
        <w:t xml:space="preserve"> </w:t>
      </w:r>
      <w:r w:rsidRPr="00EC321E">
        <w:rPr>
          <w:rFonts w:ascii="Baskerville" w:hAnsi="Baskerville"/>
          <w:sz w:val="22"/>
          <w:szCs w:val="22"/>
        </w:rPr>
        <w:t xml:space="preserve">shall be responsible for plan oversight and coordination with applicable stakeholders. This EOP is based on the “all-hazards” concept and plans for natural and man-made disasters and incidents. The plan is flexible and scalable in that part of the </w:t>
      </w:r>
      <w:r w:rsidR="00CA104A" w:rsidRPr="00EC321E">
        <w:rPr>
          <w:rFonts w:ascii="Baskerville" w:hAnsi="Baskerville"/>
          <w:sz w:val="22"/>
          <w:szCs w:val="22"/>
        </w:rPr>
        <w:t>plan,</w:t>
      </w:r>
      <w:r w:rsidRPr="00EC321E">
        <w:rPr>
          <w:rFonts w:ascii="Baskerville" w:hAnsi="Baskerville"/>
          <w:sz w:val="22"/>
          <w:szCs w:val="22"/>
        </w:rPr>
        <w:t xml:space="preserve"> or the entire plan may be activated based on the specific emergency and decision by </w:t>
      </w:r>
      <w:r w:rsidR="006A37D8" w:rsidRPr="00EC321E">
        <w:rPr>
          <w:rFonts w:ascii="Baskerville" w:hAnsi="Baskerville"/>
          <w:sz w:val="22"/>
          <w:szCs w:val="22"/>
        </w:rPr>
        <w:t>organization</w:t>
      </w:r>
      <w:r w:rsidRPr="00EC321E">
        <w:rPr>
          <w:rFonts w:ascii="Baskerville" w:hAnsi="Baskerville"/>
          <w:sz w:val="22"/>
          <w:szCs w:val="22"/>
        </w:rPr>
        <w:t xml:space="preserve"> leadership. </w:t>
      </w:r>
    </w:p>
    <w:p w14:paraId="20D2D9A6" w14:textId="77777777" w:rsidR="001E400E" w:rsidRPr="00EC321E" w:rsidRDefault="001E400E" w:rsidP="001E400E">
      <w:pPr>
        <w:pStyle w:val="NormalWeb"/>
        <w:rPr>
          <w:rFonts w:ascii="Baskerville" w:hAnsi="Baskerville"/>
          <w:sz w:val="22"/>
          <w:szCs w:val="22"/>
        </w:rPr>
      </w:pPr>
      <w:r w:rsidRPr="00EC321E">
        <w:rPr>
          <w:rFonts w:ascii="Baskerville" w:hAnsi="Baskerville"/>
          <w:sz w:val="22"/>
          <w:szCs w:val="22"/>
        </w:rPr>
        <w:t xml:space="preserve">This EOP and its supporting contents are hereby approved, supersedes all previous editions, and is effective immediately upon the signing of all signature authorities noted below. </w:t>
      </w:r>
    </w:p>
    <w:p w14:paraId="53F47AEA" w14:textId="77777777" w:rsidR="001E400E" w:rsidRPr="00EC321E" w:rsidRDefault="001E400E" w:rsidP="001E400E">
      <w:pPr>
        <w:pStyle w:val="NormalWeb"/>
        <w:rPr>
          <w:rFonts w:ascii="Baskerville" w:hAnsi="Baskerville"/>
          <w:sz w:val="21"/>
          <w:szCs w:val="21"/>
        </w:rPr>
      </w:pPr>
    </w:p>
    <w:p w14:paraId="651C3307" w14:textId="23DCABCF" w:rsidR="001E400E" w:rsidRPr="00EC321E" w:rsidRDefault="001E400E" w:rsidP="001E400E">
      <w:pPr>
        <w:rPr>
          <w:rFonts w:ascii="Baskerville" w:hAnsi="Baskerville"/>
          <w:sz w:val="22"/>
          <w:szCs w:val="22"/>
        </w:rPr>
      </w:pPr>
      <w:r w:rsidRPr="00EC321E">
        <w:rPr>
          <w:rFonts w:ascii="Baskerville" w:hAnsi="Baskerville"/>
          <w:sz w:val="22"/>
          <w:szCs w:val="22"/>
        </w:rPr>
        <w:t>_____________________________________                                _____________________________________</w:t>
      </w:r>
    </w:p>
    <w:p w14:paraId="05DE9373" w14:textId="77777777" w:rsidR="001E400E" w:rsidRPr="00EC321E" w:rsidRDefault="001E400E" w:rsidP="001E400E">
      <w:pPr>
        <w:pStyle w:val="NoSpacing"/>
        <w:rPr>
          <w:rFonts w:ascii="Baskerville" w:hAnsi="Baskerville"/>
          <w:sz w:val="22"/>
          <w:szCs w:val="22"/>
        </w:rPr>
      </w:pPr>
    </w:p>
    <w:p w14:paraId="46CB5893" w14:textId="0B04F91F" w:rsidR="001E400E" w:rsidRPr="00255C29" w:rsidRDefault="00CA104A" w:rsidP="001E400E">
      <w:pPr>
        <w:pStyle w:val="NoSpacing"/>
        <w:rPr>
          <w:rFonts w:ascii="Baskerville" w:hAnsi="Baskerville"/>
          <w:b/>
          <w:bCs/>
          <w:sz w:val="22"/>
          <w:szCs w:val="22"/>
        </w:rPr>
      </w:pPr>
      <w:r w:rsidRPr="00255C29">
        <w:rPr>
          <w:rFonts w:ascii="Baskerville" w:hAnsi="Baskerville"/>
          <w:b/>
          <w:bCs/>
          <w:sz w:val="22"/>
          <w:szCs w:val="22"/>
        </w:rPr>
        <w:t xml:space="preserve">Name, </w:t>
      </w:r>
      <w:r w:rsidR="006604EA" w:rsidRPr="00255C29">
        <w:rPr>
          <w:rFonts w:ascii="Baskerville" w:hAnsi="Baskerville"/>
          <w:b/>
          <w:bCs/>
          <w:color w:val="2B579A"/>
          <w:sz w:val="22"/>
          <w:szCs w:val="22"/>
          <w:shd w:val="clear" w:color="auto" w:fill="E6E6E6"/>
        </w:rPr>
        <w:fldChar w:fldCharType="begin">
          <w:ffData>
            <w:name w:val="Text13"/>
            <w:enabled/>
            <w:calcOnExit w:val="0"/>
            <w:textInput>
              <w:default w:val="Title"/>
            </w:textInput>
          </w:ffData>
        </w:fldChar>
      </w:r>
      <w:bookmarkStart w:id="41" w:name="Text13"/>
      <w:r w:rsidR="006604EA" w:rsidRPr="00255C29">
        <w:rPr>
          <w:rFonts w:ascii="Baskerville" w:hAnsi="Baskerville"/>
          <w:b/>
          <w:bCs/>
          <w:sz w:val="22"/>
          <w:szCs w:val="22"/>
        </w:rPr>
        <w:instrText xml:space="preserve"> FORMTEXT </w:instrText>
      </w:r>
      <w:r w:rsidR="006604EA" w:rsidRPr="00255C29">
        <w:rPr>
          <w:rFonts w:ascii="Baskerville" w:hAnsi="Baskerville"/>
          <w:b/>
          <w:bCs/>
          <w:color w:val="2B579A"/>
          <w:sz w:val="22"/>
          <w:szCs w:val="22"/>
          <w:shd w:val="clear" w:color="auto" w:fill="E6E6E6"/>
        </w:rPr>
      </w:r>
      <w:r w:rsidR="006604EA" w:rsidRPr="00255C29">
        <w:rPr>
          <w:rFonts w:ascii="Baskerville" w:hAnsi="Baskerville"/>
          <w:b/>
          <w:bCs/>
          <w:color w:val="2B579A"/>
          <w:sz w:val="22"/>
          <w:szCs w:val="22"/>
          <w:shd w:val="clear" w:color="auto" w:fill="E6E6E6"/>
        </w:rPr>
        <w:fldChar w:fldCharType="separate"/>
      </w:r>
      <w:r w:rsidR="006604EA" w:rsidRPr="00255C29">
        <w:rPr>
          <w:rFonts w:ascii="Baskerville" w:hAnsi="Baskerville"/>
          <w:b/>
          <w:bCs/>
          <w:noProof/>
          <w:sz w:val="22"/>
          <w:szCs w:val="22"/>
        </w:rPr>
        <w:t>Title</w:t>
      </w:r>
      <w:r w:rsidR="006604EA" w:rsidRPr="00255C29">
        <w:rPr>
          <w:rFonts w:ascii="Baskerville" w:hAnsi="Baskerville"/>
          <w:b/>
          <w:bCs/>
          <w:color w:val="2B579A"/>
          <w:sz w:val="22"/>
          <w:szCs w:val="22"/>
          <w:shd w:val="clear" w:color="auto" w:fill="E6E6E6"/>
        </w:rPr>
        <w:fldChar w:fldCharType="end"/>
      </w:r>
      <w:bookmarkEnd w:id="41"/>
      <w:r w:rsidR="001E400E" w:rsidRPr="00255C29">
        <w:rPr>
          <w:rFonts w:ascii="Baskerville" w:hAnsi="Baskerville"/>
          <w:b/>
          <w:bCs/>
          <w:sz w:val="22"/>
          <w:szCs w:val="22"/>
        </w:rPr>
        <w:t xml:space="preserve">                                                                                    </w:t>
      </w:r>
      <w:r w:rsidRPr="00255C29">
        <w:rPr>
          <w:rFonts w:ascii="Baskerville" w:hAnsi="Baskerville"/>
          <w:b/>
          <w:bCs/>
          <w:sz w:val="22"/>
          <w:szCs w:val="22"/>
        </w:rPr>
        <w:t xml:space="preserve">Name, </w:t>
      </w:r>
      <w:r w:rsidR="006604EA" w:rsidRPr="00255C29">
        <w:rPr>
          <w:rFonts w:ascii="Baskerville" w:hAnsi="Baskerville"/>
          <w:b/>
          <w:bCs/>
          <w:color w:val="2B579A"/>
          <w:sz w:val="22"/>
          <w:szCs w:val="22"/>
          <w:shd w:val="clear" w:color="auto" w:fill="E6E6E6"/>
        </w:rPr>
        <w:fldChar w:fldCharType="begin">
          <w:ffData>
            <w:name w:val="Text16"/>
            <w:enabled/>
            <w:calcOnExit w:val="0"/>
            <w:textInput>
              <w:default w:val="Title"/>
            </w:textInput>
          </w:ffData>
        </w:fldChar>
      </w:r>
      <w:bookmarkStart w:id="42" w:name="Text16"/>
      <w:r w:rsidR="006604EA" w:rsidRPr="00255C29">
        <w:rPr>
          <w:rFonts w:ascii="Baskerville" w:hAnsi="Baskerville"/>
          <w:b/>
          <w:bCs/>
          <w:sz w:val="22"/>
          <w:szCs w:val="22"/>
        </w:rPr>
        <w:instrText xml:space="preserve"> FORMTEXT </w:instrText>
      </w:r>
      <w:r w:rsidR="006604EA" w:rsidRPr="00255C29">
        <w:rPr>
          <w:rFonts w:ascii="Baskerville" w:hAnsi="Baskerville"/>
          <w:b/>
          <w:bCs/>
          <w:color w:val="2B579A"/>
          <w:sz w:val="22"/>
          <w:szCs w:val="22"/>
          <w:shd w:val="clear" w:color="auto" w:fill="E6E6E6"/>
        </w:rPr>
      </w:r>
      <w:r w:rsidR="006604EA" w:rsidRPr="00255C29">
        <w:rPr>
          <w:rFonts w:ascii="Baskerville" w:hAnsi="Baskerville"/>
          <w:b/>
          <w:bCs/>
          <w:color w:val="2B579A"/>
          <w:sz w:val="22"/>
          <w:szCs w:val="22"/>
          <w:shd w:val="clear" w:color="auto" w:fill="E6E6E6"/>
        </w:rPr>
        <w:fldChar w:fldCharType="separate"/>
      </w:r>
      <w:r w:rsidR="006604EA" w:rsidRPr="00255C29">
        <w:rPr>
          <w:rFonts w:ascii="Baskerville" w:hAnsi="Baskerville"/>
          <w:b/>
          <w:bCs/>
          <w:noProof/>
          <w:sz w:val="22"/>
          <w:szCs w:val="22"/>
        </w:rPr>
        <w:t>Title</w:t>
      </w:r>
      <w:r w:rsidR="006604EA" w:rsidRPr="00255C29">
        <w:rPr>
          <w:rFonts w:ascii="Baskerville" w:hAnsi="Baskerville"/>
          <w:b/>
          <w:bCs/>
          <w:color w:val="2B579A"/>
          <w:sz w:val="22"/>
          <w:szCs w:val="22"/>
          <w:shd w:val="clear" w:color="auto" w:fill="E6E6E6"/>
        </w:rPr>
        <w:fldChar w:fldCharType="end"/>
      </w:r>
      <w:bookmarkEnd w:id="42"/>
    </w:p>
    <w:p w14:paraId="0211E948" w14:textId="3FB59A14" w:rsidR="001E400E" w:rsidRPr="00255C29" w:rsidRDefault="00B866BF" w:rsidP="001E400E">
      <w:pPr>
        <w:pStyle w:val="NoSpacing"/>
        <w:rPr>
          <w:rFonts w:ascii="Baskerville" w:hAnsi="Baskerville"/>
          <w:b/>
          <w:bCs/>
          <w:sz w:val="22"/>
          <w:szCs w:val="22"/>
        </w:rPr>
      </w:pPr>
      <w:r w:rsidRPr="00255C29">
        <w:rPr>
          <w:rFonts w:ascii="Baskerville" w:hAnsi="Baskerville"/>
          <w:b/>
          <w:bCs/>
          <w:color w:val="2B579A"/>
          <w:sz w:val="22"/>
          <w:szCs w:val="22"/>
          <w:shd w:val="clear" w:color="auto" w:fill="E6E6E6"/>
        </w:rPr>
        <w:fldChar w:fldCharType="begin">
          <w:ffData>
            <w:name w:val="Text14"/>
            <w:enabled/>
            <w:calcOnExit w:val="0"/>
            <w:textInput>
              <w:default w:val="Organization Name"/>
            </w:textInput>
          </w:ffData>
        </w:fldChar>
      </w:r>
      <w:bookmarkStart w:id="43" w:name="Text14"/>
      <w:r w:rsidRPr="00255C29">
        <w:rPr>
          <w:rFonts w:ascii="Baskerville" w:hAnsi="Baskerville"/>
          <w:b/>
          <w:bCs/>
          <w:sz w:val="22"/>
          <w:szCs w:val="22"/>
        </w:rPr>
        <w:instrText xml:space="preserve"> FORMTEXT </w:instrText>
      </w:r>
      <w:r w:rsidRPr="00255C29">
        <w:rPr>
          <w:rFonts w:ascii="Baskerville" w:hAnsi="Baskerville"/>
          <w:b/>
          <w:bCs/>
          <w:color w:val="2B579A"/>
          <w:sz w:val="22"/>
          <w:szCs w:val="22"/>
          <w:shd w:val="clear" w:color="auto" w:fill="E6E6E6"/>
        </w:rPr>
      </w:r>
      <w:r w:rsidRPr="00255C29">
        <w:rPr>
          <w:rFonts w:ascii="Baskerville" w:hAnsi="Baskerville"/>
          <w:b/>
          <w:bCs/>
          <w:color w:val="2B579A"/>
          <w:sz w:val="22"/>
          <w:szCs w:val="22"/>
          <w:shd w:val="clear" w:color="auto" w:fill="E6E6E6"/>
        </w:rPr>
        <w:fldChar w:fldCharType="separate"/>
      </w:r>
      <w:r w:rsidRPr="00255C29">
        <w:rPr>
          <w:rFonts w:ascii="Baskerville" w:hAnsi="Baskerville"/>
          <w:b/>
          <w:bCs/>
          <w:noProof/>
          <w:sz w:val="22"/>
          <w:szCs w:val="22"/>
        </w:rPr>
        <w:t>Organization Name</w:t>
      </w:r>
      <w:r w:rsidRPr="00255C29">
        <w:rPr>
          <w:rFonts w:ascii="Baskerville" w:hAnsi="Baskerville"/>
          <w:b/>
          <w:bCs/>
          <w:color w:val="2B579A"/>
          <w:sz w:val="22"/>
          <w:szCs w:val="22"/>
          <w:shd w:val="clear" w:color="auto" w:fill="E6E6E6"/>
        </w:rPr>
        <w:fldChar w:fldCharType="end"/>
      </w:r>
      <w:bookmarkEnd w:id="43"/>
      <w:r w:rsidR="001E400E" w:rsidRPr="00255C29">
        <w:rPr>
          <w:rFonts w:ascii="Baskerville" w:hAnsi="Baskerville"/>
          <w:b/>
          <w:bCs/>
          <w:sz w:val="22"/>
          <w:szCs w:val="22"/>
        </w:rPr>
        <w:t xml:space="preserve">                                                                     </w:t>
      </w:r>
      <w:r w:rsidRPr="00255C29">
        <w:rPr>
          <w:rFonts w:ascii="Baskerville" w:hAnsi="Baskerville"/>
          <w:b/>
          <w:bCs/>
          <w:color w:val="2B579A"/>
          <w:sz w:val="22"/>
          <w:szCs w:val="22"/>
          <w:shd w:val="clear" w:color="auto" w:fill="E6E6E6"/>
        </w:rPr>
        <w:fldChar w:fldCharType="begin">
          <w:ffData>
            <w:name w:val="Text17"/>
            <w:enabled/>
            <w:calcOnExit w:val="0"/>
            <w:textInput>
              <w:default w:val="Organization Name"/>
            </w:textInput>
          </w:ffData>
        </w:fldChar>
      </w:r>
      <w:bookmarkStart w:id="44" w:name="Text17"/>
      <w:r w:rsidRPr="00255C29">
        <w:rPr>
          <w:rFonts w:ascii="Baskerville" w:hAnsi="Baskerville"/>
          <w:b/>
          <w:bCs/>
          <w:sz w:val="22"/>
          <w:szCs w:val="22"/>
        </w:rPr>
        <w:instrText xml:space="preserve"> FORMTEXT </w:instrText>
      </w:r>
      <w:r w:rsidRPr="00255C29">
        <w:rPr>
          <w:rFonts w:ascii="Baskerville" w:hAnsi="Baskerville"/>
          <w:b/>
          <w:bCs/>
          <w:color w:val="2B579A"/>
          <w:sz w:val="22"/>
          <w:szCs w:val="22"/>
          <w:shd w:val="clear" w:color="auto" w:fill="E6E6E6"/>
        </w:rPr>
      </w:r>
      <w:r w:rsidRPr="00255C29">
        <w:rPr>
          <w:rFonts w:ascii="Baskerville" w:hAnsi="Baskerville"/>
          <w:b/>
          <w:bCs/>
          <w:color w:val="2B579A"/>
          <w:sz w:val="22"/>
          <w:szCs w:val="22"/>
          <w:shd w:val="clear" w:color="auto" w:fill="E6E6E6"/>
        </w:rPr>
        <w:fldChar w:fldCharType="separate"/>
      </w:r>
      <w:r w:rsidRPr="00255C29">
        <w:rPr>
          <w:rFonts w:ascii="Baskerville" w:hAnsi="Baskerville"/>
          <w:b/>
          <w:bCs/>
          <w:noProof/>
          <w:sz w:val="22"/>
          <w:szCs w:val="22"/>
        </w:rPr>
        <w:t>Organization Name</w:t>
      </w:r>
      <w:r w:rsidRPr="00255C29">
        <w:rPr>
          <w:rFonts w:ascii="Baskerville" w:hAnsi="Baskerville"/>
          <w:b/>
          <w:bCs/>
          <w:color w:val="2B579A"/>
          <w:sz w:val="22"/>
          <w:szCs w:val="22"/>
          <w:shd w:val="clear" w:color="auto" w:fill="E6E6E6"/>
        </w:rPr>
        <w:fldChar w:fldCharType="end"/>
      </w:r>
      <w:bookmarkEnd w:id="44"/>
    </w:p>
    <w:p w14:paraId="042F1586" w14:textId="34E4CFAD" w:rsidR="001E400E" w:rsidRPr="00255C29" w:rsidRDefault="00213106" w:rsidP="001E400E">
      <w:pPr>
        <w:pStyle w:val="NoSpacing"/>
        <w:rPr>
          <w:rFonts w:ascii="Baskerville" w:hAnsi="Baskerville"/>
          <w:b/>
          <w:bCs/>
          <w:sz w:val="22"/>
          <w:szCs w:val="22"/>
        </w:rPr>
      </w:pPr>
      <w:r w:rsidRPr="00255C29">
        <w:rPr>
          <w:rFonts w:ascii="Baskerville" w:hAnsi="Baskerville"/>
          <w:b/>
          <w:bCs/>
          <w:color w:val="2B579A"/>
          <w:sz w:val="22"/>
          <w:szCs w:val="22"/>
          <w:shd w:val="clear" w:color="auto" w:fill="E6E6E6"/>
        </w:rPr>
        <w:fldChar w:fldCharType="begin">
          <w:ffData>
            <w:name w:val="Text15"/>
            <w:enabled/>
            <w:calcOnExit w:val="0"/>
            <w:textInput>
              <w:default w:val="Date "/>
            </w:textInput>
          </w:ffData>
        </w:fldChar>
      </w:r>
      <w:bookmarkStart w:id="45" w:name="Text15"/>
      <w:r w:rsidRPr="00255C29">
        <w:rPr>
          <w:rFonts w:ascii="Baskerville" w:hAnsi="Baskerville"/>
          <w:b/>
          <w:bCs/>
          <w:sz w:val="22"/>
          <w:szCs w:val="22"/>
        </w:rPr>
        <w:instrText xml:space="preserve"> FORMTEXT </w:instrText>
      </w:r>
      <w:r w:rsidRPr="00255C29">
        <w:rPr>
          <w:rFonts w:ascii="Baskerville" w:hAnsi="Baskerville"/>
          <w:b/>
          <w:bCs/>
          <w:color w:val="2B579A"/>
          <w:sz w:val="22"/>
          <w:szCs w:val="22"/>
          <w:shd w:val="clear" w:color="auto" w:fill="E6E6E6"/>
        </w:rPr>
      </w:r>
      <w:r w:rsidRPr="00255C29">
        <w:rPr>
          <w:rFonts w:ascii="Baskerville" w:hAnsi="Baskerville"/>
          <w:b/>
          <w:bCs/>
          <w:color w:val="2B579A"/>
          <w:sz w:val="22"/>
          <w:szCs w:val="22"/>
          <w:shd w:val="clear" w:color="auto" w:fill="E6E6E6"/>
        </w:rPr>
        <w:fldChar w:fldCharType="separate"/>
      </w:r>
      <w:r w:rsidRPr="00255C29">
        <w:rPr>
          <w:rFonts w:ascii="Baskerville" w:hAnsi="Baskerville"/>
          <w:b/>
          <w:bCs/>
          <w:noProof/>
          <w:sz w:val="22"/>
          <w:szCs w:val="22"/>
        </w:rPr>
        <w:t xml:space="preserve">Date </w:t>
      </w:r>
      <w:r w:rsidRPr="00255C29">
        <w:rPr>
          <w:rFonts w:ascii="Baskerville" w:hAnsi="Baskerville"/>
          <w:b/>
          <w:bCs/>
          <w:color w:val="2B579A"/>
          <w:sz w:val="22"/>
          <w:szCs w:val="22"/>
          <w:shd w:val="clear" w:color="auto" w:fill="E6E6E6"/>
        </w:rPr>
        <w:fldChar w:fldCharType="end"/>
      </w:r>
      <w:bookmarkEnd w:id="45"/>
      <w:r w:rsidR="001E400E" w:rsidRPr="00255C29">
        <w:rPr>
          <w:rFonts w:ascii="Baskerville" w:hAnsi="Baskerville"/>
          <w:b/>
          <w:bCs/>
          <w:sz w:val="22"/>
          <w:szCs w:val="22"/>
        </w:rPr>
        <w:t xml:space="preserve">                                                                                           </w:t>
      </w:r>
      <w:r w:rsidR="006604EA" w:rsidRPr="00255C29">
        <w:rPr>
          <w:rFonts w:ascii="Baskerville" w:hAnsi="Baskerville"/>
          <w:b/>
          <w:bCs/>
          <w:sz w:val="22"/>
          <w:szCs w:val="22"/>
        </w:rPr>
        <w:t xml:space="preserve">   </w:t>
      </w:r>
      <w:r w:rsidR="001E400E" w:rsidRPr="00255C29">
        <w:rPr>
          <w:rFonts w:ascii="Baskerville" w:hAnsi="Baskerville"/>
          <w:b/>
          <w:bCs/>
          <w:sz w:val="22"/>
          <w:szCs w:val="22"/>
        </w:rPr>
        <w:t xml:space="preserve"> </w:t>
      </w:r>
      <w:r w:rsidRPr="00255C29">
        <w:rPr>
          <w:rFonts w:ascii="Baskerville" w:hAnsi="Baskerville"/>
          <w:b/>
          <w:bCs/>
          <w:sz w:val="22"/>
          <w:szCs w:val="22"/>
        </w:rPr>
        <w:t xml:space="preserve"> </w:t>
      </w:r>
      <w:r w:rsidRPr="00255C29">
        <w:rPr>
          <w:rFonts w:ascii="Baskerville" w:hAnsi="Baskerville"/>
          <w:b/>
          <w:bCs/>
          <w:color w:val="2B579A"/>
          <w:sz w:val="22"/>
          <w:szCs w:val="22"/>
          <w:shd w:val="clear" w:color="auto" w:fill="E6E6E6"/>
        </w:rPr>
        <w:fldChar w:fldCharType="begin">
          <w:ffData>
            <w:name w:val="Text18"/>
            <w:enabled/>
            <w:calcOnExit w:val="0"/>
            <w:textInput>
              <w:default w:val="Date"/>
            </w:textInput>
          </w:ffData>
        </w:fldChar>
      </w:r>
      <w:bookmarkStart w:id="46" w:name="Text18"/>
      <w:r w:rsidRPr="00255C29">
        <w:rPr>
          <w:rFonts w:ascii="Baskerville" w:hAnsi="Baskerville"/>
          <w:b/>
          <w:bCs/>
          <w:sz w:val="22"/>
          <w:szCs w:val="22"/>
        </w:rPr>
        <w:instrText xml:space="preserve"> FORMTEXT </w:instrText>
      </w:r>
      <w:r w:rsidRPr="00255C29">
        <w:rPr>
          <w:rFonts w:ascii="Baskerville" w:hAnsi="Baskerville"/>
          <w:b/>
          <w:bCs/>
          <w:color w:val="2B579A"/>
          <w:sz w:val="22"/>
          <w:szCs w:val="22"/>
          <w:shd w:val="clear" w:color="auto" w:fill="E6E6E6"/>
        </w:rPr>
      </w:r>
      <w:r w:rsidRPr="00255C29">
        <w:rPr>
          <w:rFonts w:ascii="Baskerville" w:hAnsi="Baskerville"/>
          <w:b/>
          <w:bCs/>
          <w:color w:val="2B579A"/>
          <w:sz w:val="22"/>
          <w:szCs w:val="22"/>
          <w:shd w:val="clear" w:color="auto" w:fill="E6E6E6"/>
        </w:rPr>
        <w:fldChar w:fldCharType="separate"/>
      </w:r>
      <w:r w:rsidRPr="00255C29">
        <w:rPr>
          <w:rFonts w:ascii="Baskerville" w:hAnsi="Baskerville"/>
          <w:b/>
          <w:bCs/>
          <w:noProof/>
          <w:sz w:val="22"/>
          <w:szCs w:val="22"/>
        </w:rPr>
        <w:t>Date</w:t>
      </w:r>
      <w:r w:rsidRPr="00255C29">
        <w:rPr>
          <w:rFonts w:ascii="Baskerville" w:hAnsi="Baskerville"/>
          <w:b/>
          <w:bCs/>
          <w:color w:val="2B579A"/>
          <w:sz w:val="22"/>
          <w:szCs w:val="22"/>
          <w:shd w:val="clear" w:color="auto" w:fill="E6E6E6"/>
        </w:rPr>
        <w:fldChar w:fldCharType="end"/>
      </w:r>
      <w:bookmarkEnd w:id="46"/>
    </w:p>
    <w:p w14:paraId="1D596929" w14:textId="77777777" w:rsidR="001E400E" w:rsidRPr="00EC321E" w:rsidRDefault="001E400E" w:rsidP="001E400E">
      <w:pPr>
        <w:pStyle w:val="NormalWeb"/>
        <w:rPr>
          <w:rFonts w:ascii="Baskerville" w:hAnsi="Baskerville"/>
        </w:rPr>
      </w:pPr>
    </w:p>
    <w:p w14:paraId="0A240C33" w14:textId="77777777" w:rsidR="001E400E" w:rsidRPr="00EC321E" w:rsidRDefault="001E400E" w:rsidP="001E400E">
      <w:pPr>
        <w:pStyle w:val="Heading1"/>
        <w:rPr>
          <w:rFonts w:ascii="Baskerville" w:hAnsi="Baskerville"/>
        </w:rPr>
      </w:pPr>
    </w:p>
    <w:p w14:paraId="23F4C19B" w14:textId="77777777" w:rsidR="001E400E" w:rsidRPr="00EC321E" w:rsidRDefault="001E400E" w:rsidP="001E400E">
      <w:pPr>
        <w:rPr>
          <w:rFonts w:ascii="Baskerville" w:hAnsi="Baskerville"/>
        </w:rPr>
      </w:pPr>
    </w:p>
    <w:p w14:paraId="7FB4148F" w14:textId="77777777" w:rsidR="001E400E" w:rsidRPr="00EC321E" w:rsidRDefault="001E400E" w:rsidP="001E400E">
      <w:pPr>
        <w:rPr>
          <w:rFonts w:ascii="Baskerville" w:hAnsi="Baskerville"/>
        </w:rPr>
      </w:pPr>
    </w:p>
    <w:p w14:paraId="3A85B1D1" w14:textId="77777777" w:rsidR="001E400E" w:rsidRPr="00EC321E" w:rsidRDefault="001E400E" w:rsidP="001E400E">
      <w:pPr>
        <w:rPr>
          <w:rFonts w:ascii="Baskerville" w:hAnsi="Baskerville"/>
        </w:rPr>
      </w:pPr>
    </w:p>
    <w:p w14:paraId="36036489" w14:textId="77777777" w:rsidR="001E400E" w:rsidRPr="00EC321E" w:rsidRDefault="001E400E" w:rsidP="001E400E">
      <w:pPr>
        <w:rPr>
          <w:rFonts w:ascii="Baskerville" w:hAnsi="Baskerville"/>
        </w:rPr>
      </w:pPr>
    </w:p>
    <w:p w14:paraId="3B34ABCB" w14:textId="77777777" w:rsidR="001E400E" w:rsidRPr="00EC321E" w:rsidRDefault="001E400E" w:rsidP="001E400E">
      <w:pPr>
        <w:rPr>
          <w:rFonts w:ascii="Baskerville" w:hAnsi="Baskerville"/>
        </w:rPr>
      </w:pPr>
    </w:p>
    <w:p w14:paraId="1DB90098" w14:textId="77777777" w:rsidR="00AC167F" w:rsidRPr="00EC321E" w:rsidRDefault="00AC167F" w:rsidP="0091641D">
      <w:pPr>
        <w:pStyle w:val="Heading1"/>
        <w:rPr>
          <w:rFonts w:ascii="Baskerville" w:hAnsi="Baskerville"/>
        </w:rPr>
      </w:pPr>
      <w:bookmarkStart w:id="47" w:name="_Toc39056307"/>
    </w:p>
    <w:p w14:paraId="2C432762" w14:textId="274AA29C" w:rsidR="00AC167F" w:rsidRPr="00EC321E" w:rsidRDefault="00AC167F" w:rsidP="0091641D">
      <w:pPr>
        <w:pStyle w:val="Heading1"/>
        <w:rPr>
          <w:rFonts w:ascii="Baskerville" w:hAnsi="Baskerville"/>
        </w:rPr>
      </w:pPr>
    </w:p>
    <w:p w14:paraId="0DA32C14" w14:textId="77777777" w:rsidR="00FB6CC9" w:rsidRPr="00EC321E" w:rsidRDefault="00FB6CC9" w:rsidP="00FB6CC9">
      <w:pPr>
        <w:rPr>
          <w:rFonts w:ascii="Baskerville" w:hAnsi="Baskerville"/>
        </w:rPr>
      </w:pPr>
    </w:p>
    <w:p w14:paraId="452A5D76" w14:textId="77777777" w:rsidR="00FB6CC9" w:rsidRPr="00EC321E" w:rsidRDefault="00FB6CC9" w:rsidP="00FB6CC9">
      <w:pPr>
        <w:rPr>
          <w:rFonts w:ascii="Baskerville" w:hAnsi="Baskerville"/>
        </w:rPr>
      </w:pPr>
    </w:p>
    <w:p w14:paraId="7718EA61" w14:textId="77777777" w:rsidR="00FB6CC9" w:rsidRPr="00EC321E" w:rsidRDefault="00FB6CC9" w:rsidP="00FB6CC9">
      <w:pPr>
        <w:rPr>
          <w:rFonts w:ascii="Baskerville" w:hAnsi="Baskerville"/>
        </w:rPr>
      </w:pPr>
    </w:p>
    <w:p w14:paraId="03F7CB91" w14:textId="77777777" w:rsidR="00FB6CC9" w:rsidRPr="00EC321E" w:rsidRDefault="00FB6CC9" w:rsidP="00FB6CC9">
      <w:pPr>
        <w:rPr>
          <w:rFonts w:ascii="Baskerville" w:hAnsi="Baskerville"/>
        </w:rPr>
      </w:pPr>
    </w:p>
    <w:p w14:paraId="18A90812" w14:textId="77777777" w:rsidR="00FB6CC9" w:rsidRPr="00EC321E" w:rsidRDefault="00FB6CC9" w:rsidP="00FB6CC9">
      <w:pPr>
        <w:rPr>
          <w:rFonts w:ascii="Baskerville" w:hAnsi="Baskerville"/>
        </w:rPr>
      </w:pPr>
    </w:p>
    <w:p w14:paraId="5CBB6F55" w14:textId="6AB28106" w:rsidR="00FB6CC9" w:rsidRPr="00EC321E" w:rsidRDefault="00FB6CC9" w:rsidP="00FB6CC9">
      <w:pPr>
        <w:jc w:val="right"/>
        <w:rPr>
          <w:rFonts w:ascii="Baskerville" w:eastAsiaTheme="majorEastAsia" w:hAnsi="Baskerville" w:cstheme="majorBidi"/>
          <w:color w:val="2F5496" w:themeColor="accent1" w:themeShade="BF"/>
          <w:sz w:val="32"/>
          <w:szCs w:val="32"/>
        </w:rPr>
      </w:pPr>
    </w:p>
    <w:p w14:paraId="5D0CBDB0" w14:textId="77777777" w:rsidR="00FB6CC9" w:rsidRPr="00EC321E" w:rsidRDefault="00FB6CC9" w:rsidP="00FB6CC9">
      <w:pPr>
        <w:rPr>
          <w:rFonts w:ascii="Baskerville" w:hAnsi="Baskerville"/>
        </w:rPr>
      </w:pPr>
    </w:p>
    <w:p w14:paraId="44757FBE" w14:textId="77777777" w:rsidR="00FB6CC9" w:rsidRPr="00EC321E" w:rsidRDefault="00FB6CC9" w:rsidP="00FB6CC9">
      <w:pPr>
        <w:rPr>
          <w:rFonts w:ascii="Baskerville" w:hAnsi="Baskerville"/>
        </w:rPr>
      </w:pPr>
    </w:p>
    <w:p w14:paraId="4D239648" w14:textId="399BDE7D" w:rsidR="00FB6CC9" w:rsidRPr="00EC321E" w:rsidRDefault="00FB6CC9" w:rsidP="00FB6CC9">
      <w:pPr>
        <w:rPr>
          <w:rFonts w:ascii="Baskerville" w:hAnsi="Baskerville"/>
        </w:rPr>
        <w:sectPr w:rsidR="00FB6CC9" w:rsidRPr="00EC321E" w:rsidSect="00003DDE">
          <w:pgSz w:w="12240" w:h="15840"/>
          <w:pgMar w:top="720" w:right="720" w:bottom="720" w:left="720" w:header="720" w:footer="720" w:gutter="0"/>
          <w:cols w:space="720"/>
          <w:titlePg/>
          <w:docGrid w:linePitch="360"/>
        </w:sectPr>
      </w:pPr>
    </w:p>
    <w:p w14:paraId="604273F5" w14:textId="77777777" w:rsidR="00DC0957" w:rsidRPr="00C17CB4" w:rsidRDefault="0091641D" w:rsidP="00DC0957">
      <w:pPr>
        <w:pStyle w:val="Heading1"/>
        <w:contextualSpacing/>
        <w:rPr>
          <w:rFonts w:ascii="Baskerville" w:hAnsi="Baskerville"/>
          <w:b/>
          <w:bCs/>
          <w:color w:val="1C3250"/>
          <w:sz w:val="28"/>
          <w:szCs w:val="28"/>
        </w:rPr>
      </w:pPr>
      <w:bookmarkStart w:id="48" w:name="_Toc83966748"/>
      <w:r w:rsidRPr="00C17CB4">
        <w:rPr>
          <w:rFonts w:ascii="Baskerville" w:hAnsi="Baskerville"/>
          <w:b/>
          <w:bCs/>
          <w:color w:val="1C3250"/>
          <w:sz w:val="28"/>
          <w:szCs w:val="28"/>
        </w:rPr>
        <w:lastRenderedPageBreak/>
        <w:t>Plan Development and Maintenance</w:t>
      </w:r>
      <w:bookmarkEnd w:id="47"/>
      <w:bookmarkEnd w:id="48"/>
    </w:p>
    <w:p w14:paraId="7EAF3424" w14:textId="6E6E4BAC" w:rsidR="0091641D" w:rsidRPr="00EC321E" w:rsidRDefault="004D0490" w:rsidP="00DC0957">
      <w:pPr>
        <w:pStyle w:val="NoSpacing"/>
        <w:rPr>
          <w:rFonts w:ascii="Baskerville" w:hAnsi="Baskerville"/>
          <w:b/>
          <w:bCs/>
          <w:color w:val="002060"/>
          <w:sz w:val="22"/>
          <w:szCs w:val="22"/>
        </w:rPr>
      </w:pPr>
      <w:r w:rsidRPr="00EC321E">
        <w:rPr>
          <w:rFonts w:ascii="Baskerville" w:hAnsi="Baskerville"/>
          <w:sz w:val="22"/>
          <w:szCs w:val="22"/>
        </w:rPr>
        <w:t xml:space="preserve">The </w:t>
      </w:r>
      <w:r w:rsidR="006604EA" w:rsidRPr="00301E5D">
        <w:rPr>
          <w:rFonts w:ascii="Baskerville" w:hAnsi="Baskerville"/>
          <w:b/>
          <w:bCs/>
          <w:color w:val="2B579A"/>
          <w:sz w:val="22"/>
          <w:szCs w:val="22"/>
          <w:highlight w:val="yellow"/>
          <w:shd w:val="clear" w:color="auto" w:fill="E6E6E6"/>
        </w:rPr>
        <w:fldChar w:fldCharType="begin">
          <w:ffData>
            <w:name w:val="Text21"/>
            <w:enabled/>
            <w:calcOnExit w:val="0"/>
            <w:textInput>
              <w:default w:val="Role/Title"/>
            </w:textInput>
          </w:ffData>
        </w:fldChar>
      </w:r>
      <w:bookmarkStart w:id="49" w:name="Text21"/>
      <w:r w:rsidR="006604EA" w:rsidRPr="00301E5D">
        <w:rPr>
          <w:rFonts w:ascii="Baskerville" w:hAnsi="Baskerville"/>
          <w:b/>
          <w:bCs/>
          <w:sz w:val="22"/>
          <w:szCs w:val="22"/>
          <w:highlight w:val="yellow"/>
        </w:rPr>
        <w:instrText xml:space="preserve"> FORMTEXT </w:instrText>
      </w:r>
      <w:r w:rsidR="006604EA" w:rsidRPr="00301E5D">
        <w:rPr>
          <w:rFonts w:ascii="Baskerville" w:hAnsi="Baskerville"/>
          <w:b/>
          <w:bCs/>
          <w:color w:val="2B579A"/>
          <w:sz w:val="22"/>
          <w:szCs w:val="22"/>
          <w:highlight w:val="yellow"/>
          <w:shd w:val="clear" w:color="auto" w:fill="E6E6E6"/>
        </w:rPr>
      </w:r>
      <w:r w:rsidR="006604EA" w:rsidRPr="00301E5D">
        <w:rPr>
          <w:rFonts w:ascii="Baskerville" w:hAnsi="Baskerville"/>
          <w:b/>
          <w:bCs/>
          <w:color w:val="2B579A"/>
          <w:sz w:val="22"/>
          <w:szCs w:val="22"/>
          <w:highlight w:val="yellow"/>
          <w:shd w:val="clear" w:color="auto" w:fill="E6E6E6"/>
        </w:rPr>
        <w:fldChar w:fldCharType="separate"/>
      </w:r>
      <w:r w:rsidR="006604EA" w:rsidRPr="00301E5D">
        <w:rPr>
          <w:rFonts w:ascii="Baskerville" w:hAnsi="Baskerville"/>
          <w:b/>
          <w:bCs/>
          <w:noProof/>
          <w:sz w:val="22"/>
          <w:szCs w:val="22"/>
          <w:highlight w:val="yellow"/>
        </w:rPr>
        <w:t>Role/Title</w:t>
      </w:r>
      <w:r w:rsidR="006604EA" w:rsidRPr="00301E5D">
        <w:rPr>
          <w:rFonts w:ascii="Baskerville" w:hAnsi="Baskerville"/>
          <w:b/>
          <w:bCs/>
          <w:color w:val="2B579A"/>
          <w:sz w:val="22"/>
          <w:szCs w:val="22"/>
          <w:highlight w:val="yellow"/>
          <w:shd w:val="clear" w:color="auto" w:fill="E6E6E6"/>
        </w:rPr>
        <w:fldChar w:fldCharType="end"/>
      </w:r>
      <w:bookmarkEnd w:id="49"/>
      <w:r w:rsidR="006604EA" w:rsidRPr="00EC321E">
        <w:rPr>
          <w:rFonts w:ascii="Baskerville" w:hAnsi="Baskerville"/>
          <w:sz w:val="22"/>
          <w:szCs w:val="22"/>
        </w:rPr>
        <w:t xml:space="preserve"> </w:t>
      </w:r>
      <w:r w:rsidRPr="00EC321E">
        <w:rPr>
          <w:rFonts w:ascii="Baskerville" w:hAnsi="Baskerville"/>
          <w:sz w:val="22"/>
          <w:szCs w:val="22"/>
        </w:rPr>
        <w:t>is responsible for the overall maintenance of the EOP. This plan</w:t>
      </w:r>
      <w:r w:rsidR="009B5DF7" w:rsidRPr="00EC321E">
        <w:rPr>
          <w:rFonts w:ascii="Baskerville" w:hAnsi="Baskerville"/>
          <w:sz w:val="22"/>
          <w:szCs w:val="22"/>
        </w:rPr>
        <w:t xml:space="preserve"> and its annexes and appendixes</w:t>
      </w:r>
      <w:r w:rsidRPr="00EC321E">
        <w:rPr>
          <w:rFonts w:ascii="Baskerville" w:hAnsi="Baskerville"/>
          <w:sz w:val="22"/>
          <w:szCs w:val="22"/>
        </w:rPr>
        <w:t xml:space="preserve"> will be reviewed annually and updated as appropriate.</w:t>
      </w:r>
      <w:r w:rsidR="009B5DF7" w:rsidRPr="00EC321E">
        <w:rPr>
          <w:rFonts w:ascii="Baskerville" w:hAnsi="Baskerville"/>
          <w:sz w:val="22"/>
          <w:szCs w:val="22"/>
        </w:rPr>
        <w:t xml:space="preserve"> The </w:t>
      </w:r>
      <w:r w:rsidR="006604EA" w:rsidRPr="00301E5D">
        <w:rPr>
          <w:rFonts w:ascii="Baskerville" w:hAnsi="Baskerville"/>
          <w:b/>
          <w:bCs/>
          <w:color w:val="2B579A"/>
          <w:sz w:val="22"/>
          <w:szCs w:val="22"/>
          <w:highlight w:val="yellow"/>
          <w:shd w:val="clear" w:color="auto" w:fill="E6E6E6"/>
        </w:rPr>
        <w:fldChar w:fldCharType="begin">
          <w:ffData>
            <w:name w:val="Text22"/>
            <w:enabled/>
            <w:calcOnExit w:val="0"/>
            <w:textInput>
              <w:default w:val="Role/Title"/>
            </w:textInput>
          </w:ffData>
        </w:fldChar>
      </w:r>
      <w:bookmarkStart w:id="50" w:name="Text22"/>
      <w:r w:rsidR="006604EA" w:rsidRPr="00301E5D">
        <w:rPr>
          <w:rFonts w:ascii="Baskerville" w:hAnsi="Baskerville"/>
          <w:b/>
          <w:bCs/>
          <w:sz w:val="22"/>
          <w:szCs w:val="22"/>
          <w:highlight w:val="yellow"/>
        </w:rPr>
        <w:instrText xml:space="preserve"> FORMTEXT </w:instrText>
      </w:r>
      <w:r w:rsidR="006604EA" w:rsidRPr="00301E5D">
        <w:rPr>
          <w:rFonts w:ascii="Baskerville" w:hAnsi="Baskerville"/>
          <w:b/>
          <w:bCs/>
          <w:color w:val="2B579A"/>
          <w:sz w:val="22"/>
          <w:szCs w:val="22"/>
          <w:highlight w:val="yellow"/>
          <w:shd w:val="clear" w:color="auto" w:fill="E6E6E6"/>
        </w:rPr>
      </w:r>
      <w:r w:rsidR="006604EA" w:rsidRPr="00301E5D">
        <w:rPr>
          <w:rFonts w:ascii="Baskerville" w:hAnsi="Baskerville"/>
          <w:b/>
          <w:bCs/>
          <w:color w:val="2B579A"/>
          <w:sz w:val="22"/>
          <w:szCs w:val="22"/>
          <w:highlight w:val="yellow"/>
          <w:shd w:val="clear" w:color="auto" w:fill="E6E6E6"/>
        </w:rPr>
        <w:fldChar w:fldCharType="separate"/>
      </w:r>
      <w:r w:rsidR="006604EA" w:rsidRPr="00301E5D">
        <w:rPr>
          <w:rFonts w:ascii="Baskerville" w:hAnsi="Baskerville"/>
          <w:b/>
          <w:bCs/>
          <w:noProof/>
          <w:sz w:val="22"/>
          <w:szCs w:val="22"/>
          <w:highlight w:val="yellow"/>
        </w:rPr>
        <w:t>Role/Title</w:t>
      </w:r>
      <w:r w:rsidR="006604EA" w:rsidRPr="00301E5D">
        <w:rPr>
          <w:rFonts w:ascii="Baskerville" w:hAnsi="Baskerville"/>
          <w:b/>
          <w:bCs/>
          <w:color w:val="2B579A"/>
          <w:sz w:val="22"/>
          <w:szCs w:val="22"/>
          <w:highlight w:val="yellow"/>
          <w:shd w:val="clear" w:color="auto" w:fill="E6E6E6"/>
        </w:rPr>
        <w:fldChar w:fldCharType="end"/>
      </w:r>
      <w:bookmarkEnd w:id="50"/>
      <w:r w:rsidR="006604EA" w:rsidRPr="00EC321E">
        <w:rPr>
          <w:rFonts w:ascii="Baskerville" w:hAnsi="Baskerville"/>
          <w:sz w:val="22"/>
          <w:szCs w:val="22"/>
        </w:rPr>
        <w:t xml:space="preserve"> </w:t>
      </w:r>
      <w:r w:rsidR="009B5DF7" w:rsidRPr="00EC321E">
        <w:rPr>
          <w:rFonts w:ascii="Baskerville" w:hAnsi="Baskerville"/>
          <w:sz w:val="22"/>
          <w:szCs w:val="22"/>
        </w:rPr>
        <w:t xml:space="preserve">will be responsible for establishing the annual review schedule and documenting the annual review in </w:t>
      </w:r>
      <w:r w:rsidR="009B5DF7" w:rsidRPr="00EC321E">
        <w:rPr>
          <w:rFonts w:ascii="Baskerville" w:hAnsi="Baskerville"/>
          <w:b/>
          <w:bCs/>
          <w:sz w:val="22"/>
          <w:szCs w:val="22"/>
        </w:rPr>
        <w:t xml:space="preserve">Appendix </w:t>
      </w:r>
      <w:r w:rsidR="00B501B8" w:rsidRPr="00EC321E">
        <w:rPr>
          <w:rFonts w:ascii="Baskerville" w:hAnsi="Baskerville"/>
          <w:b/>
          <w:bCs/>
          <w:sz w:val="22"/>
          <w:szCs w:val="22"/>
        </w:rPr>
        <w:t>A</w:t>
      </w:r>
      <w:r w:rsidR="009B5DF7" w:rsidRPr="00EC321E">
        <w:rPr>
          <w:rFonts w:ascii="Baskerville" w:hAnsi="Baskerville"/>
          <w:sz w:val="22"/>
          <w:szCs w:val="22"/>
        </w:rPr>
        <w:t xml:space="preserve">. This plan in its entirety or relevant sections may be distributed to appropriate parties at the discretion of </w:t>
      </w:r>
      <w:r w:rsidR="00B501B8" w:rsidRPr="00301E5D">
        <w:rPr>
          <w:rFonts w:ascii="Baskerville" w:hAnsi="Baskerville"/>
          <w:b/>
          <w:bCs/>
          <w:color w:val="2B579A"/>
          <w:sz w:val="22"/>
          <w:szCs w:val="22"/>
          <w:highlight w:val="yellow"/>
          <w:shd w:val="clear" w:color="auto" w:fill="E6E6E6"/>
        </w:rPr>
        <w:fldChar w:fldCharType="begin">
          <w:ffData>
            <w:name w:val="Text23"/>
            <w:enabled/>
            <w:calcOnExit w:val="0"/>
            <w:textInput>
              <w:default w:val="Role/Title"/>
            </w:textInput>
          </w:ffData>
        </w:fldChar>
      </w:r>
      <w:bookmarkStart w:id="51" w:name="Text23"/>
      <w:r w:rsidR="00B501B8" w:rsidRPr="00301E5D">
        <w:rPr>
          <w:rFonts w:ascii="Baskerville" w:hAnsi="Baskerville"/>
          <w:b/>
          <w:bCs/>
          <w:sz w:val="22"/>
          <w:szCs w:val="22"/>
          <w:highlight w:val="yellow"/>
        </w:rPr>
        <w:instrText xml:space="preserve"> FORMTEXT </w:instrText>
      </w:r>
      <w:r w:rsidR="00B501B8" w:rsidRPr="00301E5D">
        <w:rPr>
          <w:rFonts w:ascii="Baskerville" w:hAnsi="Baskerville"/>
          <w:b/>
          <w:bCs/>
          <w:color w:val="2B579A"/>
          <w:sz w:val="22"/>
          <w:szCs w:val="22"/>
          <w:highlight w:val="yellow"/>
          <w:shd w:val="clear" w:color="auto" w:fill="E6E6E6"/>
        </w:rPr>
      </w:r>
      <w:r w:rsidR="00B501B8" w:rsidRPr="00301E5D">
        <w:rPr>
          <w:rFonts w:ascii="Baskerville" w:hAnsi="Baskerville"/>
          <w:b/>
          <w:bCs/>
          <w:color w:val="2B579A"/>
          <w:sz w:val="22"/>
          <w:szCs w:val="22"/>
          <w:highlight w:val="yellow"/>
          <w:shd w:val="clear" w:color="auto" w:fill="E6E6E6"/>
        </w:rPr>
        <w:fldChar w:fldCharType="separate"/>
      </w:r>
      <w:r w:rsidR="00B501B8" w:rsidRPr="00301E5D">
        <w:rPr>
          <w:rFonts w:ascii="Baskerville" w:hAnsi="Baskerville"/>
          <w:b/>
          <w:bCs/>
          <w:noProof/>
          <w:sz w:val="22"/>
          <w:szCs w:val="22"/>
          <w:highlight w:val="yellow"/>
        </w:rPr>
        <w:t>Role/Title</w:t>
      </w:r>
      <w:r w:rsidR="00B501B8" w:rsidRPr="00301E5D">
        <w:rPr>
          <w:rFonts w:ascii="Baskerville" w:hAnsi="Baskerville"/>
          <w:b/>
          <w:bCs/>
          <w:color w:val="2B579A"/>
          <w:sz w:val="22"/>
          <w:szCs w:val="22"/>
          <w:highlight w:val="yellow"/>
          <w:shd w:val="clear" w:color="auto" w:fill="E6E6E6"/>
        </w:rPr>
        <w:fldChar w:fldCharType="end"/>
      </w:r>
      <w:bookmarkEnd w:id="51"/>
      <w:r w:rsidR="009B5DF7" w:rsidRPr="00EC321E">
        <w:rPr>
          <w:rFonts w:ascii="Baskerville" w:hAnsi="Baskerville"/>
          <w:sz w:val="22"/>
          <w:szCs w:val="22"/>
        </w:rPr>
        <w:t xml:space="preserve">. It is suggested that a </w:t>
      </w:r>
      <w:r w:rsidR="005258CB" w:rsidRPr="00EC321E">
        <w:rPr>
          <w:rFonts w:ascii="Baskerville" w:hAnsi="Baskerville"/>
          <w:sz w:val="22"/>
          <w:szCs w:val="22"/>
        </w:rPr>
        <w:t xml:space="preserve">Record of Distribution be kept in order to keep a record of proof that relevant parties have received a copy of the plan. A Record of Distribution can be found in </w:t>
      </w:r>
      <w:r w:rsidR="005258CB" w:rsidRPr="00EC321E">
        <w:rPr>
          <w:rFonts w:ascii="Baskerville" w:hAnsi="Baskerville"/>
          <w:b/>
          <w:bCs/>
          <w:sz w:val="22"/>
          <w:szCs w:val="22"/>
        </w:rPr>
        <w:t>Appendix</w:t>
      </w:r>
      <w:r w:rsidR="00B501B8" w:rsidRPr="00EC321E">
        <w:rPr>
          <w:rFonts w:ascii="Baskerville" w:hAnsi="Baskerville"/>
          <w:b/>
          <w:bCs/>
          <w:sz w:val="22"/>
          <w:szCs w:val="22"/>
        </w:rPr>
        <w:t xml:space="preserve"> B</w:t>
      </w:r>
      <w:r w:rsidR="005258CB" w:rsidRPr="00EC321E">
        <w:rPr>
          <w:rFonts w:ascii="Baskerville" w:hAnsi="Baskerville"/>
          <w:sz w:val="22"/>
          <w:szCs w:val="22"/>
        </w:rPr>
        <w:t>.</w:t>
      </w:r>
    </w:p>
    <w:p w14:paraId="04AF72BC" w14:textId="073205D4" w:rsidR="001E400E" w:rsidRPr="00C17CB4" w:rsidRDefault="001E400E" w:rsidP="00DC0957">
      <w:pPr>
        <w:pStyle w:val="Heading1"/>
        <w:rPr>
          <w:rFonts w:ascii="Baskerville" w:hAnsi="Baskerville"/>
          <w:b/>
          <w:bCs/>
          <w:color w:val="1C3250"/>
          <w:sz w:val="28"/>
          <w:szCs w:val="28"/>
        </w:rPr>
      </w:pPr>
      <w:bookmarkStart w:id="52" w:name="_Toc39056308"/>
      <w:bookmarkStart w:id="53" w:name="_Toc83966749"/>
      <w:r w:rsidRPr="00C17CB4">
        <w:rPr>
          <w:rFonts w:ascii="Baskerville" w:hAnsi="Baskerville"/>
          <w:b/>
          <w:bCs/>
          <w:color w:val="1C3250"/>
          <w:sz w:val="28"/>
          <w:szCs w:val="28"/>
        </w:rPr>
        <w:t>Purpose</w:t>
      </w:r>
      <w:bookmarkEnd w:id="52"/>
      <w:bookmarkEnd w:id="53"/>
    </w:p>
    <w:p w14:paraId="59D13AC9" w14:textId="57C35567" w:rsidR="001E400E" w:rsidRPr="00EC321E" w:rsidRDefault="001E400E" w:rsidP="001E400E">
      <w:pPr>
        <w:rPr>
          <w:rFonts w:ascii="Baskerville" w:hAnsi="Baskerville"/>
          <w:sz w:val="22"/>
          <w:szCs w:val="22"/>
        </w:rPr>
      </w:pPr>
      <w:r w:rsidRPr="00EC321E">
        <w:rPr>
          <w:rFonts w:ascii="Baskerville" w:hAnsi="Baskerville"/>
          <w:sz w:val="22"/>
          <w:szCs w:val="22"/>
        </w:rPr>
        <w:t xml:space="preserve">A critical mission of </w:t>
      </w:r>
      <w:r w:rsidR="00B501B8" w:rsidRPr="00255C29">
        <w:rPr>
          <w:rFonts w:ascii="Baskerville" w:hAnsi="Baskerville"/>
          <w:b/>
          <w:bCs/>
          <w:color w:val="2B579A"/>
          <w:sz w:val="22"/>
          <w:szCs w:val="22"/>
          <w:highlight w:val="yellow"/>
          <w:shd w:val="clear" w:color="auto" w:fill="E6E6E6"/>
        </w:rPr>
        <w:fldChar w:fldCharType="begin">
          <w:ffData>
            <w:name w:val="Text24"/>
            <w:enabled/>
            <w:calcOnExit w:val="0"/>
            <w:textInput>
              <w:default w:val="Organization Name"/>
            </w:textInput>
          </w:ffData>
        </w:fldChar>
      </w:r>
      <w:bookmarkStart w:id="54" w:name="Text24"/>
      <w:r w:rsidR="00B501B8" w:rsidRPr="00255C29">
        <w:rPr>
          <w:rFonts w:ascii="Baskerville" w:hAnsi="Baskerville"/>
          <w:b/>
          <w:bCs/>
          <w:sz w:val="22"/>
          <w:szCs w:val="22"/>
          <w:highlight w:val="yellow"/>
        </w:rPr>
        <w:instrText xml:space="preserve"> FORMTEXT </w:instrText>
      </w:r>
      <w:r w:rsidR="00B501B8" w:rsidRPr="00255C29">
        <w:rPr>
          <w:rFonts w:ascii="Baskerville" w:hAnsi="Baskerville"/>
          <w:b/>
          <w:bCs/>
          <w:color w:val="2B579A"/>
          <w:sz w:val="22"/>
          <w:szCs w:val="22"/>
          <w:highlight w:val="yellow"/>
          <w:shd w:val="clear" w:color="auto" w:fill="E6E6E6"/>
        </w:rPr>
      </w:r>
      <w:r w:rsidR="00B501B8" w:rsidRPr="00255C29">
        <w:rPr>
          <w:rFonts w:ascii="Baskerville" w:hAnsi="Baskerville"/>
          <w:b/>
          <w:bCs/>
          <w:color w:val="2B579A"/>
          <w:sz w:val="22"/>
          <w:szCs w:val="22"/>
          <w:highlight w:val="yellow"/>
          <w:shd w:val="clear" w:color="auto" w:fill="E6E6E6"/>
        </w:rPr>
        <w:fldChar w:fldCharType="separate"/>
      </w:r>
      <w:r w:rsidR="00B501B8" w:rsidRPr="00255C29">
        <w:rPr>
          <w:rFonts w:ascii="Baskerville" w:hAnsi="Baskerville"/>
          <w:b/>
          <w:bCs/>
          <w:noProof/>
          <w:sz w:val="22"/>
          <w:szCs w:val="22"/>
          <w:highlight w:val="yellow"/>
        </w:rPr>
        <w:t>Organization Name</w:t>
      </w:r>
      <w:r w:rsidR="00B501B8" w:rsidRPr="00255C29">
        <w:rPr>
          <w:rFonts w:ascii="Baskerville" w:hAnsi="Baskerville"/>
          <w:b/>
          <w:bCs/>
          <w:color w:val="2B579A"/>
          <w:sz w:val="22"/>
          <w:szCs w:val="22"/>
          <w:highlight w:val="yellow"/>
          <w:shd w:val="clear" w:color="auto" w:fill="E6E6E6"/>
        </w:rPr>
        <w:fldChar w:fldCharType="end"/>
      </w:r>
      <w:bookmarkEnd w:id="54"/>
      <w:r w:rsidR="00B501B8" w:rsidRPr="00EC321E">
        <w:rPr>
          <w:rFonts w:ascii="Baskerville" w:hAnsi="Baskerville"/>
          <w:sz w:val="22"/>
          <w:szCs w:val="22"/>
        </w:rPr>
        <w:t xml:space="preserve"> </w:t>
      </w:r>
      <w:r w:rsidRPr="00EC321E">
        <w:rPr>
          <w:rFonts w:ascii="Baskerville" w:hAnsi="Baskerville"/>
          <w:sz w:val="22"/>
          <w:szCs w:val="22"/>
        </w:rPr>
        <w:t xml:space="preserve">is to not only protect </w:t>
      </w:r>
      <w:r w:rsidR="003D3134" w:rsidRPr="00EC321E">
        <w:rPr>
          <w:rFonts w:ascii="Baskerville" w:hAnsi="Baskerville"/>
          <w:sz w:val="22"/>
          <w:szCs w:val="22"/>
        </w:rPr>
        <w:t>its</w:t>
      </w:r>
      <w:r w:rsidRPr="00EC321E">
        <w:rPr>
          <w:rFonts w:ascii="Baskerville" w:hAnsi="Baskerville"/>
          <w:sz w:val="22"/>
          <w:szCs w:val="22"/>
        </w:rPr>
        <w:t xml:space="preserve"> property, but</w:t>
      </w:r>
      <w:r w:rsidR="00B87DBF" w:rsidRPr="00EC321E">
        <w:rPr>
          <w:rFonts w:ascii="Baskerville" w:hAnsi="Baskerville"/>
          <w:sz w:val="22"/>
          <w:szCs w:val="22"/>
        </w:rPr>
        <w:t xml:space="preserve"> most importantly,</w:t>
      </w:r>
      <w:r w:rsidRPr="00EC321E">
        <w:rPr>
          <w:rFonts w:ascii="Baskerville" w:hAnsi="Baskerville"/>
          <w:sz w:val="22"/>
          <w:szCs w:val="22"/>
        </w:rPr>
        <w:t xml:space="preserve"> to also protect the lives of its staff, members, and visitors. Through a coordinated planning effort with key internal and external stakeholders, </w:t>
      </w:r>
      <w:r w:rsidR="00B87DBF" w:rsidRPr="00EC321E">
        <w:rPr>
          <w:rFonts w:ascii="Baskerville" w:hAnsi="Baskerville"/>
          <w:sz w:val="22"/>
          <w:szCs w:val="22"/>
        </w:rPr>
        <w:t xml:space="preserve">the Organization </w:t>
      </w:r>
      <w:r w:rsidRPr="00EC321E">
        <w:rPr>
          <w:rFonts w:ascii="Baskerville" w:hAnsi="Baskerville"/>
          <w:sz w:val="22"/>
          <w:szCs w:val="22"/>
        </w:rPr>
        <w:t>has developed an Emergency Operations Plan (EOP) that facilitates the preservation of life and property during an incident. The purpose of the EOP is to define the role and responsibilities of internal and external stakeholders before, during, and after an incident. The development of the plan, and subsequently, training and exercising of the plan empowers community members to react quickly and effectively during an emergency.</w:t>
      </w:r>
    </w:p>
    <w:p w14:paraId="4AC91C77" w14:textId="77777777" w:rsidR="001E400E" w:rsidRPr="00EC321E" w:rsidRDefault="001E400E" w:rsidP="001E400E">
      <w:pPr>
        <w:rPr>
          <w:rFonts w:ascii="Baskerville" w:hAnsi="Baskerville"/>
          <w:sz w:val="15"/>
          <w:szCs w:val="15"/>
        </w:rPr>
      </w:pPr>
    </w:p>
    <w:p w14:paraId="2055ED34" w14:textId="609496BE" w:rsidR="001E400E" w:rsidRPr="00EC321E" w:rsidRDefault="001E400E" w:rsidP="001E400E">
      <w:pPr>
        <w:rPr>
          <w:rFonts w:ascii="Baskerville" w:hAnsi="Baskerville"/>
          <w:sz w:val="22"/>
          <w:szCs w:val="22"/>
        </w:rPr>
      </w:pPr>
      <w:r w:rsidRPr="00EC321E">
        <w:rPr>
          <w:rFonts w:ascii="Baskerville" w:hAnsi="Baskerville"/>
          <w:sz w:val="22"/>
          <w:szCs w:val="22"/>
        </w:rPr>
        <w:t xml:space="preserve">This plan provides an all-hazards approach to dealing with incidents and </w:t>
      </w:r>
      <w:r w:rsidR="00B866BF" w:rsidRPr="00EC321E">
        <w:rPr>
          <w:rFonts w:ascii="Baskerville" w:hAnsi="Baskerville"/>
          <w:sz w:val="22"/>
          <w:szCs w:val="22"/>
        </w:rPr>
        <w:t>empowering staff and lay leaders to manage incidents at th</w:t>
      </w:r>
      <w:r w:rsidR="00B87DBF" w:rsidRPr="00EC321E">
        <w:rPr>
          <w:rFonts w:ascii="Baskerville" w:hAnsi="Baskerville"/>
          <w:sz w:val="22"/>
          <w:szCs w:val="22"/>
        </w:rPr>
        <w:t>e</w:t>
      </w:r>
      <w:r w:rsidR="00B866BF" w:rsidRPr="00EC321E">
        <w:rPr>
          <w:rFonts w:ascii="Baskerville" w:hAnsi="Baskerville"/>
          <w:sz w:val="22"/>
          <w:szCs w:val="22"/>
        </w:rPr>
        <w:t xml:space="preserve"> facility</w:t>
      </w:r>
      <w:r w:rsidRPr="00EC321E">
        <w:rPr>
          <w:rFonts w:ascii="Baskerville" w:hAnsi="Baskerville"/>
          <w:sz w:val="22"/>
          <w:szCs w:val="22"/>
        </w:rPr>
        <w:t>. The EOP consists of the bas</w:t>
      </w:r>
      <w:r w:rsidR="00B87DBF" w:rsidRPr="00EC321E">
        <w:rPr>
          <w:rFonts w:ascii="Baskerville" w:hAnsi="Baskerville"/>
          <w:sz w:val="22"/>
          <w:szCs w:val="22"/>
        </w:rPr>
        <w:t>e</w:t>
      </w:r>
      <w:r w:rsidRPr="00EC321E">
        <w:rPr>
          <w:rFonts w:ascii="Baskerville" w:hAnsi="Baskerville"/>
          <w:sz w:val="22"/>
          <w:szCs w:val="22"/>
        </w:rPr>
        <w:t xml:space="preserve"> plan and functional and threat-, hazard-, </w:t>
      </w:r>
      <w:r w:rsidR="00B87DBF" w:rsidRPr="00EC321E">
        <w:rPr>
          <w:rFonts w:ascii="Baskerville" w:hAnsi="Baskerville"/>
          <w:sz w:val="22"/>
          <w:szCs w:val="22"/>
        </w:rPr>
        <w:t xml:space="preserve">and </w:t>
      </w:r>
      <w:r w:rsidRPr="00EC321E">
        <w:rPr>
          <w:rFonts w:ascii="Baskerville" w:hAnsi="Baskerville"/>
          <w:sz w:val="22"/>
          <w:szCs w:val="22"/>
        </w:rPr>
        <w:t>incident-specific annexes that allows for an organized and systematic approach to mitigate, prevent, protect against, respond to, and recover from an incident.</w:t>
      </w:r>
      <w:r w:rsidR="00B87DBF" w:rsidRPr="00EC321E">
        <w:rPr>
          <w:rFonts w:ascii="Baskerville" w:hAnsi="Baskerville"/>
          <w:sz w:val="22"/>
          <w:szCs w:val="22"/>
        </w:rPr>
        <w:t xml:space="preserve"> Additionally, the plan has various appendices with supplemental information to the base plan and the annexes such </w:t>
      </w:r>
      <w:r w:rsidR="00533517" w:rsidRPr="00EC321E">
        <w:rPr>
          <w:rFonts w:ascii="Baskerville" w:hAnsi="Baskerville"/>
          <w:sz w:val="22"/>
          <w:szCs w:val="22"/>
        </w:rPr>
        <w:t>as floor plans and maps.</w:t>
      </w:r>
    </w:p>
    <w:p w14:paraId="1B79B3EB" w14:textId="77777777" w:rsidR="001E400E" w:rsidRPr="00EC321E" w:rsidRDefault="001E400E" w:rsidP="001E400E">
      <w:pPr>
        <w:rPr>
          <w:rFonts w:ascii="Baskerville" w:hAnsi="Baskerville"/>
          <w:sz w:val="15"/>
          <w:szCs w:val="15"/>
        </w:rPr>
      </w:pPr>
    </w:p>
    <w:p w14:paraId="26F7F18D" w14:textId="0A784502" w:rsidR="001E400E" w:rsidRPr="00EC321E" w:rsidRDefault="4E4ACF25" w:rsidP="001E400E">
      <w:pPr>
        <w:rPr>
          <w:rFonts w:ascii="Baskerville" w:hAnsi="Baskerville"/>
          <w:sz w:val="22"/>
          <w:szCs w:val="22"/>
        </w:rPr>
      </w:pPr>
      <w:r w:rsidRPr="00EC321E">
        <w:rPr>
          <w:rFonts w:ascii="Baskerville" w:hAnsi="Baskerville"/>
          <w:sz w:val="22"/>
          <w:szCs w:val="22"/>
        </w:rPr>
        <w:t xml:space="preserve">Key stakeholders have been trained to assess the seriousness of incidents and respond according to the established procedures and guidance. </w:t>
      </w:r>
      <w:r w:rsidR="3B2AB4EB" w:rsidRPr="00EC321E">
        <w:rPr>
          <w:rFonts w:ascii="Baskerville" w:hAnsi="Baskerville"/>
          <w:sz w:val="22"/>
          <w:szCs w:val="22"/>
        </w:rPr>
        <w:t>The Organization</w:t>
      </w:r>
      <w:r w:rsidR="10E6B45E" w:rsidRPr="00EC321E">
        <w:rPr>
          <w:rFonts w:ascii="Baskerville" w:hAnsi="Baskerville"/>
          <w:sz w:val="22"/>
          <w:szCs w:val="22"/>
        </w:rPr>
        <w:t xml:space="preserve"> </w:t>
      </w:r>
      <w:r w:rsidRPr="00EC321E">
        <w:rPr>
          <w:rFonts w:ascii="Baskerville" w:hAnsi="Baskerville"/>
          <w:sz w:val="22"/>
          <w:szCs w:val="22"/>
        </w:rPr>
        <w:t>regularly schedules training and exercises to assure these guidelines are followed,</w:t>
      </w:r>
      <w:r w:rsidR="6A0C7C63" w:rsidRPr="00EC321E">
        <w:rPr>
          <w:rFonts w:ascii="Baskerville" w:hAnsi="Baskerville"/>
          <w:sz w:val="22"/>
          <w:szCs w:val="22"/>
        </w:rPr>
        <w:t xml:space="preserve"> to</w:t>
      </w:r>
      <w:r w:rsidRPr="00EC321E">
        <w:rPr>
          <w:rFonts w:ascii="Baskerville" w:hAnsi="Baskerville"/>
          <w:sz w:val="22"/>
          <w:szCs w:val="22"/>
        </w:rPr>
        <w:t xml:space="preserve"> improve response time and effectiveness, and evaluate performance. </w:t>
      </w:r>
    </w:p>
    <w:p w14:paraId="6EBE8C90" w14:textId="0F6A949C" w:rsidR="00533517" w:rsidRPr="00C17CB4" w:rsidRDefault="001E400E" w:rsidP="00DC0957">
      <w:pPr>
        <w:pStyle w:val="Heading1"/>
        <w:rPr>
          <w:rFonts w:ascii="Baskerville" w:hAnsi="Baskerville"/>
          <w:b/>
          <w:bCs/>
          <w:color w:val="1C3250"/>
          <w:sz w:val="28"/>
          <w:szCs w:val="28"/>
        </w:rPr>
      </w:pPr>
      <w:bookmarkStart w:id="55" w:name="_Toc39056309"/>
      <w:bookmarkStart w:id="56" w:name="_Toc83966750"/>
      <w:r w:rsidRPr="00C17CB4">
        <w:rPr>
          <w:rFonts w:ascii="Baskerville" w:hAnsi="Baskerville"/>
          <w:b/>
          <w:bCs/>
          <w:color w:val="1C3250"/>
          <w:sz w:val="28"/>
          <w:szCs w:val="28"/>
        </w:rPr>
        <w:t>Scope</w:t>
      </w:r>
      <w:bookmarkEnd w:id="55"/>
      <w:bookmarkEnd w:id="56"/>
    </w:p>
    <w:p w14:paraId="2C69D7AB" w14:textId="438749C8" w:rsidR="00533517" w:rsidRPr="00EC321E" w:rsidRDefault="71FD72E9" w:rsidP="00533517">
      <w:pPr>
        <w:rPr>
          <w:rFonts w:ascii="Baskerville" w:hAnsi="Baskerville"/>
          <w:sz w:val="22"/>
          <w:szCs w:val="22"/>
        </w:rPr>
      </w:pPr>
      <w:r w:rsidRPr="0C78255A">
        <w:rPr>
          <w:rFonts w:ascii="Baskerville" w:hAnsi="Baskerville"/>
          <w:sz w:val="22"/>
          <w:szCs w:val="22"/>
        </w:rPr>
        <w:t>The EOP, as noted above, applies to all types of threats and hazards</w:t>
      </w:r>
      <w:r w:rsidR="55CD6F3B" w:rsidRPr="0C78255A">
        <w:rPr>
          <w:rFonts w:ascii="Baskerville" w:hAnsi="Baskerville"/>
          <w:sz w:val="22"/>
          <w:szCs w:val="22"/>
        </w:rPr>
        <w:t xml:space="preserve"> from natural disasters to manmade incidents. Additionally, it is scalable in nature</w:t>
      </w:r>
      <w:r w:rsidR="007205A8">
        <w:rPr>
          <w:rFonts w:ascii="Baskerville" w:hAnsi="Baskerville"/>
          <w:sz w:val="22"/>
          <w:szCs w:val="22"/>
        </w:rPr>
        <w:t>,</w:t>
      </w:r>
      <w:r w:rsidR="55CD6F3B" w:rsidRPr="0C78255A">
        <w:rPr>
          <w:rFonts w:ascii="Baskerville" w:hAnsi="Baskerville"/>
          <w:sz w:val="22"/>
          <w:szCs w:val="22"/>
        </w:rPr>
        <w:t xml:space="preserve"> meaning it can be applied to a wide range of incidents from minor one to major, catastrophic incidents.</w:t>
      </w:r>
    </w:p>
    <w:p w14:paraId="1E265016" w14:textId="3EDB0CFF" w:rsidR="008336E5" w:rsidRPr="00EC321E" w:rsidRDefault="008336E5" w:rsidP="00533517">
      <w:pPr>
        <w:rPr>
          <w:rFonts w:ascii="Baskerville" w:hAnsi="Baskerville"/>
          <w:sz w:val="15"/>
          <w:szCs w:val="15"/>
        </w:rPr>
      </w:pPr>
    </w:p>
    <w:p w14:paraId="748E6488" w14:textId="7A9A36B2" w:rsidR="008336E5" w:rsidRPr="00EC321E" w:rsidRDefault="6459E52B" w:rsidP="00533517">
      <w:pPr>
        <w:rPr>
          <w:rFonts w:ascii="Baskerville" w:hAnsi="Baskerville"/>
          <w:sz w:val="22"/>
          <w:szCs w:val="22"/>
        </w:rPr>
      </w:pPr>
      <w:r w:rsidRPr="0C78255A">
        <w:rPr>
          <w:rFonts w:ascii="Baskerville" w:hAnsi="Baskerville"/>
          <w:sz w:val="22"/>
          <w:szCs w:val="22"/>
        </w:rPr>
        <w:t>The plan will be activated whenever an incident occurs that</w:t>
      </w:r>
      <w:r w:rsidR="58E5C158" w:rsidRPr="0C78255A">
        <w:rPr>
          <w:rFonts w:ascii="Baskerville" w:hAnsi="Baskerville"/>
          <w:sz w:val="22"/>
          <w:szCs w:val="22"/>
        </w:rPr>
        <w:t xml:space="preserve"> has the potential </w:t>
      </w:r>
      <w:r w:rsidR="007205A8">
        <w:rPr>
          <w:rFonts w:ascii="Baskerville" w:hAnsi="Baskerville"/>
          <w:sz w:val="22"/>
          <w:szCs w:val="22"/>
        </w:rPr>
        <w:t xml:space="preserve">to </w:t>
      </w:r>
      <w:r w:rsidR="58E5C158" w:rsidRPr="0C78255A">
        <w:rPr>
          <w:rFonts w:ascii="Baskerville" w:hAnsi="Baskerville"/>
          <w:sz w:val="22"/>
          <w:szCs w:val="22"/>
        </w:rPr>
        <w:t>negatively impact the people and/or property of the Organization.  The principal goal of this plan is to identify the actions necessary to respond to an incident in order to save lives and preserve property</w:t>
      </w:r>
      <w:r w:rsidR="56DAC10B" w:rsidRPr="0C78255A">
        <w:rPr>
          <w:rFonts w:ascii="Baskerville" w:hAnsi="Baskerville"/>
          <w:sz w:val="22"/>
          <w:szCs w:val="22"/>
        </w:rPr>
        <w:t>. However, in-depth prevention, mitigation, and long-term recovery planning will not be addressed as they are outside of the scope of this plan.</w:t>
      </w:r>
    </w:p>
    <w:p w14:paraId="708F2BC5" w14:textId="77777777" w:rsidR="004B0EF6" w:rsidRPr="00EC321E" w:rsidRDefault="004B0EF6" w:rsidP="00533517">
      <w:pPr>
        <w:rPr>
          <w:rFonts w:ascii="Baskerville" w:hAnsi="Baskerville"/>
          <w:sz w:val="22"/>
          <w:szCs w:val="22"/>
        </w:rPr>
      </w:pPr>
    </w:p>
    <w:p w14:paraId="70DBFDB0" w14:textId="0D575F80" w:rsidR="001E400E" w:rsidRPr="00EC321E" w:rsidRDefault="00CD42AD" w:rsidP="001E400E">
      <w:pPr>
        <w:rPr>
          <w:rFonts w:ascii="Baskerville" w:hAnsi="Baskerville"/>
        </w:rPr>
      </w:pPr>
      <w:r w:rsidRPr="00EC321E">
        <w:rPr>
          <w:rFonts w:ascii="Baskerville" w:hAnsi="Baskerville"/>
          <w:sz w:val="22"/>
          <w:szCs w:val="22"/>
        </w:rPr>
        <w:t>The EOP applies to all organization staff and employees who will be responsible for ensuring th</w:t>
      </w:r>
      <w:r w:rsidR="00301E5D">
        <w:rPr>
          <w:rFonts w:ascii="Baskerville" w:hAnsi="Baskerville"/>
          <w:sz w:val="22"/>
          <w:szCs w:val="22"/>
        </w:rPr>
        <w:t>at</w:t>
      </w:r>
      <w:r w:rsidRPr="00EC321E">
        <w:rPr>
          <w:rFonts w:ascii="Baskerville" w:hAnsi="Baskerville"/>
          <w:sz w:val="22"/>
          <w:szCs w:val="22"/>
        </w:rPr>
        <w:t xml:space="preserve"> appropriate actions are carried out by </w:t>
      </w:r>
      <w:r w:rsidR="00301E5D">
        <w:rPr>
          <w:rFonts w:ascii="Baskerville" w:hAnsi="Baskerville"/>
          <w:sz w:val="22"/>
          <w:szCs w:val="22"/>
        </w:rPr>
        <w:t xml:space="preserve">staff, </w:t>
      </w:r>
      <w:r w:rsidRPr="00EC321E">
        <w:rPr>
          <w:rFonts w:ascii="Baskerville" w:hAnsi="Baskerville"/>
          <w:sz w:val="22"/>
          <w:szCs w:val="22"/>
        </w:rPr>
        <w:t>members</w:t>
      </w:r>
      <w:r w:rsidR="00301E5D">
        <w:rPr>
          <w:rFonts w:ascii="Baskerville" w:hAnsi="Baskerville"/>
          <w:sz w:val="22"/>
          <w:szCs w:val="22"/>
        </w:rPr>
        <w:t>,</w:t>
      </w:r>
      <w:r w:rsidRPr="00EC321E">
        <w:rPr>
          <w:rFonts w:ascii="Baskerville" w:hAnsi="Baskerville"/>
          <w:sz w:val="22"/>
          <w:szCs w:val="22"/>
        </w:rPr>
        <w:t xml:space="preserve"> or visitors</w:t>
      </w:r>
      <w:r w:rsidRPr="00EC321E">
        <w:rPr>
          <w:rFonts w:ascii="Baskerville" w:hAnsi="Baskerville"/>
        </w:rPr>
        <w:t>.</w:t>
      </w:r>
    </w:p>
    <w:p w14:paraId="215B086C" w14:textId="06D3D228" w:rsidR="001E400E" w:rsidRPr="00C17CB4" w:rsidRDefault="001E400E" w:rsidP="00DC0957">
      <w:pPr>
        <w:pStyle w:val="Heading1"/>
        <w:rPr>
          <w:rFonts w:ascii="Baskerville" w:hAnsi="Baskerville"/>
          <w:b/>
          <w:bCs/>
          <w:color w:val="1C3250"/>
          <w:sz w:val="28"/>
          <w:szCs w:val="28"/>
        </w:rPr>
      </w:pPr>
      <w:bookmarkStart w:id="57" w:name="_Toc39056310"/>
      <w:bookmarkStart w:id="58" w:name="_Toc83966751"/>
      <w:r w:rsidRPr="00C17CB4">
        <w:rPr>
          <w:rFonts w:ascii="Baskerville" w:hAnsi="Baskerville"/>
          <w:b/>
          <w:bCs/>
          <w:color w:val="1C3250"/>
          <w:sz w:val="28"/>
          <w:szCs w:val="28"/>
        </w:rPr>
        <w:t>Situation Overview</w:t>
      </w:r>
      <w:bookmarkEnd w:id="57"/>
      <w:bookmarkEnd w:id="58"/>
    </w:p>
    <w:p w14:paraId="5C695116" w14:textId="5FA426B9" w:rsidR="00102F5E" w:rsidRPr="00EC321E" w:rsidRDefault="286BB1F5" w:rsidP="001E400E">
      <w:pPr>
        <w:rPr>
          <w:rFonts w:ascii="Baskerville" w:hAnsi="Baskerville"/>
          <w:sz w:val="22"/>
          <w:szCs w:val="22"/>
        </w:rPr>
      </w:pPr>
      <w:r w:rsidRPr="00EC321E">
        <w:rPr>
          <w:rFonts w:ascii="Baskerville" w:hAnsi="Baskerville"/>
          <w:sz w:val="22"/>
          <w:szCs w:val="22"/>
        </w:rPr>
        <w:t>The Organization is subject to a wide variety of threats and hazards to include natural hazards such as severe weather, technological hazards such</w:t>
      </w:r>
      <w:r w:rsidR="63D4BE80" w:rsidRPr="00EC321E">
        <w:rPr>
          <w:rFonts w:ascii="Baskerville" w:hAnsi="Baskerville"/>
          <w:sz w:val="22"/>
          <w:szCs w:val="22"/>
        </w:rPr>
        <w:t xml:space="preserve"> as</w:t>
      </w:r>
      <w:r w:rsidR="60730538" w:rsidRPr="00EC321E">
        <w:rPr>
          <w:rFonts w:ascii="Baskerville" w:hAnsi="Baskerville"/>
          <w:sz w:val="22"/>
          <w:szCs w:val="22"/>
        </w:rPr>
        <w:t xml:space="preserve"> </w:t>
      </w:r>
      <w:r w:rsidR="4D9BB675" w:rsidRPr="00EC321E">
        <w:rPr>
          <w:rFonts w:ascii="Baskerville" w:hAnsi="Baskerville"/>
          <w:sz w:val="22"/>
          <w:szCs w:val="22"/>
        </w:rPr>
        <w:t>hazardous material (HazMat) spills</w:t>
      </w:r>
      <w:r w:rsidR="60730538" w:rsidRPr="00EC321E">
        <w:rPr>
          <w:rFonts w:ascii="Baskerville" w:hAnsi="Baskerville"/>
          <w:sz w:val="22"/>
          <w:szCs w:val="22"/>
        </w:rPr>
        <w:t xml:space="preserve">, and human-caused </w:t>
      </w:r>
      <w:r w:rsidR="00301E5D">
        <w:rPr>
          <w:rFonts w:ascii="Baskerville" w:hAnsi="Baskerville"/>
          <w:sz w:val="22"/>
          <w:szCs w:val="22"/>
        </w:rPr>
        <w:t xml:space="preserve">hazards </w:t>
      </w:r>
      <w:r w:rsidR="60730538" w:rsidRPr="00EC321E">
        <w:rPr>
          <w:rFonts w:ascii="Baskerville" w:hAnsi="Baskerville"/>
          <w:sz w:val="22"/>
          <w:szCs w:val="22"/>
        </w:rPr>
        <w:t>which includes active threat incidents.</w:t>
      </w:r>
      <w:r w:rsidR="23C9B78B" w:rsidRPr="00EC321E">
        <w:rPr>
          <w:rFonts w:ascii="Baskerville" w:hAnsi="Baskerville"/>
          <w:sz w:val="22"/>
          <w:szCs w:val="22"/>
        </w:rPr>
        <w:t xml:space="preserve"> </w:t>
      </w:r>
      <w:r w:rsidR="377D2EAD" w:rsidRPr="00EC321E">
        <w:rPr>
          <w:rFonts w:ascii="Baskerville" w:hAnsi="Baskerville"/>
          <w:sz w:val="22"/>
          <w:szCs w:val="22"/>
        </w:rPr>
        <w:t>All emergency planning efforts were informed by a variety of assessments to include</w:t>
      </w:r>
      <w:r w:rsidR="7F70BC42" w:rsidRPr="00EC321E">
        <w:rPr>
          <w:rFonts w:ascii="Baskerville" w:hAnsi="Baskerville"/>
          <w:sz w:val="22"/>
          <w:szCs w:val="22"/>
        </w:rPr>
        <w:t xml:space="preserve"> </w:t>
      </w:r>
      <w:r w:rsidR="00FE4A71" w:rsidRPr="00255C29">
        <w:rPr>
          <w:rFonts w:ascii="Baskerville" w:hAnsi="Baskerville"/>
          <w:b/>
          <w:bCs/>
          <w:color w:val="2B579A"/>
          <w:sz w:val="22"/>
          <w:szCs w:val="22"/>
          <w:highlight w:val="yellow"/>
          <w:shd w:val="clear" w:color="auto" w:fill="E6E6E6"/>
        </w:rPr>
        <w:fldChar w:fldCharType="begin">
          <w:ffData>
            <w:name w:val="Text75"/>
            <w:enabled/>
            <w:calcOnExit w:val="0"/>
            <w:textInput>
              <w:default w:val="List assessments completed for the organization. For example: Facility Threat, Vulnerability, and Risk Assessment (TVRA) "/>
            </w:textInput>
          </w:ffData>
        </w:fldChar>
      </w:r>
      <w:bookmarkStart w:id="59" w:name="Text75"/>
      <w:r w:rsidR="00FE4A71" w:rsidRPr="00255C29">
        <w:rPr>
          <w:rFonts w:ascii="Baskerville" w:hAnsi="Baskerville"/>
          <w:b/>
          <w:bCs/>
          <w:sz w:val="22"/>
          <w:szCs w:val="22"/>
          <w:highlight w:val="yellow"/>
        </w:rPr>
        <w:instrText xml:space="preserve"> FORMTEXT </w:instrText>
      </w:r>
      <w:r w:rsidR="00FE4A71" w:rsidRPr="00255C29">
        <w:rPr>
          <w:rFonts w:ascii="Baskerville" w:hAnsi="Baskerville"/>
          <w:b/>
          <w:bCs/>
          <w:color w:val="2B579A"/>
          <w:sz w:val="22"/>
          <w:szCs w:val="22"/>
          <w:highlight w:val="yellow"/>
          <w:shd w:val="clear" w:color="auto" w:fill="E6E6E6"/>
        </w:rPr>
      </w:r>
      <w:r w:rsidR="00FE4A71" w:rsidRPr="00255C29">
        <w:rPr>
          <w:rFonts w:ascii="Baskerville" w:hAnsi="Baskerville"/>
          <w:b/>
          <w:bCs/>
          <w:color w:val="2B579A"/>
          <w:sz w:val="22"/>
          <w:szCs w:val="22"/>
          <w:highlight w:val="yellow"/>
          <w:shd w:val="clear" w:color="auto" w:fill="E6E6E6"/>
        </w:rPr>
        <w:fldChar w:fldCharType="separate"/>
      </w:r>
      <w:r w:rsidR="00FE4A71" w:rsidRPr="00255C29">
        <w:rPr>
          <w:rFonts w:ascii="Baskerville" w:hAnsi="Baskerville"/>
          <w:b/>
          <w:bCs/>
          <w:noProof/>
          <w:sz w:val="22"/>
          <w:szCs w:val="22"/>
          <w:highlight w:val="yellow"/>
        </w:rPr>
        <w:t xml:space="preserve">List assessments completed for the organization. For example: Facility Threat, Vulnerability, and Risk Assessment (TVRA) </w:t>
      </w:r>
      <w:r w:rsidR="00FE4A71" w:rsidRPr="00255C29">
        <w:rPr>
          <w:rFonts w:ascii="Baskerville" w:hAnsi="Baskerville"/>
          <w:b/>
          <w:bCs/>
          <w:color w:val="2B579A"/>
          <w:sz w:val="22"/>
          <w:szCs w:val="22"/>
          <w:highlight w:val="yellow"/>
          <w:shd w:val="clear" w:color="auto" w:fill="E6E6E6"/>
        </w:rPr>
        <w:fldChar w:fldCharType="end"/>
      </w:r>
      <w:bookmarkEnd w:id="59"/>
      <w:r w:rsidR="7F70BC42" w:rsidRPr="00EC321E">
        <w:rPr>
          <w:rFonts w:ascii="Baskerville" w:hAnsi="Baskerville"/>
          <w:sz w:val="22"/>
          <w:szCs w:val="22"/>
        </w:rPr>
        <w:t>. The information below is only meant to be a snapshot of relevant information. More detailed information is located in the individual assessments.</w:t>
      </w:r>
    </w:p>
    <w:p w14:paraId="4A163775" w14:textId="2F043639" w:rsidR="00102F5E" w:rsidRPr="00EC321E" w:rsidRDefault="00102F5E" w:rsidP="001E400E">
      <w:pPr>
        <w:rPr>
          <w:rFonts w:ascii="Baskerville" w:hAnsi="Baskerville"/>
          <w:sz w:val="16"/>
          <w:szCs w:val="16"/>
        </w:rPr>
      </w:pPr>
    </w:p>
    <w:p w14:paraId="4FA0E673" w14:textId="4A3D97ED" w:rsidR="00211509" w:rsidRPr="009E1A11" w:rsidRDefault="00211509" w:rsidP="00BF370E">
      <w:pPr>
        <w:pStyle w:val="Heading2"/>
        <w:rPr>
          <w:rFonts w:ascii="Baskerville" w:hAnsi="Baskerville"/>
          <w:b/>
          <w:bCs/>
          <w:i/>
          <w:iCs/>
          <w:color w:val="auto"/>
          <w:sz w:val="24"/>
          <w:szCs w:val="24"/>
        </w:rPr>
      </w:pPr>
      <w:bookmarkStart w:id="60" w:name="_Toc83966752"/>
      <w:r w:rsidRPr="009E1A11">
        <w:rPr>
          <w:rFonts w:ascii="Baskerville" w:hAnsi="Baskerville"/>
          <w:b/>
          <w:bCs/>
          <w:i/>
          <w:iCs/>
          <w:color w:val="auto"/>
          <w:sz w:val="24"/>
          <w:szCs w:val="24"/>
        </w:rPr>
        <w:lastRenderedPageBreak/>
        <w:t>Organization Profile</w:t>
      </w:r>
      <w:bookmarkEnd w:id="60"/>
    </w:p>
    <w:p w14:paraId="5041FCC2" w14:textId="1432238C" w:rsidR="00A43FAC" w:rsidRPr="00EC321E" w:rsidRDefault="74D0E3D5" w:rsidP="13353269">
      <w:pPr>
        <w:rPr>
          <w:rFonts w:ascii="Baskerville" w:hAnsi="Baskerville" w:cs="Arial"/>
        </w:rPr>
      </w:pPr>
      <w:r w:rsidRPr="00EC321E">
        <w:rPr>
          <w:rFonts w:ascii="Baskerville" w:hAnsi="Baskerville"/>
          <w:sz w:val="22"/>
          <w:szCs w:val="22"/>
        </w:rPr>
        <w:t xml:space="preserve">The Organization has a population of </w:t>
      </w:r>
      <w:r w:rsidR="00A43FAC" w:rsidRPr="00255C29">
        <w:rPr>
          <w:rFonts w:ascii="Baskerville" w:hAnsi="Baskerville"/>
          <w:b/>
          <w:bCs/>
          <w:color w:val="2B579A"/>
          <w:sz w:val="22"/>
          <w:szCs w:val="22"/>
          <w:highlight w:val="yellow"/>
          <w:shd w:val="clear" w:color="auto" w:fill="E6E6E6"/>
        </w:rPr>
        <w:fldChar w:fldCharType="begin">
          <w:ffData>
            <w:name w:val="Text31"/>
            <w:enabled/>
            <w:calcOnExit w:val="0"/>
            <w:textInput>
              <w:default w:val="Insert Population Information. For example: 25,000 community members spread out over 30 organizations that include synagogues, Jewish Community Centers, Schools, and Senior Care Facilities."/>
            </w:textInput>
          </w:ffData>
        </w:fldChar>
      </w:r>
      <w:r w:rsidR="00A43FAC" w:rsidRPr="00255C29">
        <w:rPr>
          <w:rFonts w:ascii="Baskerville" w:hAnsi="Baskerville"/>
          <w:b/>
          <w:bCs/>
          <w:sz w:val="22"/>
          <w:szCs w:val="22"/>
          <w:highlight w:val="yellow"/>
        </w:rPr>
        <w:instrText xml:space="preserve"> FORMTEXT </w:instrText>
      </w:r>
      <w:r w:rsidR="00A43FAC" w:rsidRPr="00255C29">
        <w:rPr>
          <w:rFonts w:ascii="Baskerville" w:hAnsi="Baskerville"/>
          <w:b/>
          <w:bCs/>
          <w:color w:val="2B579A"/>
          <w:sz w:val="22"/>
          <w:szCs w:val="22"/>
          <w:highlight w:val="yellow"/>
          <w:shd w:val="clear" w:color="auto" w:fill="E6E6E6"/>
        </w:rPr>
      </w:r>
      <w:r w:rsidR="00A43FAC"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Insert Population Information. For example: 25,000 community members spread out over 30 organizations that include synagogues, Jewish Community Centers, Schools, and Senior Care Facilities.</w:t>
      </w:r>
      <w:r w:rsidR="00A43FAC" w:rsidRPr="00255C29">
        <w:rPr>
          <w:rFonts w:ascii="Baskerville" w:hAnsi="Baskerville"/>
          <w:b/>
          <w:bCs/>
          <w:color w:val="2B579A"/>
          <w:sz w:val="22"/>
          <w:szCs w:val="22"/>
          <w:highlight w:val="yellow"/>
          <w:shd w:val="clear" w:color="auto" w:fill="E6E6E6"/>
        </w:rPr>
        <w:fldChar w:fldCharType="end"/>
      </w:r>
      <w:r w:rsidRPr="00EC321E">
        <w:rPr>
          <w:rFonts w:ascii="Baskerville" w:hAnsi="Baskerville"/>
          <w:sz w:val="22"/>
          <w:szCs w:val="22"/>
        </w:rPr>
        <w:t>. Additionally, the Organization employs</w:t>
      </w:r>
      <w:r w:rsidRPr="00255C29">
        <w:rPr>
          <w:rFonts w:ascii="Baskerville" w:hAnsi="Baskerville"/>
          <w:b/>
          <w:bCs/>
          <w:sz w:val="22"/>
          <w:szCs w:val="22"/>
        </w:rPr>
        <w:t xml:space="preserve"> </w:t>
      </w:r>
      <w:r w:rsidR="00A43FAC" w:rsidRPr="00255C29">
        <w:rPr>
          <w:rFonts w:ascii="Baskerville" w:hAnsi="Baskerville"/>
          <w:b/>
          <w:bCs/>
          <w:color w:val="2B579A"/>
          <w:sz w:val="22"/>
          <w:szCs w:val="22"/>
          <w:highlight w:val="yellow"/>
          <w:shd w:val="clear" w:color="auto" w:fill="E6E6E6"/>
        </w:rPr>
        <w:fldChar w:fldCharType="begin">
          <w:ffData>
            <w:name w:val="Text74"/>
            <w:enabled/>
            <w:calcOnExit w:val="0"/>
            <w:textInput>
              <w:default w:val="X"/>
            </w:textInput>
          </w:ffData>
        </w:fldChar>
      </w:r>
      <w:r w:rsidR="00A43FAC" w:rsidRPr="00255C29">
        <w:rPr>
          <w:rFonts w:ascii="Baskerville" w:hAnsi="Baskerville"/>
          <w:b/>
          <w:bCs/>
          <w:sz w:val="22"/>
          <w:szCs w:val="22"/>
          <w:highlight w:val="yellow"/>
        </w:rPr>
        <w:instrText xml:space="preserve"> FORMTEXT </w:instrText>
      </w:r>
      <w:r w:rsidR="00A43FAC" w:rsidRPr="00255C29">
        <w:rPr>
          <w:rFonts w:ascii="Baskerville" w:hAnsi="Baskerville"/>
          <w:b/>
          <w:bCs/>
          <w:color w:val="2B579A"/>
          <w:sz w:val="22"/>
          <w:szCs w:val="22"/>
          <w:highlight w:val="yellow"/>
          <w:shd w:val="clear" w:color="auto" w:fill="E6E6E6"/>
        </w:rPr>
      </w:r>
      <w:r w:rsidR="00A43FAC"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X</w:t>
      </w:r>
      <w:r w:rsidR="00A43FAC" w:rsidRPr="00255C29">
        <w:rPr>
          <w:rFonts w:ascii="Baskerville" w:hAnsi="Baskerville"/>
          <w:b/>
          <w:bCs/>
          <w:color w:val="2B579A"/>
          <w:sz w:val="22"/>
          <w:szCs w:val="22"/>
          <w:highlight w:val="yellow"/>
          <w:shd w:val="clear" w:color="auto" w:fill="E6E6E6"/>
        </w:rPr>
        <w:fldChar w:fldCharType="end"/>
      </w:r>
      <w:r w:rsidRPr="00EC321E">
        <w:rPr>
          <w:rFonts w:ascii="Baskerville" w:hAnsi="Baskerville"/>
          <w:sz w:val="22"/>
          <w:szCs w:val="22"/>
        </w:rPr>
        <w:t xml:space="preserve"> staff members to include, but not limited to Rabbis, professional staff, maintenance and custodial staff, </w:t>
      </w:r>
      <w:r w:rsidR="198B1F2F" w:rsidRPr="00EC321E">
        <w:rPr>
          <w:rFonts w:ascii="Baskerville" w:hAnsi="Baskerville"/>
          <w:sz w:val="22"/>
          <w:szCs w:val="22"/>
        </w:rPr>
        <w:t xml:space="preserve">volunteer </w:t>
      </w:r>
      <w:r w:rsidRPr="00EC321E">
        <w:rPr>
          <w:rFonts w:ascii="Baskerville" w:hAnsi="Baskerville"/>
          <w:sz w:val="22"/>
          <w:szCs w:val="22"/>
        </w:rPr>
        <w:t>greeter/usher staff, and safety/security committee members</w:t>
      </w:r>
      <w:r w:rsidRPr="00EC321E">
        <w:rPr>
          <w:rFonts w:ascii="Baskerville" w:hAnsi="Baskerville"/>
        </w:rPr>
        <w:t xml:space="preserve">. </w:t>
      </w:r>
    </w:p>
    <w:p w14:paraId="37FA436D" w14:textId="16F98EC2" w:rsidR="00DF24DF" w:rsidRPr="00EC321E" w:rsidRDefault="00DF24DF" w:rsidP="001E400E">
      <w:pPr>
        <w:rPr>
          <w:rFonts w:ascii="Baskerville" w:hAnsi="Baskerville"/>
          <w:b/>
          <w:bCs/>
          <w:sz w:val="16"/>
          <w:szCs w:val="16"/>
        </w:rPr>
      </w:pPr>
    </w:p>
    <w:p w14:paraId="7EE65A00" w14:textId="0CB7483C" w:rsidR="00DF24DF" w:rsidRPr="009E1A11" w:rsidRDefault="00DF24DF" w:rsidP="00BF370E">
      <w:pPr>
        <w:pStyle w:val="Heading2"/>
        <w:rPr>
          <w:rFonts w:ascii="Baskerville" w:hAnsi="Baskerville"/>
          <w:b/>
          <w:bCs/>
          <w:i/>
          <w:iCs/>
          <w:color w:val="auto"/>
          <w:sz w:val="24"/>
          <w:szCs w:val="24"/>
        </w:rPr>
      </w:pPr>
      <w:bookmarkStart w:id="61" w:name="_Toc83966753"/>
      <w:r w:rsidRPr="009E1A11">
        <w:rPr>
          <w:rFonts w:ascii="Baskerville" w:hAnsi="Baskerville"/>
          <w:b/>
          <w:bCs/>
          <w:i/>
          <w:iCs/>
          <w:color w:val="auto"/>
          <w:sz w:val="24"/>
          <w:szCs w:val="24"/>
        </w:rPr>
        <w:t>Critical Infrastructure/Key Resources</w:t>
      </w:r>
      <w:bookmarkEnd w:id="61"/>
    </w:p>
    <w:p w14:paraId="321AE6AB" w14:textId="1CA9A860" w:rsidR="001E400E" w:rsidRPr="00EC321E" w:rsidRDefault="00B501B8" w:rsidP="001E400E">
      <w:pPr>
        <w:rPr>
          <w:rFonts w:ascii="Baskerville" w:hAnsi="Baskerville" w:cs="Arial"/>
          <w:iCs/>
          <w:sz w:val="22"/>
          <w:szCs w:val="22"/>
        </w:rPr>
      </w:pPr>
      <w:r w:rsidRPr="00255C29">
        <w:rPr>
          <w:rFonts w:ascii="Baskerville" w:hAnsi="Baskerville"/>
          <w:b/>
          <w:bCs/>
          <w:color w:val="2B579A"/>
          <w:sz w:val="22"/>
          <w:szCs w:val="22"/>
          <w:highlight w:val="yellow"/>
          <w:shd w:val="clear" w:color="auto" w:fill="E6E6E6"/>
        </w:rPr>
        <w:fldChar w:fldCharType="begin">
          <w:ffData>
            <w:name w:val="Text29"/>
            <w:enabled/>
            <w:calcOnExit w:val="0"/>
            <w:textInput>
              <w:default w:val="Organization Name"/>
            </w:textInput>
          </w:ffData>
        </w:fldChar>
      </w:r>
      <w:bookmarkStart w:id="62" w:name="Text29"/>
      <w:r w:rsidRPr="00255C29">
        <w:rPr>
          <w:rFonts w:ascii="Baskerville" w:hAnsi="Baskerville"/>
          <w:b/>
          <w:bCs/>
          <w:sz w:val="22"/>
          <w:szCs w:val="22"/>
          <w:highlight w:val="yellow"/>
        </w:rPr>
        <w:instrText xml:space="preserve"> FORMTEXT </w:instrText>
      </w:r>
      <w:r w:rsidRPr="00255C29">
        <w:rPr>
          <w:rFonts w:ascii="Baskerville" w:hAnsi="Baskerville"/>
          <w:b/>
          <w:bCs/>
          <w:color w:val="2B579A"/>
          <w:sz w:val="22"/>
          <w:szCs w:val="22"/>
          <w:highlight w:val="yellow"/>
          <w:shd w:val="clear" w:color="auto" w:fill="E6E6E6"/>
        </w:rPr>
      </w:r>
      <w:r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Organization Name</w:t>
      </w:r>
      <w:r w:rsidRPr="00255C29">
        <w:rPr>
          <w:rFonts w:ascii="Baskerville" w:hAnsi="Baskerville"/>
          <w:b/>
          <w:bCs/>
          <w:color w:val="2B579A"/>
          <w:sz w:val="22"/>
          <w:szCs w:val="22"/>
          <w:highlight w:val="yellow"/>
          <w:shd w:val="clear" w:color="auto" w:fill="E6E6E6"/>
        </w:rPr>
        <w:fldChar w:fldCharType="end"/>
      </w:r>
      <w:bookmarkEnd w:id="62"/>
      <w:r w:rsidRPr="00EC321E">
        <w:rPr>
          <w:rFonts w:ascii="Baskerville" w:hAnsi="Baskerville"/>
          <w:sz w:val="22"/>
          <w:szCs w:val="22"/>
        </w:rPr>
        <w:t xml:space="preserve"> i</w:t>
      </w:r>
      <w:r w:rsidR="00927848" w:rsidRPr="00EC321E">
        <w:rPr>
          <w:rFonts w:ascii="Baskerville" w:hAnsi="Baskerville"/>
          <w:sz w:val="22"/>
          <w:szCs w:val="22"/>
        </w:rPr>
        <w:t xml:space="preserve">s located at </w:t>
      </w:r>
      <w:r w:rsidRPr="00255C29">
        <w:rPr>
          <w:rFonts w:ascii="Baskerville" w:hAnsi="Baskerville"/>
          <w:b/>
          <w:bCs/>
          <w:color w:val="2B579A"/>
          <w:sz w:val="22"/>
          <w:szCs w:val="22"/>
          <w:highlight w:val="yellow"/>
          <w:shd w:val="clear" w:color="auto" w:fill="E6E6E6"/>
        </w:rPr>
        <w:fldChar w:fldCharType="begin">
          <w:ffData>
            <w:name w:val="Text30"/>
            <w:enabled/>
            <w:calcOnExit w:val="0"/>
            <w:textInput>
              <w:default w:val="Address"/>
            </w:textInput>
          </w:ffData>
        </w:fldChar>
      </w:r>
      <w:bookmarkStart w:id="63" w:name="Text30"/>
      <w:r w:rsidRPr="00255C29">
        <w:rPr>
          <w:rFonts w:ascii="Baskerville" w:hAnsi="Baskerville"/>
          <w:b/>
          <w:bCs/>
          <w:sz w:val="22"/>
          <w:szCs w:val="22"/>
          <w:highlight w:val="yellow"/>
        </w:rPr>
        <w:instrText xml:space="preserve"> FORMTEXT </w:instrText>
      </w:r>
      <w:r w:rsidRPr="00255C29">
        <w:rPr>
          <w:rFonts w:ascii="Baskerville" w:hAnsi="Baskerville"/>
          <w:b/>
          <w:bCs/>
          <w:color w:val="2B579A"/>
          <w:sz w:val="22"/>
          <w:szCs w:val="22"/>
          <w:highlight w:val="yellow"/>
          <w:shd w:val="clear" w:color="auto" w:fill="E6E6E6"/>
        </w:rPr>
      </w:r>
      <w:r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Address</w:t>
      </w:r>
      <w:r w:rsidRPr="00255C29">
        <w:rPr>
          <w:rFonts w:ascii="Baskerville" w:hAnsi="Baskerville"/>
          <w:b/>
          <w:bCs/>
          <w:color w:val="2B579A"/>
          <w:sz w:val="22"/>
          <w:szCs w:val="22"/>
          <w:highlight w:val="yellow"/>
          <w:shd w:val="clear" w:color="auto" w:fill="E6E6E6"/>
        </w:rPr>
        <w:fldChar w:fldCharType="end"/>
      </w:r>
      <w:bookmarkEnd w:id="63"/>
      <w:r w:rsidR="00927848" w:rsidRPr="00EC321E">
        <w:rPr>
          <w:rFonts w:ascii="Baskerville" w:hAnsi="Baskerville"/>
          <w:sz w:val="22"/>
          <w:szCs w:val="22"/>
        </w:rPr>
        <w:t xml:space="preserve">. </w:t>
      </w:r>
      <w:r w:rsidR="00412D6C" w:rsidRPr="00255C29">
        <w:rPr>
          <w:rFonts w:ascii="Baskerville" w:hAnsi="Baskerville" w:cs="Arial"/>
          <w:b/>
          <w:bCs/>
          <w:iCs/>
          <w:color w:val="2B579A"/>
          <w:sz w:val="22"/>
          <w:szCs w:val="22"/>
          <w:highlight w:val="yellow"/>
          <w:shd w:val="clear" w:color="auto" w:fill="E6E6E6"/>
        </w:rPr>
        <w:fldChar w:fldCharType="begin">
          <w:ffData>
            <w:name w:val="Text32"/>
            <w:enabled/>
            <w:calcOnExit w:val="0"/>
            <w:textInput>
              <w:default w:val="Organization Name"/>
            </w:textInput>
          </w:ffData>
        </w:fldChar>
      </w:r>
      <w:bookmarkStart w:id="64" w:name="Text32"/>
      <w:r w:rsidR="00412D6C" w:rsidRPr="00255C29">
        <w:rPr>
          <w:rFonts w:ascii="Baskerville" w:hAnsi="Baskerville" w:cs="Arial"/>
          <w:b/>
          <w:bCs/>
          <w:iCs/>
          <w:sz w:val="22"/>
          <w:szCs w:val="22"/>
          <w:highlight w:val="yellow"/>
        </w:rPr>
        <w:instrText xml:space="preserve"> FORMTEXT </w:instrText>
      </w:r>
      <w:r w:rsidR="00412D6C" w:rsidRPr="00255C29">
        <w:rPr>
          <w:rFonts w:ascii="Baskerville" w:hAnsi="Baskerville" w:cs="Arial"/>
          <w:b/>
          <w:bCs/>
          <w:iCs/>
          <w:color w:val="2B579A"/>
          <w:sz w:val="22"/>
          <w:szCs w:val="22"/>
          <w:highlight w:val="yellow"/>
          <w:shd w:val="clear" w:color="auto" w:fill="E6E6E6"/>
        </w:rPr>
      </w:r>
      <w:r w:rsidR="00412D6C" w:rsidRPr="00255C29">
        <w:rPr>
          <w:rFonts w:ascii="Baskerville" w:hAnsi="Baskerville" w:cs="Arial"/>
          <w:b/>
          <w:bCs/>
          <w:iCs/>
          <w:color w:val="2B579A"/>
          <w:sz w:val="22"/>
          <w:szCs w:val="22"/>
          <w:highlight w:val="yellow"/>
          <w:shd w:val="clear" w:color="auto" w:fill="E6E6E6"/>
        </w:rPr>
        <w:fldChar w:fldCharType="separate"/>
      </w:r>
      <w:r w:rsidR="00412D6C" w:rsidRPr="00255C29">
        <w:rPr>
          <w:rFonts w:ascii="Baskerville" w:hAnsi="Baskerville" w:cs="Arial"/>
          <w:b/>
          <w:bCs/>
          <w:iCs/>
          <w:noProof/>
          <w:sz w:val="22"/>
          <w:szCs w:val="22"/>
          <w:highlight w:val="yellow"/>
        </w:rPr>
        <w:t>Organization Name</w:t>
      </w:r>
      <w:r w:rsidR="00412D6C" w:rsidRPr="00255C29">
        <w:rPr>
          <w:rFonts w:ascii="Baskerville" w:hAnsi="Baskerville" w:cs="Arial"/>
          <w:b/>
          <w:bCs/>
          <w:iCs/>
          <w:color w:val="2B579A"/>
          <w:sz w:val="22"/>
          <w:szCs w:val="22"/>
          <w:highlight w:val="yellow"/>
          <w:shd w:val="clear" w:color="auto" w:fill="E6E6E6"/>
        </w:rPr>
        <w:fldChar w:fldCharType="end"/>
      </w:r>
      <w:bookmarkEnd w:id="64"/>
      <w:r w:rsidR="00412D6C" w:rsidRPr="00EC321E">
        <w:rPr>
          <w:rFonts w:ascii="Baskerville" w:hAnsi="Baskerville" w:cs="Arial"/>
          <w:iCs/>
          <w:sz w:val="22"/>
          <w:szCs w:val="22"/>
        </w:rPr>
        <w:t xml:space="preserve"> is located on </w:t>
      </w:r>
      <w:r w:rsidR="00412D6C" w:rsidRPr="00255C29">
        <w:rPr>
          <w:rFonts w:ascii="Baskerville" w:hAnsi="Baskerville" w:cs="Arial"/>
          <w:b/>
          <w:bCs/>
          <w:iCs/>
          <w:color w:val="2B579A"/>
          <w:sz w:val="22"/>
          <w:szCs w:val="22"/>
          <w:highlight w:val="yellow"/>
          <w:shd w:val="clear" w:color="auto" w:fill="E6E6E6"/>
        </w:rPr>
        <w:fldChar w:fldCharType="begin">
          <w:ffData>
            <w:name w:val="Text33"/>
            <w:enabled/>
            <w:calcOnExit w:val="0"/>
            <w:textInput>
              <w:default w:val="Property Size"/>
            </w:textInput>
          </w:ffData>
        </w:fldChar>
      </w:r>
      <w:bookmarkStart w:id="65" w:name="Text33"/>
      <w:r w:rsidR="00412D6C" w:rsidRPr="00255C29">
        <w:rPr>
          <w:rFonts w:ascii="Baskerville" w:hAnsi="Baskerville" w:cs="Arial"/>
          <w:b/>
          <w:bCs/>
          <w:iCs/>
          <w:sz w:val="22"/>
          <w:szCs w:val="22"/>
          <w:highlight w:val="yellow"/>
        </w:rPr>
        <w:instrText xml:space="preserve"> FORMTEXT </w:instrText>
      </w:r>
      <w:r w:rsidR="00412D6C" w:rsidRPr="00255C29">
        <w:rPr>
          <w:rFonts w:ascii="Baskerville" w:hAnsi="Baskerville" w:cs="Arial"/>
          <w:b/>
          <w:bCs/>
          <w:iCs/>
          <w:color w:val="2B579A"/>
          <w:sz w:val="22"/>
          <w:szCs w:val="22"/>
          <w:highlight w:val="yellow"/>
          <w:shd w:val="clear" w:color="auto" w:fill="E6E6E6"/>
        </w:rPr>
      </w:r>
      <w:r w:rsidR="00412D6C" w:rsidRPr="00255C29">
        <w:rPr>
          <w:rFonts w:ascii="Baskerville" w:hAnsi="Baskerville" w:cs="Arial"/>
          <w:b/>
          <w:bCs/>
          <w:iCs/>
          <w:color w:val="2B579A"/>
          <w:sz w:val="22"/>
          <w:szCs w:val="22"/>
          <w:highlight w:val="yellow"/>
          <w:shd w:val="clear" w:color="auto" w:fill="E6E6E6"/>
        </w:rPr>
        <w:fldChar w:fldCharType="separate"/>
      </w:r>
      <w:r w:rsidR="00412D6C" w:rsidRPr="00255C29">
        <w:rPr>
          <w:rFonts w:ascii="Baskerville" w:hAnsi="Baskerville" w:cs="Arial"/>
          <w:b/>
          <w:bCs/>
          <w:iCs/>
          <w:noProof/>
          <w:sz w:val="22"/>
          <w:szCs w:val="22"/>
          <w:highlight w:val="yellow"/>
        </w:rPr>
        <w:t>Property Size</w:t>
      </w:r>
      <w:r w:rsidR="00412D6C" w:rsidRPr="00255C29">
        <w:rPr>
          <w:rFonts w:ascii="Baskerville" w:hAnsi="Baskerville" w:cs="Arial"/>
          <w:b/>
          <w:bCs/>
          <w:iCs/>
          <w:color w:val="2B579A"/>
          <w:sz w:val="22"/>
          <w:szCs w:val="22"/>
          <w:highlight w:val="yellow"/>
          <w:shd w:val="clear" w:color="auto" w:fill="E6E6E6"/>
        </w:rPr>
        <w:fldChar w:fldCharType="end"/>
      </w:r>
      <w:bookmarkEnd w:id="65"/>
      <w:r w:rsidR="00412D6C" w:rsidRPr="00EC321E">
        <w:rPr>
          <w:rFonts w:ascii="Baskerville" w:hAnsi="Baskerville" w:cs="Arial"/>
          <w:iCs/>
          <w:sz w:val="22"/>
          <w:szCs w:val="22"/>
        </w:rPr>
        <w:t xml:space="preserve"> and includes</w:t>
      </w:r>
      <w:r w:rsidR="00761033" w:rsidRPr="00EC321E">
        <w:rPr>
          <w:rFonts w:ascii="Baskerville" w:hAnsi="Baskerville" w:cs="Arial"/>
          <w:iCs/>
          <w:sz w:val="22"/>
          <w:szCs w:val="22"/>
        </w:rPr>
        <w:t>:</w:t>
      </w:r>
      <w:r w:rsidR="00412D6C" w:rsidRPr="00EC321E">
        <w:rPr>
          <w:rFonts w:ascii="Baskerville" w:hAnsi="Baskerville" w:cs="Arial"/>
          <w:iCs/>
          <w:sz w:val="22"/>
          <w:szCs w:val="22"/>
        </w:rPr>
        <w:t xml:space="preserve"> </w:t>
      </w:r>
      <w:r w:rsidR="00412D6C" w:rsidRPr="00255C29">
        <w:rPr>
          <w:rFonts w:ascii="Baskerville" w:hAnsi="Baskerville" w:cs="Arial"/>
          <w:b/>
          <w:bCs/>
          <w:iCs/>
          <w:color w:val="2B579A"/>
          <w:sz w:val="22"/>
          <w:szCs w:val="22"/>
          <w:highlight w:val="yellow"/>
          <w:shd w:val="clear" w:color="auto" w:fill="E6E6E6"/>
        </w:rPr>
        <w:fldChar w:fldCharType="begin">
          <w:ffData>
            <w:name w:val="Text34"/>
            <w:enabled/>
            <w:calcOnExit w:val="0"/>
            <w:textInput>
              <w:default w:val="List of Buildings/Structures"/>
            </w:textInput>
          </w:ffData>
        </w:fldChar>
      </w:r>
      <w:bookmarkStart w:id="66" w:name="Text34"/>
      <w:r w:rsidR="00412D6C" w:rsidRPr="00255C29">
        <w:rPr>
          <w:rFonts w:ascii="Baskerville" w:hAnsi="Baskerville" w:cs="Arial"/>
          <w:b/>
          <w:bCs/>
          <w:iCs/>
          <w:sz w:val="22"/>
          <w:szCs w:val="22"/>
          <w:highlight w:val="yellow"/>
        </w:rPr>
        <w:instrText xml:space="preserve"> FORMTEXT </w:instrText>
      </w:r>
      <w:r w:rsidR="00412D6C" w:rsidRPr="00255C29">
        <w:rPr>
          <w:rFonts w:ascii="Baskerville" w:hAnsi="Baskerville" w:cs="Arial"/>
          <w:b/>
          <w:bCs/>
          <w:iCs/>
          <w:color w:val="2B579A"/>
          <w:sz w:val="22"/>
          <w:szCs w:val="22"/>
          <w:highlight w:val="yellow"/>
          <w:shd w:val="clear" w:color="auto" w:fill="E6E6E6"/>
        </w:rPr>
      </w:r>
      <w:r w:rsidR="00412D6C" w:rsidRPr="00255C29">
        <w:rPr>
          <w:rFonts w:ascii="Baskerville" w:hAnsi="Baskerville" w:cs="Arial"/>
          <w:b/>
          <w:bCs/>
          <w:iCs/>
          <w:color w:val="2B579A"/>
          <w:sz w:val="22"/>
          <w:szCs w:val="22"/>
          <w:highlight w:val="yellow"/>
          <w:shd w:val="clear" w:color="auto" w:fill="E6E6E6"/>
        </w:rPr>
        <w:fldChar w:fldCharType="separate"/>
      </w:r>
      <w:r w:rsidR="00412D6C" w:rsidRPr="00255C29">
        <w:rPr>
          <w:rFonts w:ascii="Baskerville" w:hAnsi="Baskerville" w:cs="Arial"/>
          <w:b/>
          <w:bCs/>
          <w:iCs/>
          <w:noProof/>
          <w:sz w:val="22"/>
          <w:szCs w:val="22"/>
          <w:highlight w:val="yellow"/>
        </w:rPr>
        <w:t>List of Buildings/Structures</w:t>
      </w:r>
      <w:r w:rsidR="00412D6C" w:rsidRPr="00255C29">
        <w:rPr>
          <w:rFonts w:ascii="Baskerville" w:hAnsi="Baskerville" w:cs="Arial"/>
          <w:b/>
          <w:bCs/>
          <w:iCs/>
          <w:color w:val="2B579A"/>
          <w:sz w:val="22"/>
          <w:szCs w:val="22"/>
          <w:highlight w:val="yellow"/>
          <w:shd w:val="clear" w:color="auto" w:fill="E6E6E6"/>
        </w:rPr>
        <w:fldChar w:fldCharType="end"/>
      </w:r>
      <w:bookmarkEnd w:id="66"/>
      <w:r w:rsidR="00412D6C" w:rsidRPr="00EC321E">
        <w:rPr>
          <w:rFonts w:ascii="Baskerville" w:hAnsi="Baskerville"/>
          <w:sz w:val="22"/>
          <w:szCs w:val="22"/>
        </w:rPr>
        <w:t xml:space="preserve">. </w:t>
      </w:r>
    </w:p>
    <w:p w14:paraId="79846BC1" w14:textId="77777777" w:rsidR="001E400E" w:rsidRPr="00EC321E" w:rsidRDefault="001E400E" w:rsidP="001E400E">
      <w:pPr>
        <w:rPr>
          <w:rFonts w:ascii="Baskerville" w:hAnsi="Baskerville" w:cs="Arial"/>
          <w:iCs/>
          <w:sz w:val="15"/>
          <w:szCs w:val="15"/>
        </w:rPr>
      </w:pPr>
    </w:p>
    <w:p w14:paraId="6826C000" w14:textId="53980637" w:rsidR="001E400E" w:rsidRPr="00EC321E" w:rsidRDefault="001E400E" w:rsidP="001E400E">
      <w:pPr>
        <w:rPr>
          <w:rFonts w:ascii="Baskerville" w:hAnsi="Baskerville" w:cs="Arial"/>
          <w:sz w:val="22"/>
          <w:szCs w:val="22"/>
        </w:rPr>
      </w:pPr>
      <w:r w:rsidRPr="00EC321E">
        <w:rPr>
          <w:rFonts w:ascii="Baskerville" w:hAnsi="Baskerville" w:cs="Arial"/>
          <w:sz w:val="22"/>
          <w:szCs w:val="22"/>
        </w:rPr>
        <w:t xml:space="preserve">A </w:t>
      </w:r>
      <w:r w:rsidR="00B866BF" w:rsidRPr="00EC321E">
        <w:rPr>
          <w:rFonts w:ascii="Baskerville" w:hAnsi="Baskerville" w:cs="Arial"/>
          <w:sz w:val="22"/>
          <w:szCs w:val="22"/>
        </w:rPr>
        <w:t>plan</w:t>
      </w:r>
      <w:r w:rsidRPr="00EC321E">
        <w:rPr>
          <w:rFonts w:ascii="Baskerville" w:hAnsi="Baskerville" w:cs="Arial"/>
          <w:sz w:val="22"/>
          <w:szCs w:val="22"/>
        </w:rPr>
        <w:t xml:space="preserve"> of the buildings, annotated with evacuation routes, shelter locations, fire alarm pull stations, fire hydrants, fire extinguishers, first aid</w:t>
      </w:r>
      <w:r w:rsidR="00430F01" w:rsidRPr="00EC321E">
        <w:rPr>
          <w:rFonts w:ascii="Baskerville" w:hAnsi="Baskerville" w:cs="Arial"/>
          <w:sz w:val="22"/>
          <w:szCs w:val="22"/>
        </w:rPr>
        <w:t>/</w:t>
      </w:r>
      <w:r w:rsidR="00B866BF" w:rsidRPr="00EC321E">
        <w:rPr>
          <w:rFonts w:ascii="Baskerville" w:hAnsi="Baskerville" w:cs="Arial"/>
          <w:sz w:val="22"/>
          <w:szCs w:val="22"/>
        </w:rPr>
        <w:t>hemorrhage</w:t>
      </w:r>
      <w:r w:rsidR="00430F01" w:rsidRPr="00EC321E">
        <w:rPr>
          <w:rFonts w:ascii="Baskerville" w:hAnsi="Baskerville" w:cs="Arial"/>
          <w:sz w:val="22"/>
          <w:szCs w:val="22"/>
        </w:rPr>
        <w:t xml:space="preserve"> control</w:t>
      </w:r>
      <w:r w:rsidRPr="00EC321E">
        <w:rPr>
          <w:rFonts w:ascii="Baskerville" w:hAnsi="Baskerville" w:cs="Arial"/>
          <w:sz w:val="22"/>
          <w:szCs w:val="22"/>
        </w:rPr>
        <w:t xml:space="preserve"> kits, AEDs, hazardous materials storage, and utility shutoffs is included in </w:t>
      </w:r>
      <w:r w:rsidRPr="00EC321E">
        <w:rPr>
          <w:rFonts w:ascii="Baskerville" w:hAnsi="Baskerville" w:cs="Arial"/>
          <w:b/>
          <w:bCs/>
          <w:sz w:val="22"/>
          <w:szCs w:val="22"/>
        </w:rPr>
        <w:t xml:space="preserve">Appendix </w:t>
      </w:r>
      <w:r w:rsidR="00B501B8" w:rsidRPr="00EC321E">
        <w:rPr>
          <w:rFonts w:ascii="Baskerville" w:hAnsi="Baskerville" w:cs="Arial"/>
          <w:b/>
          <w:bCs/>
          <w:sz w:val="22"/>
          <w:szCs w:val="22"/>
        </w:rPr>
        <w:t>F</w:t>
      </w:r>
      <w:r w:rsidRPr="00EC321E">
        <w:rPr>
          <w:rFonts w:ascii="Baskerville" w:hAnsi="Baskerville" w:cs="Arial"/>
          <w:sz w:val="22"/>
          <w:szCs w:val="22"/>
        </w:rPr>
        <w:t xml:space="preserve">.  </w:t>
      </w:r>
    </w:p>
    <w:p w14:paraId="68DFB6A8" w14:textId="696F489C" w:rsidR="004436DF" w:rsidRPr="00EC321E" w:rsidRDefault="004436DF" w:rsidP="001E400E">
      <w:pPr>
        <w:rPr>
          <w:rFonts w:ascii="Baskerville" w:hAnsi="Baskerville" w:cs="Arial"/>
          <w:sz w:val="16"/>
          <w:szCs w:val="16"/>
        </w:rPr>
      </w:pPr>
    </w:p>
    <w:p w14:paraId="6D4172FE" w14:textId="0A33442D" w:rsidR="004436DF" w:rsidRPr="009E1A11" w:rsidRDefault="004436DF" w:rsidP="004436DF">
      <w:pPr>
        <w:pStyle w:val="Heading2"/>
        <w:rPr>
          <w:rFonts w:ascii="Baskerville" w:hAnsi="Baskerville"/>
          <w:b/>
          <w:bCs/>
          <w:i/>
          <w:iCs/>
          <w:color w:val="auto"/>
          <w:sz w:val="24"/>
          <w:szCs w:val="24"/>
        </w:rPr>
      </w:pPr>
      <w:bookmarkStart w:id="67" w:name="_Toc83966754"/>
      <w:r w:rsidRPr="009E1A11">
        <w:rPr>
          <w:rFonts w:ascii="Baskerville" w:hAnsi="Baskerville"/>
          <w:b/>
          <w:bCs/>
          <w:i/>
          <w:iCs/>
          <w:color w:val="auto"/>
          <w:sz w:val="24"/>
          <w:szCs w:val="24"/>
        </w:rPr>
        <w:t>Threat and Hazard Overview</w:t>
      </w:r>
      <w:bookmarkEnd w:id="67"/>
    </w:p>
    <w:p w14:paraId="6BCB1DCE" w14:textId="7BAA19A9" w:rsidR="00117E56" w:rsidRPr="00EC321E" w:rsidRDefault="00117E56" w:rsidP="00117E56">
      <w:pPr>
        <w:rPr>
          <w:rFonts w:ascii="Baskerville" w:hAnsi="Baskerville"/>
          <w:sz w:val="22"/>
          <w:szCs w:val="22"/>
        </w:rPr>
      </w:pPr>
      <w:r w:rsidRPr="00EC321E">
        <w:rPr>
          <w:rFonts w:ascii="Baskerville" w:hAnsi="Baskerville"/>
          <w:sz w:val="22"/>
          <w:szCs w:val="22"/>
        </w:rPr>
        <w:t xml:space="preserve">The table below </w:t>
      </w:r>
      <w:r w:rsidR="00381154" w:rsidRPr="00EC321E">
        <w:rPr>
          <w:rFonts w:ascii="Baskerville" w:hAnsi="Baskerville"/>
          <w:sz w:val="22"/>
          <w:szCs w:val="22"/>
        </w:rPr>
        <w:t>is not a comprehensive list of all the threats and hazards the Organization faces, but rather the threats and hazards that pose the greatest risks to the Organization.</w:t>
      </w:r>
    </w:p>
    <w:p w14:paraId="3590AA2F" w14:textId="77777777" w:rsidR="00910B84" w:rsidRPr="00EC321E" w:rsidRDefault="00910B84" w:rsidP="00910B84">
      <w:pPr>
        <w:jc w:val="center"/>
        <w:rPr>
          <w:rStyle w:val="IntenseEmphasis"/>
          <w:rFonts w:ascii="Baskerville" w:hAnsi="Baskerville"/>
          <w:b/>
          <w:bCs/>
          <w:i w:val="0"/>
          <w:iCs w:val="0"/>
          <w:sz w:val="16"/>
          <w:szCs w:val="16"/>
        </w:rPr>
      </w:pPr>
    </w:p>
    <w:tbl>
      <w:tblPr>
        <w:tblStyle w:val="TableGrid"/>
        <w:tblW w:w="0" w:type="auto"/>
        <w:tblLook w:val="04A0" w:firstRow="1" w:lastRow="0" w:firstColumn="1" w:lastColumn="0" w:noHBand="0" w:noVBand="1"/>
      </w:tblPr>
      <w:tblGrid>
        <w:gridCol w:w="2296"/>
        <w:gridCol w:w="8494"/>
      </w:tblGrid>
      <w:tr w:rsidR="00910B84" w:rsidRPr="00EC321E" w14:paraId="1E9FB762" w14:textId="77777777" w:rsidTr="00C17CB4">
        <w:tc>
          <w:tcPr>
            <w:tcW w:w="1975" w:type="dxa"/>
            <w:shd w:val="clear" w:color="auto" w:fill="1C3250"/>
            <w:vAlign w:val="center"/>
          </w:tcPr>
          <w:bookmarkStart w:id="68" w:name="Threat" w:colFirst="0" w:colLast="0"/>
          <w:p w14:paraId="09DDA245" w14:textId="721DD627" w:rsidR="00910B84" w:rsidRPr="00C17CB4" w:rsidRDefault="00910B84" w:rsidP="00194350">
            <w:pPr>
              <w:jc w:val="center"/>
              <w:rPr>
                <w:rStyle w:val="IntenseEmphasis"/>
                <w:rFonts w:ascii="Baskerville" w:hAnsi="Baskerville"/>
                <w:b/>
                <w:bCs/>
                <w:i w:val="0"/>
                <w:iCs w:val="0"/>
                <w:color w:val="FFFFFF" w:themeColor="background1"/>
                <w:sz w:val="28"/>
                <w:szCs w:val="28"/>
              </w:rPr>
            </w:pPr>
            <w:r w:rsidRPr="00C17CB4">
              <w:rPr>
                <w:rStyle w:val="IntenseEmphasis"/>
                <w:rFonts w:ascii="Baskerville" w:hAnsi="Baskerville"/>
                <w:b/>
                <w:bCs/>
                <w:i w:val="0"/>
                <w:iCs w:val="0"/>
                <w:color w:val="FFFFFF" w:themeColor="background1"/>
                <w:sz w:val="28"/>
                <w:szCs w:val="28"/>
              </w:rPr>
              <w:fldChar w:fldCharType="begin"/>
            </w:r>
            <w:r w:rsidRPr="00C17CB4">
              <w:rPr>
                <w:rStyle w:val="IntenseEmphasis"/>
                <w:rFonts w:ascii="Baskerville" w:hAnsi="Baskerville"/>
                <w:b/>
                <w:bCs/>
                <w:i w:val="0"/>
                <w:iCs w:val="0"/>
                <w:color w:val="FFFFFF" w:themeColor="background1"/>
                <w:sz w:val="28"/>
                <w:szCs w:val="28"/>
              </w:rPr>
              <w:instrText xml:space="preserve"> HYPERLINK  \l "Threat" \o "Insert the threat/hazard from Hazard and Vulnerability Risk Assessment. Consult with your Community Security Director when filling this out." </w:instrText>
            </w:r>
            <w:r w:rsidRPr="00C17CB4">
              <w:rPr>
                <w:rStyle w:val="IntenseEmphasis"/>
                <w:rFonts w:ascii="Baskerville" w:hAnsi="Baskerville"/>
                <w:b/>
                <w:bCs/>
                <w:i w:val="0"/>
                <w:iCs w:val="0"/>
                <w:color w:val="FFFFFF" w:themeColor="background1"/>
                <w:sz w:val="28"/>
                <w:szCs w:val="28"/>
              </w:rPr>
              <w:fldChar w:fldCharType="separate"/>
            </w:r>
            <w:r w:rsidRPr="00C17CB4">
              <w:rPr>
                <w:rStyle w:val="Hyperlink"/>
                <w:rFonts w:ascii="Baskerville" w:hAnsi="Baskerville"/>
                <w:b/>
                <w:bCs/>
                <w:color w:val="FFFFFF" w:themeColor="background1"/>
                <w:sz w:val="28"/>
                <w:szCs w:val="28"/>
                <w:u w:val="none"/>
              </w:rPr>
              <w:t>Threat/Hazard</w:t>
            </w:r>
            <w:r w:rsidRPr="00C17CB4">
              <w:rPr>
                <w:rStyle w:val="IntenseEmphasis"/>
                <w:rFonts w:ascii="Baskerville" w:hAnsi="Baskerville"/>
                <w:b/>
                <w:bCs/>
                <w:i w:val="0"/>
                <w:iCs w:val="0"/>
                <w:color w:val="FFFFFF" w:themeColor="background1"/>
                <w:sz w:val="28"/>
                <w:szCs w:val="28"/>
              </w:rPr>
              <w:fldChar w:fldCharType="end"/>
            </w:r>
          </w:p>
        </w:tc>
        <w:bookmarkStart w:id="69" w:name="Description"/>
        <w:tc>
          <w:tcPr>
            <w:tcW w:w="8815" w:type="dxa"/>
            <w:shd w:val="clear" w:color="auto" w:fill="1C3250"/>
            <w:vAlign w:val="center"/>
          </w:tcPr>
          <w:p w14:paraId="16A6F8B3" w14:textId="77777777" w:rsidR="00910B84" w:rsidRPr="00C17CB4" w:rsidRDefault="00910B84" w:rsidP="00194350">
            <w:pPr>
              <w:jc w:val="center"/>
              <w:rPr>
                <w:rStyle w:val="IntenseEmphasis"/>
                <w:rFonts w:ascii="Baskerville" w:hAnsi="Baskerville"/>
                <w:b/>
                <w:bCs/>
                <w:i w:val="0"/>
                <w:iCs w:val="0"/>
                <w:color w:val="FFFFFF" w:themeColor="background1"/>
                <w:sz w:val="28"/>
                <w:szCs w:val="28"/>
              </w:rPr>
            </w:pPr>
            <w:r w:rsidRPr="00C17CB4">
              <w:rPr>
                <w:rStyle w:val="IntenseEmphasis"/>
                <w:rFonts w:ascii="Baskerville" w:hAnsi="Baskerville"/>
                <w:b/>
                <w:bCs/>
                <w:i w:val="0"/>
                <w:iCs w:val="0"/>
                <w:color w:val="FFFFFF" w:themeColor="background1"/>
                <w:sz w:val="28"/>
                <w:szCs w:val="28"/>
              </w:rPr>
              <w:fldChar w:fldCharType="begin"/>
            </w:r>
            <w:r w:rsidRPr="00C17CB4">
              <w:rPr>
                <w:rStyle w:val="IntenseEmphasis"/>
                <w:rFonts w:ascii="Baskerville" w:hAnsi="Baskerville"/>
                <w:b/>
                <w:bCs/>
                <w:i w:val="0"/>
                <w:iCs w:val="0"/>
                <w:color w:val="FFFFFF" w:themeColor="background1"/>
                <w:sz w:val="28"/>
                <w:szCs w:val="28"/>
              </w:rPr>
              <w:instrText xml:space="preserve"> HYPERLINK  \l "Description" \o "Insert a description of the threat or hazard. Consult with your Community Security Director for assistance with this." </w:instrText>
            </w:r>
            <w:r w:rsidRPr="00C17CB4">
              <w:rPr>
                <w:rStyle w:val="IntenseEmphasis"/>
                <w:rFonts w:ascii="Baskerville" w:hAnsi="Baskerville"/>
                <w:b/>
                <w:bCs/>
                <w:i w:val="0"/>
                <w:iCs w:val="0"/>
                <w:color w:val="FFFFFF" w:themeColor="background1"/>
                <w:sz w:val="28"/>
                <w:szCs w:val="28"/>
              </w:rPr>
              <w:fldChar w:fldCharType="separate"/>
            </w:r>
            <w:r w:rsidRPr="00C17CB4">
              <w:rPr>
                <w:rStyle w:val="Hyperlink"/>
                <w:rFonts w:ascii="Baskerville" w:hAnsi="Baskerville"/>
                <w:b/>
                <w:bCs/>
                <w:color w:val="FFFFFF" w:themeColor="background1"/>
                <w:sz w:val="28"/>
                <w:szCs w:val="28"/>
                <w:u w:val="none"/>
              </w:rPr>
              <w:t>Description</w:t>
            </w:r>
            <w:bookmarkEnd w:id="69"/>
            <w:r w:rsidRPr="00C17CB4">
              <w:rPr>
                <w:rStyle w:val="IntenseEmphasis"/>
                <w:rFonts w:ascii="Baskerville" w:hAnsi="Baskerville"/>
                <w:b/>
                <w:bCs/>
                <w:i w:val="0"/>
                <w:iCs w:val="0"/>
                <w:color w:val="FFFFFF" w:themeColor="background1"/>
                <w:sz w:val="28"/>
                <w:szCs w:val="28"/>
              </w:rPr>
              <w:fldChar w:fldCharType="end"/>
            </w:r>
          </w:p>
        </w:tc>
      </w:tr>
      <w:bookmarkEnd w:id="68"/>
      <w:tr w:rsidR="00910B84" w:rsidRPr="00EC321E" w14:paraId="1A6B1F84" w14:textId="77777777" w:rsidTr="00194350">
        <w:trPr>
          <w:trHeight w:val="269"/>
        </w:trPr>
        <w:tc>
          <w:tcPr>
            <w:tcW w:w="1975" w:type="dxa"/>
            <w:vAlign w:val="center"/>
          </w:tcPr>
          <w:p w14:paraId="704AE199" w14:textId="4D9D9A19" w:rsidR="00910B84" w:rsidRPr="00EC321E" w:rsidRDefault="00381154" w:rsidP="00194350">
            <w:pPr>
              <w:jc w:val="center"/>
              <w:rPr>
                <w:rStyle w:val="IntenseEmphasis"/>
                <w:rFonts w:ascii="Baskerville" w:hAnsi="Baskerville" w:cstheme="minorHAnsi"/>
                <w:color w:val="auto"/>
                <w:sz w:val="22"/>
                <w:szCs w:val="22"/>
              </w:rPr>
            </w:pPr>
            <w:r w:rsidRPr="00EC321E">
              <w:rPr>
                <w:rStyle w:val="IntenseEmphasis"/>
                <w:rFonts w:ascii="Baskerville" w:hAnsi="Baskerville" w:cstheme="minorHAnsi"/>
                <w:color w:val="auto"/>
                <w:sz w:val="22"/>
                <w:szCs w:val="22"/>
              </w:rPr>
              <w:t>Ex: HazMat Incident</w:t>
            </w:r>
          </w:p>
        </w:tc>
        <w:tc>
          <w:tcPr>
            <w:tcW w:w="8815" w:type="dxa"/>
          </w:tcPr>
          <w:p w14:paraId="03BD90DD" w14:textId="366C6F00" w:rsidR="00910B84" w:rsidRPr="00EC321E" w:rsidRDefault="00381154" w:rsidP="00194350">
            <w:pPr>
              <w:pStyle w:val="NormalWeb"/>
              <w:shd w:val="clear" w:color="auto" w:fill="FFFFFF"/>
              <w:rPr>
                <w:rStyle w:val="IntenseEmphasis"/>
                <w:rFonts w:ascii="Baskerville" w:hAnsi="Baskerville" w:cstheme="minorHAnsi"/>
                <w:color w:val="auto"/>
                <w:sz w:val="22"/>
                <w:szCs w:val="22"/>
              </w:rPr>
            </w:pPr>
            <w:r w:rsidRPr="00EC321E">
              <w:rPr>
                <w:rStyle w:val="IntenseEmphasis"/>
                <w:rFonts w:ascii="Baskerville" w:hAnsi="Baskerville" w:cstheme="minorHAnsi"/>
                <w:color w:val="auto"/>
                <w:sz w:val="22"/>
                <w:szCs w:val="22"/>
              </w:rPr>
              <w:t xml:space="preserve">The Organization is located </w:t>
            </w:r>
            <w:r w:rsidR="00217E4C" w:rsidRPr="00EC321E">
              <w:rPr>
                <w:rStyle w:val="IntenseEmphasis"/>
                <w:rFonts w:ascii="Baskerville" w:hAnsi="Baskerville" w:cstheme="minorHAnsi"/>
                <w:color w:val="auto"/>
                <w:sz w:val="22"/>
                <w:szCs w:val="22"/>
              </w:rPr>
              <w:t xml:space="preserve">next to a railroad that regularly transports hazardous materials. </w:t>
            </w:r>
            <w:r w:rsidR="004539B2" w:rsidRPr="00EC321E">
              <w:rPr>
                <w:rStyle w:val="IntenseEmphasis"/>
                <w:rFonts w:ascii="Baskerville" w:hAnsi="Baskerville" w:cstheme="minorHAnsi"/>
                <w:color w:val="auto"/>
                <w:sz w:val="22"/>
                <w:szCs w:val="22"/>
              </w:rPr>
              <w:t>Additionally,</w:t>
            </w:r>
            <w:r w:rsidR="00217E4C" w:rsidRPr="00EC321E">
              <w:rPr>
                <w:rStyle w:val="IntenseEmphasis"/>
                <w:rFonts w:ascii="Baskerville" w:hAnsi="Baskerville" w:cstheme="minorHAnsi"/>
                <w:color w:val="auto"/>
                <w:sz w:val="22"/>
                <w:szCs w:val="22"/>
              </w:rPr>
              <w:t xml:space="preserve"> the Organization stores hazardous materials onsite.</w:t>
            </w:r>
          </w:p>
        </w:tc>
      </w:tr>
      <w:tr w:rsidR="00910B84" w:rsidRPr="00EC321E" w14:paraId="216CD654" w14:textId="77777777" w:rsidTr="00194350">
        <w:tc>
          <w:tcPr>
            <w:tcW w:w="1975" w:type="dxa"/>
            <w:vAlign w:val="center"/>
          </w:tcPr>
          <w:p w14:paraId="1AA4CB65" w14:textId="77777777" w:rsidR="00910B84" w:rsidRPr="00EC321E" w:rsidRDefault="00910B84" w:rsidP="00194350">
            <w:pPr>
              <w:jc w:val="center"/>
              <w:rPr>
                <w:rStyle w:val="IntenseEmphasis"/>
                <w:rFonts w:ascii="Baskerville" w:hAnsi="Baskerville"/>
                <w:b/>
                <w:bCs/>
                <w:i w:val="0"/>
                <w:iCs w:val="0"/>
                <w:color w:val="auto"/>
                <w:sz w:val="22"/>
                <w:szCs w:val="22"/>
              </w:rPr>
            </w:pPr>
          </w:p>
        </w:tc>
        <w:tc>
          <w:tcPr>
            <w:tcW w:w="8815" w:type="dxa"/>
            <w:vAlign w:val="center"/>
          </w:tcPr>
          <w:p w14:paraId="3F1B9D43" w14:textId="77777777" w:rsidR="00910B84" w:rsidRPr="00EC321E" w:rsidRDefault="00910B84" w:rsidP="00194350">
            <w:pPr>
              <w:jc w:val="center"/>
              <w:rPr>
                <w:rStyle w:val="IntenseEmphasis"/>
                <w:rFonts w:ascii="Baskerville" w:hAnsi="Baskerville"/>
                <w:b/>
                <w:bCs/>
                <w:i w:val="0"/>
                <w:iCs w:val="0"/>
                <w:color w:val="auto"/>
                <w:sz w:val="22"/>
                <w:szCs w:val="22"/>
              </w:rPr>
            </w:pPr>
          </w:p>
        </w:tc>
      </w:tr>
      <w:tr w:rsidR="00910B84" w:rsidRPr="00EC321E" w14:paraId="4D983FA8" w14:textId="77777777" w:rsidTr="00194350">
        <w:tc>
          <w:tcPr>
            <w:tcW w:w="1975" w:type="dxa"/>
            <w:vAlign w:val="center"/>
          </w:tcPr>
          <w:p w14:paraId="676716D3" w14:textId="77777777" w:rsidR="00910B84" w:rsidRPr="00EC321E" w:rsidRDefault="00910B84" w:rsidP="00194350">
            <w:pPr>
              <w:jc w:val="center"/>
              <w:rPr>
                <w:rStyle w:val="IntenseEmphasis"/>
                <w:rFonts w:ascii="Baskerville" w:hAnsi="Baskerville"/>
                <w:b/>
                <w:bCs/>
                <w:i w:val="0"/>
                <w:iCs w:val="0"/>
                <w:color w:val="auto"/>
                <w:sz w:val="22"/>
                <w:szCs w:val="22"/>
              </w:rPr>
            </w:pPr>
          </w:p>
        </w:tc>
        <w:tc>
          <w:tcPr>
            <w:tcW w:w="8815" w:type="dxa"/>
            <w:vAlign w:val="center"/>
          </w:tcPr>
          <w:p w14:paraId="78E39356" w14:textId="77777777" w:rsidR="00910B84" w:rsidRPr="00EC321E" w:rsidRDefault="00910B84" w:rsidP="00194350">
            <w:pPr>
              <w:jc w:val="center"/>
              <w:rPr>
                <w:rStyle w:val="IntenseEmphasis"/>
                <w:rFonts w:ascii="Baskerville" w:hAnsi="Baskerville"/>
                <w:b/>
                <w:bCs/>
                <w:i w:val="0"/>
                <w:iCs w:val="0"/>
                <w:color w:val="auto"/>
                <w:sz w:val="22"/>
                <w:szCs w:val="22"/>
              </w:rPr>
            </w:pPr>
          </w:p>
        </w:tc>
      </w:tr>
      <w:tr w:rsidR="00910B84" w:rsidRPr="00EC321E" w14:paraId="1B9F0C86" w14:textId="77777777" w:rsidTr="00194350">
        <w:tc>
          <w:tcPr>
            <w:tcW w:w="1975" w:type="dxa"/>
            <w:vAlign w:val="center"/>
          </w:tcPr>
          <w:p w14:paraId="64CEDBC8" w14:textId="77777777" w:rsidR="00910B84" w:rsidRPr="00EC321E" w:rsidRDefault="00910B84" w:rsidP="00194350">
            <w:pPr>
              <w:jc w:val="center"/>
              <w:rPr>
                <w:rStyle w:val="IntenseEmphasis"/>
                <w:rFonts w:ascii="Baskerville" w:hAnsi="Baskerville"/>
                <w:b/>
                <w:bCs/>
                <w:i w:val="0"/>
                <w:iCs w:val="0"/>
                <w:color w:val="auto"/>
                <w:sz w:val="22"/>
                <w:szCs w:val="22"/>
              </w:rPr>
            </w:pPr>
          </w:p>
        </w:tc>
        <w:tc>
          <w:tcPr>
            <w:tcW w:w="8815" w:type="dxa"/>
            <w:vAlign w:val="center"/>
          </w:tcPr>
          <w:p w14:paraId="6ED279FF" w14:textId="77777777" w:rsidR="00910B84" w:rsidRPr="00EC321E" w:rsidRDefault="00910B84" w:rsidP="00194350">
            <w:pPr>
              <w:jc w:val="center"/>
              <w:rPr>
                <w:rStyle w:val="IntenseEmphasis"/>
                <w:rFonts w:ascii="Baskerville" w:hAnsi="Baskerville"/>
                <w:b/>
                <w:bCs/>
                <w:i w:val="0"/>
                <w:iCs w:val="0"/>
                <w:color w:val="auto"/>
                <w:sz w:val="22"/>
                <w:szCs w:val="22"/>
              </w:rPr>
            </w:pPr>
          </w:p>
        </w:tc>
      </w:tr>
    </w:tbl>
    <w:p w14:paraId="04FF936D" w14:textId="75F33CA6" w:rsidR="001E400E" w:rsidRPr="00C17CB4" w:rsidRDefault="001E400E" w:rsidP="00DC0957">
      <w:pPr>
        <w:pStyle w:val="Heading1"/>
        <w:rPr>
          <w:rFonts w:ascii="Baskerville" w:hAnsi="Baskerville"/>
          <w:b/>
          <w:bCs/>
          <w:color w:val="1C3250"/>
          <w:sz w:val="28"/>
          <w:szCs w:val="28"/>
        </w:rPr>
      </w:pPr>
      <w:bookmarkStart w:id="70" w:name="_Toc39056311"/>
      <w:bookmarkStart w:id="71" w:name="_Toc83966755"/>
      <w:r w:rsidRPr="00C17CB4">
        <w:rPr>
          <w:rFonts w:ascii="Baskerville" w:hAnsi="Baskerville"/>
          <w:b/>
          <w:bCs/>
          <w:color w:val="1C3250"/>
          <w:sz w:val="28"/>
          <w:szCs w:val="28"/>
        </w:rPr>
        <w:t>Planning Assumptions and Limitations</w:t>
      </w:r>
      <w:bookmarkEnd w:id="70"/>
      <w:bookmarkEnd w:id="71"/>
    </w:p>
    <w:p w14:paraId="5BC76B5A" w14:textId="77777777" w:rsidR="001E400E" w:rsidRPr="009E1A11" w:rsidRDefault="001E400E" w:rsidP="001E400E">
      <w:pPr>
        <w:rPr>
          <w:rFonts w:ascii="Baskerville" w:hAnsi="Baskerville"/>
          <w:b/>
          <w:bCs/>
          <w:i/>
          <w:iCs/>
        </w:rPr>
      </w:pPr>
      <w:r w:rsidRPr="009E1A11">
        <w:rPr>
          <w:rFonts w:ascii="Baskerville" w:hAnsi="Baskerville"/>
          <w:b/>
          <w:bCs/>
          <w:i/>
          <w:iCs/>
        </w:rPr>
        <w:t>Planning Assumptions</w:t>
      </w:r>
    </w:p>
    <w:p w14:paraId="64828732" w14:textId="34A8BBD9" w:rsidR="001E400E" w:rsidRPr="00EC321E" w:rsidRDefault="001E400E" w:rsidP="001E400E">
      <w:pPr>
        <w:rPr>
          <w:rFonts w:ascii="Baskerville" w:hAnsi="Baskerville"/>
          <w:sz w:val="22"/>
          <w:szCs w:val="22"/>
        </w:rPr>
      </w:pPr>
      <w:r w:rsidRPr="00EC321E">
        <w:rPr>
          <w:rFonts w:ascii="Baskerville" w:hAnsi="Baskerville"/>
          <w:sz w:val="22"/>
          <w:szCs w:val="22"/>
        </w:rPr>
        <w:t>The following assumptions are applied throughout the plan:</w:t>
      </w:r>
    </w:p>
    <w:p w14:paraId="7E897309" w14:textId="77777777" w:rsidR="001E400E" w:rsidRPr="00EC321E" w:rsidRDefault="001E400E" w:rsidP="008978A0">
      <w:pPr>
        <w:pStyle w:val="ListParagraph"/>
        <w:numPr>
          <w:ilvl w:val="0"/>
          <w:numId w:val="1"/>
        </w:numPr>
        <w:rPr>
          <w:rFonts w:ascii="Baskerville" w:hAnsi="Baskerville"/>
          <w:sz w:val="22"/>
          <w:szCs w:val="22"/>
        </w:rPr>
      </w:pPr>
      <w:r w:rsidRPr="00EC321E">
        <w:rPr>
          <w:rFonts w:ascii="Baskerville" w:hAnsi="Baskerville"/>
          <w:sz w:val="22"/>
          <w:szCs w:val="22"/>
        </w:rPr>
        <w:t>Emergency situations may occur at any time of the year, on any day, and at any time with no warning.</w:t>
      </w:r>
    </w:p>
    <w:p w14:paraId="7A0F135B" w14:textId="77777777" w:rsidR="001E400E" w:rsidRPr="00EC321E" w:rsidRDefault="001E400E" w:rsidP="008978A0">
      <w:pPr>
        <w:pStyle w:val="ListParagraph"/>
        <w:numPr>
          <w:ilvl w:val="0"/>
          <w:numId w:val="1"/>
        </w:numPr>
        <w:rPr>
          <w:rFonts w:ascii="Baskerville" w:hAnsi="Baskerville"/>
          <w:sz w:val="22"/>
          <w:szCs w:val="22"/>
        </w:rPr>
      </w:pPr>
      <w:r w:rsidRPr="00EC321E">
        <w:rPr>
          <w:rFonts w:ascii="Baskerville" w:hAnsi="Baskerville"/>
          <w:sz w:val="22"/>
          <w:szCs w:val="22"/>
        </w:rPr>
        <w:t>Emergency situations could be the result of human/intentional hazards, natural hazards, or technological hazards.</w:t>
      </w:r>
    </w:p>
    <w:p w14:paraId="2F668A43" w14:textId="2905FD27" w:rsidR="001E400E" w:rsidRPr="00EC321E" w:rsidRDefault="001E400E" w:rsidP="008978A0">
      <w:pPr>
        <w:pStyle w:val="ListParagraph"/>
        <w:numPr>
          <w:ilvl w:val="0"/>
          <w:numId w:val="1"/>
        </w:numPr>
        <w:rPr>
          <w:rFonts w:ascii="Baskerville" w:hAnsi="Baskerville"/>
          <w:sz w:val="22"/>
          <w:szCs w:val="22"/>
        </w:rPr>
      </w:pPr>
      <w:r w:rsidRPr="00EC321E">
        <w:rPr>
          <w:rFonts w:ascii="Baskerville" w:hAnsi="Baskerville"/>
          <w:sz w:val="22"/>
          <w:szCs w:val="22"/>
        </w:rPr>
        <w:t xml:space="preserve">The threats and hazards identified in the Threat/Hazard Assessment Summary will likely be the most common emergency situations that </w:t>
      </w:r>
      <w:r w:rsidR="00255C29">
        <w:rPr>
          <w:rFonts w:ascii="Baskerville" w:hAnsi="Baskerville"/>
          <w:sz w:val="22"/>
          <w:szCs w:val="22"/>
        </w:rPr>
        <w:t>the Organization</w:t>
      </w:r>
      <w:r w:rsidRPr="00EC321E">
        <w:rPr>
          <w:rFonts w:ascii="Baskerville" w:hAnsi="Baskerville"/>
          <w:b/>
          <w:bCs/>
          <w:sz w:val="22"/>
          <w:szCs w:val="22"/>
        </w:rPr>
        <w:t xml:space="preserve"> </w:t>
      </w:r>
      <w:r w:rsidRPr="00EC321E">
        <w:rPr>
          <w:rFonts w:ascii="Baskerville" w:hAnsi="Baskerville"/>
          <w:sz w:val="22"/>
          <w:szCs w:val="22"/>
        </w:rPr>
        <w:t xml:space="preserve">faces, but there is always the potential for lesser threats and hazards or previously unidentified threat and hazards to affect the </w:t>
      </w:r>
      <w:r w:rsidR="006A37D8" w:rsidRPr="00EC321E">
        <w:rPr>
          <w:rFonts w:ascii="Baskerville" w:hAnsi="Baskerville"/>
          <w:sz w:val="22"/>
          <w:szCs w:val="22"/>
        </w:rPr>
        <w:t>organization</w:t>
      </w:r>
      <w:r w:rsidRPr="00EC321E">
        <w:rPr>
          <w:rFonts w:ascii="Baskerville" w:hAnsi="Baskerville"/>
          <w:sz w:val="22"/>
          <w:szCs w:val="22"/>
        </w:rPr>
        <w:t>.</w:t>
      </w:r>
    </w:p>
    <w:p w14:paraId="0BD2FE17" w14:textId="77777777" w:rsidR="001E400E" w:rsidRPr="00EC321E" w:rsidRDefault="001E400E" w:rsidP="008978A0">
      <w:pPr>
        <w:pStyle w:val="ListParagraph"/>
        <w:numPr>
          <w:ilvl w:val="0"/>
          <w:numId w:val="1"/>
        </w:numPr>
        <w:rPr>
          <w:rFonts w:ascii="Baskerville" w:hAnsi="Baskerville"/>
          <w:sz w:val="22"/>
          <w:szCs w:val="22"/>
        </w:rPr>
      </w:pPr>
      <w:r w:rsidRPr="00EC321E">
        <w:rPr>
          <w:rFonts w:ascii="Baskerville" w:hAnsi="Baskerville"/>
          <w:sz w:val="22"/>
          <w:szCs w:val="22"/>
        </w:rPr>
        <w:t>In most serious emergency situations, local law enforcement, fire, and emergency managers will be available for assistance. However, there may be a delay in response. Therefore, staff and members will often be the first on the scene and must carry out the initial incident response activities until responders arrive.</w:t>
      </w:r>
    </w:p>
    <w:p w14:paraId="386A725A" w14:textId="2B3A0714" w:rsidR="001E400E" w:rsidRPr="00EC321E" w:rsidRDefault="001E400E" w:rsidP="008978A0">
      <w:pPr>
        <w:pStyle w:val="ListParagraph"/>
        <w:numPr>
          <w:ilvl w:val="0"/>
          <w:numId w:val="1"/>
        </w:numPr>
        <w:rPr>
          <w:rFonts w:ascii="Baskerville" w:hAnsi="Baskerville"/>
          <w:sz w:val="22"/>
          <w:szCs w:val="22"/>
        </w:rPr>
      </w:pPr>
      <w:r w:rsidRPr="00EC321E">
        <w:rPr>
          <w:rFonts w:ascii="Baskerville" w:hAnsi="Baskerville"/>
          <w:sz w:val="22"/>
          <w:szCs w:val="22"/>
        </w:rPr>
        <w:t xml:space="preserve">After a </w:t>
      </w:r>
      <w:r w:rsidR="00EB1324" w:rsidRPr="00EC321E">
        <w:rPr>
          <w:rFonts w:ascii="Baskerville" w:hAnsi="Baskerville"/>
          <w:sz w:val="22"/>
          <w:szCs w:val="22"/>
        </w:rPr>
        <w:t>critical</w:t>
      </w:r>
      <w:r w:rsidRPr="00EC321E">
        <w:rPr>
          <w:rFonts w:ascii="Baskerville" w:hAnsi="Baskerville"/>
          <w:sz w:val="22"/>
          <w:szCs w:val="22"/>
        </w:rPr>
        <w:t xml:space="preserve"> incident, the site may have to rely on its own resources in order to self-sustain for an extended period of time.</w:t>
      </w:r>
    </w:p>
    <w:p w14:paraId="66B1B0CC" w14:textId="77777777" w:rsidR="001E400E" w:rsidRPr="00EC321E" w:rsidRDefault="001E400E" w:rsidP="008978A0">
      <w:pPr>
        <w:numPr>
          <w:ilvl w:val="0"/>
          <w:numId w:val="1"/>
        </w:numPr>
        <w:spacing w:before="100" w:beforeAutospacing="1" w:after="100" w:afterAutospacing="1"/>
        <w:rPr>
          <w:rFonts w:ascii="Baskerville" w:eastAsia="Times New Roman" w:hAnsi="Baskerville" w:cstheme="minorHAnsi"/>
          <w:sz w:val="22"/>
          <w:szCs w:val="22"/>
        </w:rPr>
      </w:pPr>
      <w:r w:rsidRPr="00EC321E">
        <w:rPr>
          <w:rFonts w:ascii="Baskerville" w:eastAsia="Times New Roman" w:hAnsi="Baskerville" w:cstheme="minorHAnsi"/>
          <w:sz w:val="22"/>
          <w:szCs w:val="22"/>
        </w:rPr>
        <w:t xml:space="preserve">Proper prevention, protection, and mitigation actions will prevent or reduce incident-related losses. </w:t>
      </w:r>
    </w:p>
    <w:p w14:paraId="49D87499" w14:textId="304CA3AE" w:rsidR="001E400E" w:rsidRPr="00EC321E" w:rsidRDefault="4E4ACF25" w:rsidP="13353269">
      <w:pPr>
        <w:numPr>
          <w:ilvl w:val="0"/>
          <w:numId w:val="1"/>
        </w:numPr>
        <w:spacing w:before="100" w:beforeAutospacing="1" w:after="100" w:afterAutospacing="1"/>
        <w:rPr>
          <w:rFonts w:ascii="Baskerville" w:eastAsia="Times New Roman" w:hAnsi="Baskerville"/>
          <w:sz w:val="22"/>
          <w:szCs w:val="22"/>
        </w:rPr>
      </w:pPr>
      <w:r w:rsidRPr="00EC321E">
        <w:rPr>
          <w:rFonts w:ascii="Baskerville" w:eastAsia="Times New Roman" w:hAnsi="Baskerville"/>
          <w:sz w:val="22"/>
          <w:szCs w:val="22"/>
        </w:rPr>
        <w:t>Maintaining and frequent</w:t>
      </w:r>
      <w:r w:rsidR="6A0C7C63" w:rsidRPr="00EC321E">
        <w:rPr>
          <w:rFonts w:ascii="Baskerville" w:eastAsia="Times New Roman" w:hAnsi="Baskerville"/>
          <w:sz w:val="22"/>
          <w:szCs w:val="22"/>
        </w:rPr>
        <w:t>ly exercising the EOP amongst</w:t>
      </w:r>
      <w:r w:rsidRPr="00EC321E">
        <w:rPr>
          <w:rFonts w:ascii="Baskerville" w:eastAsia="Times New Roman" w:hAnsi="Baskerville"/>
          <w:sz w:val="22"/>
          <w:szCs w:val="22"/>
        </w:rPr>
        <w:t xml:space="preserve"> stakeholders </w:t>
      </w:r>
      <w:r w:rsidR="6A0C7C63" w:rsidRPr="00EC321E">
        <w:rPr>
          <w:rFonts w:ascii="Baskerville" w:eastAsia="Times New Roman" w:hAnsi="Baskerville"/>
          <w:sz w:val="22"/>
          <w:szCs w:val="22"/>
        </w:rPr>
        <w:t xml:space="preserve">such as </w:t>
      </w:r>
      <w:r w:rsidRPr="00EC321E">
        <w:rPr>
          <w:rFonts w:ascii="Baskerville" w:eastAsia="Times New Roman" w:hAnsi="Baskerville"/>
          <w:sz w:val="22"/>
          <w:szCs w:val="22"/>
        </w:rPr>
        <w:t xml:space="preserve">staff, </w:t>
      </w:r>
      <w:r w:rsidR="6A0C7C63" w:rsidRPr="00EC321E">
        <w:rPr>
          <w:rFonts w:ascii="Baskerville" w:eastAsia="Times New Roman" w:hAnsi="Baskerville"/>
          <w:sz w:val="22"/>
          <w:szCs w:val="22"/>
        </w:rPr>
        <w:t xml:space="preserve">lay leaders, </w:t>
      </w:r>
      <w:r w:rsidRPr="00EC321E">
        <w:rPr>
          <w:rFonts w:ascii="Baskerville" w:eastAsia="Times New Roman" w:hAnsi="Baskerville"/>
          <w:sz w:val="22"/>
          <w:szCs w:val="22"/>
        </w:rPr>
        <w:t xml:space="preserve">children, parents, first responders, and emergency management official can improve </w:t>
      </w:r>
      <w:r w:rsidR="6A0C7C63" w:rsidRPr="00EC321E">
        <w:rPr>
          <w:rFonts w:ascii="Baskerville" w:eastAsia="Times New Roman" w:hAnsi="Baskerville"/>
          <w:sz w:val="22"/>
          <w:szCs w:val="22"/>
        </w:rPr>
        <w:t>the outcomes of incident response</w:t>
      </w:r>
      <w:r w:rsidRPr="00EC321E">
        <w:rPr>
          <w:rFonts w:ascii="Baskerville" w:eastAsia="Times New Roman" w:hAnsi="Baskerville"/>
          <w:sz w:val="22"/>
          <w:szCs w:val="22"/>
        </w:rPr>
        <w:t xml:space="preserve"> </w:t>
      </w:r>
    </w:p>
    <w:p w14:paraId="0FFE0067" w14:textId="77777777" w:rsidR="001E400E" w:rsidRPr="00EC321E" w:rsidRDefault="001E400E" w:rsidP="008978A0">
      <w:pPr>
        <w:pStyle w:val="ListParagraph"/>
        <w:numPr>
          <w:ilvl w:val="0"/>
          <w:numId w:val="1"/>
        </w:numPr>
        <w:rPr>
          <w:rFonts w:ascii="Baskerville" w:hAnsi="Baskerville"/>
        </w:rPr>
      </w:pPr>
      <w:r w:rsidRPr="00EC321E">
        <w:rPr>
          <w:rFonts w:ascii="Baskerville" w:hAnsi="Baskerville"/>
          <w:sz w:val="22"/>
          <w:szCs w:val="22"/>
        </w:rPr>
        <w:t>Immediate response is required to reduce injuries, save lives, and protect property</w:t>
      </w:r>
      <w:r w:rsidRPr="00EC321E">
        <w:rPr>
          <w:rFonts w:ascii="Baskerville" w:hAnsi="Baskerville"/>
        </w:rPr>
        <w:t>.</w:t>
      </w:r>
    </w:p>
    <w:p w14:paraId="1E623BB3" w14:textId="77777777" w:rsidR="001E400E" w:rsidRPr="00EC321E" w:rsidRDefault="001E400E" w:rsidP="001E400E">
      <w:pPr>
        <w:rPr>
          <w:rFonts w:ascii="Baskerville" w:hAnsi="Baskerville"/>
          <w:b/>
          <w:bCs/>
          <w:sz w:val="16"/>
          <w:szCs w:val="16"/>
        </w:rPr>
      </w:pPr>
    </w:p>
    <w:p w14:paraId="3B8AED7C" w14:textId="0C44EB4D" w:rsidR="001E400E" w:rsidRPr="009E1A11" w:rsidRDefault="001E400E" w:rsidP="001E400E">
      <w:pPr>
        <w:rPr>
          <w:rFonts w:ascii="Baskerville" w:hAnsi="Baskerville"/>
          <w:b/>
          <w:bCs/>
          <w:i/>
          <w:iCs/>
        </w:rPr>
      </w:pPr>
      <w:r w:rsidRPr="009E1A11">
        <w:rPr>
          <w:rFonts w:ascii="Baskerville" w:hAnsi="Baskerville"/>
          <w:b/>
          <w:bCs/>
          <w:i/>
          <w:iCs/>
        </w:rPr>
        <w:t>Limitations</w:t>
      </w:r>
    </w:p>
    <w:p w14:paraId="15904657" w14:textId="780A679E" w:rsidR="00D560A7" w:rsidRPr="00EC321E" w:rsidRDefault="001E400E" w:rsidP="001E400E">
      <w:pPr>
        <w:rPr>
          <w:rFonts w:ascii="Baskerville" w:hAnsi="Baskerville"/>
          <w:sz w:val="22"/>
          <w:szCs w:val="22"/>
        </w:rPr>
        <w:sectPr w:rsidR="00D560A7" w:rsidRPr="00EC321E" w:rsidSect="008B0BED">
          <w:pgSz w:w="12240" w:h="15840"/>
          <w:pgMar w:top="720" w:right="720" w:bottom="720" w:left="720" w:header="720" w:footer="720" w:gutter="0"/>
          <w:cols w:space="720"/>
          <w:titlePg/>
          <w:docGrid w:linePitch="360"/>
        </w:sectPr>
      </w:pPr>
      <w:r w:rsidRPr="00EC321E">
        <w:rPr>
          <w:rFonts w:ascii="Baskerville" w:hAnsi="Baskerville"/>
          <w:sz w:val="22"/>
          <w:szCs w:val="22"/>
        </w:rPr>
        <w:t xml:space="preserve">It is the policy of </w:t>
      </w:r>
      <w:r w:rsidR="005D5343" w:rsidRPr="00EC321E">
        <w:rPr>
          <w:rFonts w:ascii="Baskerville" w:hAnsi="Baskerville"/>
          <w:sz w:val="22"/>
          <w:szCs w:val="22"/>
        </w:rPr>
        <w:t>the Organization</w:t>
      </w:r>
      <w:r w:rsidR="007D0679" w:rsidRPr="00EC321E">
        <w:rPr>
          <w:rFonts w:ascii="Baskerville" w:hAnsi="Baskerville"/>
          <w:b/>
          <w:bCs/>
          <w:sz w:val="22"/>
          <w:szCs w:val="22"/>
        </w:rPr>
        <w:t xml:space="preserve"> </w:t>
      </w:r>
      <w:r w:rsidRPr="00EC321E">
        <w:rPr>
          <w:rFonts w:ascii="Baskerville" w:hAnsi="Baskerville"/>
          <w:sz w:val="22"/>
          <w:szCs w:val="22"/>
        </w:rPr>
        <w:t>that no guarantee is implied by this plan of a perfect incident management system</w:t>
      </w:r>
      <w:r w:rsidR="005D5343" w:rsidRPr="00EC321E">
        <w:rPr>
          <w:rFonts w:ascii="Baskerville" w:hAnsi="Baskerville"/>
          <w:sz w:val="22"/>
          <w:szCs w:val="22"/>
        </w:rPr>
        <w:t xml:space="preserve"> or incident response</w:t>
      </w:r>
      <w:r w:rsidRPr="00EC321E">
        <w:rPr>
          <w:rFonts w:ascii="Baskerville" w:hAnsi="Baskerville"/>
          <w:sz w:val="22"/>
          <w:szCs w:val="22"/>
        </w:rPr>
        <w:t xml:space="preserve">. As personnel and resources may be overwhelmed, </w:t>
      </w:r>
      <w:r w:rsidR="005D5343" w:rsidRPr="00EC321E">
        <w:rPr>
          <w:rFonts w:ascii="Baskerville" w:hAnsi="Baskerville"/>
          <w:sz w:val="22"/>
          <w:szCs w:val="22"/>
        </w:rPr>
        <w:t>the Organization</w:t>
      </w:r>
      <w:r w:rsidR="007D0679" w:rsidRPr="00EC321E">
        <w:rPr>
          <w:rFonts w:ascii="Baskerville" w:hAnsi="Baskerville"/>
          <w:b/>
          <w:bCs/>
          <w:sz w:val="22"/>
          <w:szCs w:val="22"/>
        </w:rPr>
        <w:t xml:space="preserve"> </w:t>
      </w:r>
      <w:r w:rsidRPr="00EC321E">
        <w:rPr>
          <w:rFonts w:ascii="Baskerville" w:hAnsi="Baskerville"/>
          <w:sz w:val="22"/>
          <w:szCs w:val="22"/>
        </w:rPr>
        <w:t>can only endeavor to make every reasonable effort to manage the situation with the resources and information available at the tim</w:t>
      </w:r>
      <w:r w:rsidR="00D560A7" w:rsidRPr="00EC321E">
        <w:rPr>
          <w:rFonts w:ascii="Baskerville" w:hAnsi="Baskerville"/>
          <w:sz w:val="22"/>
          <w:szCs w:val="22"/>
        </w:rPr>
        <w:t>e.</w:t>
      </w:r>
    </w:p>
    <w:p w14:paraId="4F462ED5" w14:textId="4B5F15B4" w:rsidR="00B200F3" w:rsidRPr="00C17CB4" w:rsidRDefault="00B200F3" w:rsidP="004B0EF6">
      <w:pPr>
        <w:pStyle w:val="Heading1"/>
        <w:rPr>
          <w:rFonts w:ascii="Baskerville" w:hAnsi="Baskerville"/>
          <w:b/>
          <w:bCs/>
          <w:color w:val="1C3250"/>
          <w:sz w:val="28"/>
          <w:szCs w:val="28"/>
        </w:rPr>
      </w:pPr>
      <w:bookmarkStart w:id="72" w:name="_Toc83966756"/>
      <w:bookmarkStart w:id="73" w:name="_Toc39056312"/>
      <w:r w:rsidRPr="00C17CB4">
        <w:rPr>
          <w:rFonts w:ascii="Baskerville" w:hAnsi="Baskerville"/>
          <w:b/>
          <w:bCs/>
          <w:color w:val="1C3250"/>
          <w:sz w:val="28"/>
          <w:szCs w:val="28"/>
        </w:rPr>
        <w:lastRenderedPageBreak/>
        <w:t>Organization and Assignment of Responsibilities</w:t>
      </w:r>
      <w:bookmarkEnd w:id="72"/>
    </w:p>
    <w:p w14:paraId="6CC5B014" w14:textId="77777777" w:rsidR="00B200F3" w:rsidRPr="00EC321E" w:rsidRDefault="00B200F3" w:rsidP="00B200F3">
      <w:pPr>
        <w:rPr>
          <w:rFonts w:ascii="Baskerville" w:hAnsi="Baskerville"/>
          <w:sz w:val="22"/>
          <w:szCs w:val="22"/>
        </w:rPr>
      </w:pPr>
      <w:r w:rsidRPr="00EC321E">
        <w:rPr>
          <w:rFonts w:ascii="Baskerville" w:hAnsi="Baskerville"/>
          <w:sz w:val="22"/>
          <w:szCs w:val="22"/>
        </w:rPr>
        <w:t>This section establishes the operational organization that will be relied on to manage an incident. The roles and responsibilities of both internal staff and members as well as key external partners are detailed in the following section.</w:t>
      </w:r>
    </w:p>
    <w:p w14:paraId="7700DAB6" w14:textId="77777777" w:rsidR="00B200F3" w:rsidRPr="00EC321E" w:rsidRDefault="00B200F3" w:rsidP="00B200F3">
      <w:pPr>
        <w:rPr>
          <w:rFonts w:ascii="Baskerville" w:hAnsi="Baskerville"/>
          <w:sz w:val="16"/>
          <w:szCs w:val="16"/>
        </w:rPr>
      </w:pPr>
    </w:p>
    <w:p w14:paraId="4C6C2B91" w14:textId="0F3F5CDE" w:rsidR="00976C26" w:rsidRDefault="00DB0B2D" w:rsidP="00B200F3">
      <w:pPr>
        <w:rPr>
          <w:rFonts w:ascii="Baskerville" w:hAnsi="Baskerville"/>
          <w:b/>
          <w:bCs/>
          <w:sz w:val="22"/>
          <w:szCs w:val="22"/>
        </w:rPr>
      </w:pPr>
      <w:r w:rsidRPr="00EC321E">
        <w:rPr>
          <w:rFonts w:ascii="Baskerville" w:hAnsi="Baskerville"/>
          <w:sz w:val="22"/>
          <w:szCs w:val="22"/>
        </w:rPr>
        <w:t xml:space="preserve">For large-scale </w:t>
      </w:r>
      <w:r w:rsidR="000245EB" w:rsidRPr="00EC321E">
        <w:rPr>
          <w:rFonts w:ascii="Baskerville" w:hAnsi="Baskerville"/>
          <w:sz w:val="22"/>
          <w:szCs w:val="22"/>
        </w:rPr>
        <w:t xml:space="preserve">and/or complex </w:t>
      </w:r>
      <w:r w:rsidRPr="00EC321E">
        <w:rPr>
          <w:rFonts w:ascii="Baskerville" w:hAnsi="Baskerville"/>
          <w:sz w:val="22"/>
          <w:szCs w:val="22"/>
        </w:rPr>
        <w:t>incidents, the Incident Commander</w:t>
      </w:r>
      <w:r w:rsidR="00B200F3" w:rsidRPr="00EC321E">
        <w:rPr>
          <w:rFonts w:ascii="Baskerville" w:hAnsi="Baskerville"/>
          <w:b/>
          <w:bCs/>
          <w:sz w:val="22"/>
          <w:szCs w:val="22"/>
        </w:rPr>
        <w:t xml:space="preserve"> </w:t>
      </w:r>
      <w:r w:rsidR="00B200F3" w:rsidRPr="00EC321E">
        <w:rPr>
          <w:rFonts w:ascii="Baskerville" w:hAnsi="Baskerville"/>
          <w:sz w:val="22"/>
          <w:szCs w:val="22"/>
        </w:rPr>
        <w:t xml:space="preserve">is not able to manage all the aspects associated with an incident without assistance. The </w:t>
      </w:r>
      <w:r w:rsidR="000245EB" w:rsidRPr="00EC321E">
        <w:rPr>
          <w:rFonts w:ascii="Baskerville" w:hAnsi="Baskerville"/>
          <w:sz w:val="22"/>
          <w:szCs w:val="22"/>
        </w:rPr>
        <w:t>O</w:t>
      </w:r>
      <w:r w:rsidR="00B200F3" w:rsidRPr="00EC321E">
        <w:rPr>
          <w:rFonts w:ascii="Baskerville" w:hAnsi="Baskerville"/>
          <w:sz w:val="22"/>
          <w:szCs w:val="22"/>
        </w:rPr>
        <w:t xml:space="preserve">rganization relies on other key organization personnel to perform tasks that will ensure the safety of staff, members, and visitors during an incident. </w:t>
      </w:r>
      <w:r w:rsidR="00435493">
        <w:rPr>
          <w:rFonts w:ascii="Baskerville" w:hAnsi="Baskerville"/>
          <w:sz w:val="22"/>
          <w:szCs w:val="22"/>
        </w:rPr>
        <w:t xml:space="preserve">Due to the unpredictable nature of incidents, it is unknown who will be present during an incident. As such, roles will be assigned at the time of the incident and/or when a potential incident has been identified. </w:t>
      </w:r>
      <w:r w:rsidR="00B200F3" w:rsidRPr="00EC321E">
        <w:rPr>
          <w:rFonts w:ascii="Baskerville" w:hAnsi="Baskerville"/>
          <w:sz w:val="22"/>
          <w:szCs w:val="22"/>
        </w:rPr>
        <w:t xml:space="preserve">Relevant roles and responsibilities are outlined in the table below. Collectively, they will be referred to as the Incident Management Team (IMT). </w:t>
      </w:r>
      <w:r w:rsidR="00B200F3" w:rsidRPr="00EC321E">
        <w:rPr>
          <w:rFonts w:ascii="Baskerville" w:hAnsi="Baskerville"/>
          <w:b/>
          <w:bCs/>
          <w:sz w:val="22"/>
          <w:szCs w:val="22"/>
        </w:rPr>
        <w:t xml:space="preserve">Note: A single person may fill multiple roles based on the </w:t>
      </w:r>
      <w:r w:rsidRPr="00EC321E">
        <w:rPr>
          <w:rFonts w:ascii="Baskerville" w:hAnsi="Baskerville"/>
          <w:b/>
          <w:bCs/>
          <w:sz w:val="22"/>
          <w:szCs w:val="22"/>
        </w:rPr>
        <w:t xml:space="preserve">complexity of the incident and the </w:t>
      </w:r>
      <w:r w:rsidR="00B200F3" w:rsidRPr="00EC321E">
        <w:rPr>
          <w:rFonts w:ascii="Baskerville" w:hAnsi="Baskerville"/>
          <w:b/>
          <w:bCs/>
          <w:sz w:val="22"/>
          <w:szCs w:val="22"/>
        </w:rPr>
        <w:t>size of your organization.</w:t>
      </w:r>
    </w:p>
    <w:p w14:paraId="446CDF31" w14:textId="77777777" w:rsidR="00636499" w:rsidRPr="009E1A11" w:rsidRDefault="00636499" w:rsidP="00636499">
      <w:pPr>
        <w:rPr>
          <w:rFonts w:ascii="Baskerville" w:hAnsi="Baskerville"/>
        </w:rPr>
      </w:pPr>
    </w:p>
    <w:p w14:paraId="2FEFA06E" w14:textId="2ED1DAF4" w:rsidR="00435493" w:rsidRPr="009E1A11" w:rsidRDefault="5CE60E5B" w:rsidP="00435493">
      <w:pPr>
        <w:pStyle w:val="Heading2"/>
        <w:rPr>
          <w:rFonts w:ascii="Baskerville" w:hAnsi="Baskerville"/>
          <w:b/>
          <w:bCs/>
          <w:i/>
          <w:iCs/>
          <w:color w:val="auto"/>
          <w:sz w:val="24"/>
          <w:szCs w:val="24"/>
        </w:rPr>
      </w:pPr>
      <w:bookmarkStart w:id="74" w:name="_Toc83966757"/>
      <w:r w:rsidRPr="009E1A11">
        <w:rPr>
          <w:rFonts w:ascii="Baskerville" w:hAnsi="Baskerville"/>
          <w:b/>
          <w:bCs/>
          <w:i/>
          <w:iCs/>
          <w:color w:val="auto"/>
          <w:sz w:val="24"/>
          <w:szCs w:val="24"/>
        </w:rPr>
        <w:t>Incident Management Team</w:t>
      </w:r>
      <w:bookmarkEnd w:id="74"/>
    </w:p>
    <w:p w14:paraId="0B3344BD" w14:textId="77777777" w:rsidR="001A4983" w:rsidRPr="00EC321E" w:rsidRDefault="001A4983" w:rsidP="001A4983">
      <w:pPr>
        <w:rPr>
          <w:rFonts w:ascii="Baskerville" w:hAnsi="Baskerville"/>
          <w:sz w:val="16"/>
          <w:szCs w:val="16"/>
        </w:rPr>
      </w:pPr>
    </w:p>
    <w:tbl>
      <w:tblPr>
        <w:tblStyle w:val="TableGrid"/>
        <w:tblW w:w="5000" w:type="pct"/>
        <w:tblLook w:val="04A0" w:firstRow="1" w:lastRow="0" w:firstColumn="1" w:lastColumn="0" w:noHBand="0" w:noVBand="1"/>
      </w:tblPr>
      <w:tblGrid>
        <w:gridCol w:w="2426"/>
        <w:gridCol w:w="11964"/>
      </w:tblGrid>
      <w:tr w:rsidR="00310540" w:rsidRPr="00EC321E" w14:paraId="5C67CE9D" w14:textId="77777777" w:rsidTr="00C17CB4">
        <w:tc>
          <w:tcPr>
            <w:tcW w:w="843" w:type="pct"/>
            <w:shd w:val="clear" w:color="auto" w:fill="1C3250"/>
          </w:tcPr>
          <w:p w14:paraId="48E0AB73" w14:textId="6A4D0CA9" w:rsidR="00310540" w:rsidRPr="00EC321E" w:rsidRDefault="00310540" w:rsidP="005A09AB">
            <w:pPr>
              <w:jc w:val="center"/>
              <w:rPr>
                <w:rFonts w:ascii="Baskerville" w:hAnsi="Baskerville"/>
                <w:b/>
                <w:bCs/>
              </w:rPr>
            </w:pPr>
            <w:r w:rsidRPr="00EC321E">
              <w:rPr>
                <w:rFonts w:ascii="Baskerville" w:hAnsi="Baskerville"/>
                <w:b/>
                <w:bCs/>
              </w:rPr>
              <w:t>Role</w:t>
            </w:r>
          </w:p>
        </w:tc>
        <w:tc>
          <w:tcPr>
            <w:tcW w:w="4157" w:type="pct"/>
            <w:shd w:val="clear" w:color="auto" w:fill="1C3250"/>
          </w:tcPr>
          <w:p w14:paraId="18E676C9" w14:textId="19F0B4A9" w:rsidR="00310540" w:rsidRPr="00EC321E" w:rsidRDefault="00310540" w:rsidP="005A09AB">
            <w:pPr>
              <w:jc w:val="center"/>
              <w:rPr>
                <w:rFonts w:ascii="Baskerville" w:hAnsi="Baskerville"/>
                <w:b/>
                <w:bCs/>
              </w:rPr>
            </w:pPr>
            <w:r w:rsidRPr="00EC321E">
              <w:rPr>
                <w:rFonts w:ascii="Baskerville" w:hAnsi="Baskerville"/>
                <w:b/>
                <w:bCs/>
              </w:rPr>
              <w:t>R</w:t>
            </w:r>
            <w:r w:rsidR="006E20ED">
              <w:rPr>
                <w:rFonts w:ascii="Baskerville" w:hAnsi="Baskerville"/>
                <w:b/>
                <w:bCs/>
              </w:rPr>
              <w:t>esponsibilities</w:t>
            </w:r>
          </w:p>
        </w:tc>
      </w:tr>
      <w:tr w:rsidR="00310540" w:rsidRPr="00EC321E" w14:paraId="56AD6BB1" w14:textId="77777777" w:rsidTr="00C75CC3">
        <w:tc>
          <w:tcPr>
            <w:tcW w:w="843" w:type="pct"/>
            <w:vAlign w:val="center"/>
          </w:tcPr>
          <w:p w14:paraId="156E55D3"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Incident Commander (IC)</w:t>
            </w:r>
          </w:p>
        </w:tc>
        <w:tc>
          <w:tcPr>
            <w:tcW w:w="4157" w:type="pct"/>
          </w:tcPr>
          <w:p w14:paraId="4099D798" w14:textId="43C98600" w:rsidR="00310540" w:rsidRPr="00435493" w:rsidRDefault="00310540" w:rsidP="00435493">
            <w:pPr>
              <w:pStyle w:val="ListParagraph"/>
              <w:numPr>
                <w:ilvl w:val="0"/>
                <w:numId w:val="14"/>
              </w:numPr>
              <w:ind w:left="338"/>
              <w:rPr>
                <w:rFonts w:ascii="Baskerville" w:hAnsi="Baskerville"/>
                <w:sz w:val="22"/>
                <w:szCs w:val="22"/>
              </w:rPr>
            </w:pPr>
            <w:r w:rsidRPr="00435493">
              <w:rPr>
                <w:rFonts w:ascii="Baskerville" w:hAnsi="Baskerville"/>
                <w:sz w:val="22"/>
                <w:szCs w:val="22"/>
              </w:rPr>
              <w:t>Overall responsibility for the incident</w:t>
            </w:r>
          </w:p>
          <w:p w14:paraId="68F0B1B7" w14:textId="77777777" w:rsidR="00310540" w:rsidRPr="00EC321E" w:rsidRDefault="00310540" w:rsidP="006748A5">
            <w:pPr>
              <w:pStyle w:val="ListParagraph"/>
              <w:numPr>
                <w:ilvl w:val="0"/>
                <w:numId w:val="14"/>
              </w:numPr>
              <w:ind w:left="338"/>
              <w:rPr>
                <w:rFonts w:ascii="Baskerville" w:hAnsi="Baskerville"/>
                <w:sz w:val="22"/>
                <w:szCs w:val="22"/>
              </w:rPr>
            </w:pPr>
            <w:r w:rsidRPr="00EC321E">
              <w:rPr>
                <w:rFonts w:ascii="Baskerville" w:hAnsi="Baskerville"/>
                <w:sz w:val="22"/>
                <w:szCs w:val="22"/>
              </w:rPr>
              <w:t>Set incident priorities and objectives</w:t>
            </w:r>
          </w:p>
          <w:p w14:paraId="74DEAEF7" w14:textId="77777777" w:rsidR="00310540" w:rsidRPr="00EC321E" w:rsidRDefault="00310540" w:rsidP="006748A5">
            <w:pPr>
              <w:pStyle w:val="ListParagraph"/>
              <w:numPr>
                <w:ilvl w:val="0"/>
                <w:numId w:val="14"/>
              </w:numPr>
              <w:ind w:left="338"/>
              <w:rPr>
                <w:rFonts w:ascii="Baskerville" w:hAnsi="Baskerville"/>
                <w:sz w:val="22"/>
                <w:szCs w:val="22"/>
              </w:rPr>
            </w:pPr>
            <w:r w:rsidRPr="00EC321E">
              <w:rPr>
                <w:rFonts w:ascii="Baskerville" w:hAnsi="Baskerville"/>
                <w:sz w:val="22"/>
                <w:szCs w:val="22"/>
              </w:rPr>
              <w:t>Determine which sections and positions are activated</w:t>
            </w:r>
          </w:p>
          <w:p w14:paraId="1DEB32BE" w14:textId="77777777" w:rsidR="00310540" w:rsidRPr="00EC321E" w:rsidRDefault="00310540" w:rsidP="006748A5">
            <w:pPr>
              <w:pStyle w:val="ListParagraph"/>
              <w:numPr>
                <w:ilvl w:val="0"/>
                <w:numId w:val="14"/>
              </w:numPr>
              <w:ind w:left="338"/>
              <w:rPr>
                <w:rFonts w:ascii="Baskerville" w:hAnsi="Baskerville"/>
                <w:sz w:val="22"/>
                <w:szCs w:val="22"/>
              </w:rPr>
            </w:pPr>
            <w:r w:rsidRPr="00EC321E">
              <w:rPr>
                <w:rFonts w:ascii="Baskerville" w:hAnsi="Baskerville"/>
                <w:sz w:val="22"/>
                <w:szCs w:val="22"/>
              </w:rPr>
              <w:t>Coordinate activities of the other IMT members</w:t>
            </w:r>
          </w:p>
          <w:p w14:paraId="630663FC" w14:textId="77777777" w:rsidR="00310540" w:rsidRPr="00EC321E" w:rsidRDefault="00310540" w:rsidP="006748A5">
            <w:pPr>
              <w:pStyle w:val="ListParagraph"/>
              <w:numPr>
                <w:ilvl w:val="0"/>
                <w:numId w:val="14"/>
              </w:numPr>
              <w:ind w:left="338"/>
              <w:rPr>
                <w:rFonts w:ascii="Baskerville" w:hAnsi="Baskerville"/>
                <w:sz w:val="22"/>
                <w:szCs w:val="22"/>
              </w:rPr>
            </w:pPr>
            <w:r w:rsidRPr="00EC321E">
              <w:rPr>
                <w:rFonts w:ascii="Baskerville" w:hAnsi="Baskerville"/>
                <w:sz w:val="22"/>
                <w:szCs w:val="22"/>
              </w:rPr>
              <w:t>Approve resource requests</w:t>
            </w:r>
          </w:p>
          <w:p w14:paraId="6D50B7A3" w14:textId="77777777" w:rsidR="00310540" w:rsidRDefault="00310540" w:rsidP="006748A5">
            <w:pPr>
              <w:pStyle w:val="ListParagraph"/>
              <w:numPr>
                <w:ilvl w:val="0"/>
                <w:numId w:val="4"/>
              </w:numPr>
              <w:ind w:left="347"/>
              <w:rPr>
                <w:rFonts w:ascii="Baskerville" w:hAnsi="Baskerville"/>
                <w:sz w:val="22"/>
                <w:szCs w:val="22"/>
              </w:rPr>
            </w:pPr>
            <w:r w:rsidRPr="00EC321E">
              <w:rPr>
                <w:rFonts w:ascii="Baskerville" w:hAnsi="Baskerville"/>
                <w:sz w:val="22"/>
                <w:szCs w:val="22"/>
              </w:rPr>
              <w:t>Demobilize response operations</w:t>
            </w:r>
          </w:p>
          <w:p w14:paraId="35F0AC0B" w14:textId="77777777" w:rsidR="00435493" w:rsidRPr="001F4C8D" w:rsidRDefault="00435493" w:rsidP="00435493">
            <w:pPr>
              <w:rPr>
                <w:rFonts w:ascii="Baskerville" w:hAnsi="Baskerville"/>
                <w:sz w:val="10"/>
                <w:szCs w:val="10"/>
              </w:rPr>
            </w:pPr>
          </w:p>
          <w:p w14:paraId="0736A6E6" w14:textId="0F0C0484" w:rsidR="001F4C8D" w:rsidRPr="001F4C8D" w:rsidRDefault="001F4C8D" w:rsidP="001F4C8D">
            <w:pPr>
              <w:pStyle w:val="ListParagraph"/>
              <w:numPr>
                <w:ilvl w:val="0"/>
                <w:numId w:val="49"/>
              </w:numPr>
              <w:ind w:left="336"/>
              <w:rPr>
                <w:rFonts w:ascii="Baskerville" w:hAnsi="Baskerville"/>
                <w:b/>
                <w:bCs/>
                <w:sz w:val="22"/>
                <w:szCs w:val="22"/>
              </w:rPr>
            </w:pPr>
            <w:r w:rsidRPr="001F4C8D">
              <w:rPr>
                <w:rFonts w:ascii="Baskerville" w:hAnsi="Baskerville"/>
                <w:b/>
                <w:bCs/>
                <w:sz w:val="22"/>
                <w:szCs w:val="22"/>
              </w:rPr>
              <w:t>The first person on the scene is the IC until a more qualified person arrives</w:t>
            </w:r>
          </w:p>
        </w:tc>
      </w:tr>
      <w:tr w:rsidR="00310540" w:rsidRPr="00EC321E" w14:paraId="199E56D4" w14:textId="77777777" w:rsidTr="00B52586">
        <w:tc>
          <w:tcPr>
            <w:tcW w:w="843" w:type="pct"/>
            <w:shd w:val="clear" w:color="auto" w:fill="DADAD4"/>
            <w:vAlign w:val="center"/>
          </w:tcPr>
          <w:p w14:paraId="56095099"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Public Information Officer (PIO)</w:t>
            </w:r>
          </w:p>
        </w:tc>
        <w:tc>
          <w:tcPr>
            <w:tcW w:w="4157" w:type="pct"/>
            <w:shd w:val="clear" w:color="auto" w:fill="DADAD4"/>
          </w:tcPr>
          <w:p w14:paraId="64A714A9" w14:textId="1576D6C4" w:rsidR="00310540" w:rsidRPr="00EC321E" w:rsidRDefault="00310540" w:rsidP="006748A5">
            <w:pPr>
              <w:pStyle w:val="ListParagraph"/>
              <w:numPr>
                <w:ilvl w:val="0"/>
                <w:numId w:val="15"/>
              </w:numPr>
              <w:spacing w:after="160" w:line="259" w:lineRule="auto"/>
              <w:ind w:left="338"/>
              <w:rPr>
                <w:rFonts w:ascii="Baskerville" w:hAnsi="Baskerville"/>
                <w:sz w:val="22"/>
                <w:szCs w:val="22"/>
              </w:rPr>
            </w:pPr>
            <w:r w:rsidRPr="00EC321E">
              <w:rPr>
                <w:rFonts w:ascii="Baskerville" w:hAnsi="Baskerville"/>
                <w:sz w:val="22"/>
                <w:szCs w:val="22"/>
              </w:rPr>
              <w:t>Develop accurate, actionable, and timely information for use in media/press briefings</w:t>
            </w:r>
          </w:p>
          <w:p w14:paraId="78D0968B" w14:textId="77777777" w:rsidR="00310540" w:rsidRPr="00EC321E" w:rsidRDefault="00310540" w:rsidP="006748A5">
            <w:pPr>
              <w:pStyle w:val="ListParagraph"/>
              <w:numPr>
                <w:ilvl w:val="0"/>
                <w:numId w:val="15"/>
              </w:numPr>
              <w:spacing w:after="160" w:line="259" w:lineRule="auto"/>
              <w:ind w:left="338"/>
              <w:rPr>
                <w:rFonts w:ascii="Baskerville" w:hAnsi="Baskerville"/>
                <w:sz w:val="22"/>
                <w:szCs w:val="22"/>
              </w:rPr>
            </w:pPr>
            <w:r w:rsidRPr="00EC321E">
              <w:rPr>
                <w:rFonts w:ascii="Baskerville" w:hAnsi="Baskerville"/>
                <w:sz w:val="22"/>
                <w:szCs w:val="22"/>
              </w:rPr>
              <w:t>Conduct media briefings</w:t>
            </w:r>
          </w:p>
          <w:p w14:paraId="752C5C10" w14:textId="77777777" w:rsidR="00310540" w:rsidRPr="00EC321E" w:rsidRDefault="00310540" w:rsidP="006748A5">
            <w:pPr>
              <w:pStyle w:val="ListParagraph"/>
              <w:numPr>
                <w:ilvl w:val="0"/>
                <w:numId w:val="15"/>
              </w:numPr>
              <w:spacing w:after="160" w:line="259" w:lineRule="auto"/>
              <w:ind w:left="338"/>
              <w:rPr>
                <w:rFonts w:ascii="Baskerville" w:hAnsi="Baskerville"/>
                <w:sz w:val="22"/>
                <w:szCs w:val="22"/>
              </w:rPr>
            </w:pPr>
            <w:r w:rsidRPr="00EC321E">
              <w:rPr>
                <w:rFonts w:ascii="Baskerville" w:hAnsi="Baskerville"/>
                <w:sz w:val="22"/>
                <w:szCs w:val="22"/>
              </w:rPr>
              <w:t>Arrange for tours and other interviews or briefings that may be required</w:t>
            </w:r>
          </w:p>
          <w:p w14:paraId="41D4BE89" w14:textId="77777777" w:rsidR="00310540" w:rsidRPr="00EC321E" w:rsidRDefault="00310540" w:rsidP="006748A5">
            <w:pPr>
              <w:pStyle w:val="ListParagraph"/>
              <w:numPr>
                <w:ilvl w:val="0"/>
                <w:numId w:val="4"/>
              </w:numPr>
              <w:ind w:left="347"/>
              <w:rPr>
                <w:rFonts w:ascii="Baskerville" w:hAnsi="Baskerville"/>
                <w:sz w:val="22"/>
                <w:szCs w:val="22"/>
              </w:rPr>
            </w:pPr>
            <w:r w:rsidRPr="00EC321E">
              <w:rPr>
                <w:rFonts w:ascii="Baskerville" w:hAnsi="Baskerville"/>
                <w:sz w:val="22"/>
                <w:szCs w:val="22"/>
              </w:rPr>
              <w:t>Make information about the incident available to incident personnel</w:t>
            </w:r>
          </w:p>
        </w:tc>
      </w:tr>
      <w:tr w:rsidR="00310540" w:rsidRPr="00EC321E" w14:paraId="525DC3E1" w14:textId="77777777" w:rsidTr="00C75CC3">
        <w:tc>
          <w:tcPr>
            <w:tcW w:w="843" w:type="pct"/>
            <w:vAlign w:val="center"/>
          </w:tcPr>
          <w:p w14:paraId="6A75BA4F"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Safety Officer (SO)</w:t>
            </w:r>
          </w:p>
        </w:tc>
        <w:tc>
          <w:tcPr>
            <w:tcW w:w="4157" w:type="pct"/>
          </w:tcPr>
          <w:p w14:paraId="6A04F43A" w14:textId="7A58BE82" w:rsidR="00310540" w:rsidRPr="00EC321E" w:rsidRDefault="00310540" w:rsidP="006748A5">
            <w:pPr>
              <w:pStyle w:val="ListParagraph"/>
              <w:numPr>
                <w:ilvl w:val="0"/>
                <w:numId w:val="16"/>
              </w:numPr>
              <w:rPr>
                <w:rFonts w:ascii="Baskerville" w:hAnsi="Baskerville"/>
                <w:sz w:val="22"/>
                <w:szCs w:val="22"/>
              </w:rPr>
            </w:pPr>
            <w:r w:rsidRPr="00EC321E">
              <w:rPr>
                <w:rFonts w:ascii="Baskerville" w:hAnsi="Baskerville"/>
                <w:sz w:val="22"/>
                <w:szCs w:val="22"/>
              </w:rPr>
              <w:t>Identify and mitigate hazardous situations</w:t>
            </w:r>
          </w:p>
          <w:p w14:paraId="5B1A3667" w14:textId="77777777" w:rsidR="00310540" w:rsidRPr="00EC321E" w:rsidRDefault="00310540" w:rsidP="006748A5">
            <w:pPr>
              <w:pStyle w:val="ListParagraph"/>
              <w:numPr>
                <w:ilvl w:val="0"/>
                <w:numId w:val="16"/>
              </w:numPr>
              <w:rPr>
                <w:rFonts w:ascii="Baskerville" w:hAnsi="Baskerville"/>
                <w:sz w:val="22"/>
                <w:szCs w:val="22"/>
              </w:rPr>
            </w:pPr>
            <w:r w:rsidRPr="00EC321E">
              <w:rPr>
                <w:rFonts w:ascii="Baskerville" w:hAnsi="Baskerville"/>
                <w:sz w:val="22"/>
                <w:szCs w:val="22"/>
              </w:rPr>
              <w:t>Develop and disseminate safety messages and/or conduct safety briefings</w:t>
            </w:r>
          </w:p>
          <w:p w14:paraId="17A5E563" w14:textId="77777777" w:rsidR="00310540" w:rsidRPr="00EC321E" w:rsidRDefault="00310540" w:rsidP="006748A5">
            <w:pPr>
              <w:pStyle w:val="ListParagraph"/>
              <w:numPr>
                <w:ilvl w:val="0"/>
                <w:numId w:val="4"/>
              </w:numPr>
              <w:ind w:left="347"/>
              <w:rPr>
                <w:rFonts w:ascii="Baskerville" w:hAnsi="Baskerville"/>
                <w:sz w:val="22"/>
                <w:szCs w:val="22"/>
              </w:rPr>
            </w:pPr>
            <w:r w:rsidRPr="00EC321E">
              <w:rPr>
                <w:rFonts w:ascii="Baskerville" w:hAnsi="Baskerville"/>
                <w:sz w:val="22"/>
                <w:szCs w:val="22"/>
              </w:rPr>
              <w:t>Stop and prevent unsafe acts</w:t>
            </w:r>
          </w:p>
        </w:tc>
      </w:tr>
      <w:tr w:rsidR="00310540" w:rsidRPr="00EC321E" w14:paraId="20069401" w14:textId="77777777" w:rsidTr="00B52586">
        <w:tc>
          <w:tcPr>
            <w:tcW w:w="843" w:type="pct"/>
            <w:shd w:val="clear" w:color="auto" w:fill="DADAD4"/>
            <w:vAlign w:val="center"/>
          </w:tcPr>
          <w:p w14:paraId="7230826D"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Liaison Officer (LNO)</w:t>
            </w:r>
          </w:p>
        </w:tc>
        <w:tc>
          <w:tcPr>
            <w:tcW w:w="4157" w:type="pct"/>
            <w:shd w:val="clear" w:color="auto" w:fill="DADAD4"/>
          </w:tcPr>
          <w:p w14:paraId="425CA16E" w14:textId="1AB2723B" w:rsidR="00310540" w:rsidRPr="00EC321E" w:rsidRDefault="00310540" w:rsidP="006748A5">
            <w:pPr>
              <w:pStyle w:val="ListParagraph"/>
              <w:numPr>
                <w:ilvl w:val="0"/>
                <w:numId w:val="17"/>
              </w:numPr>
              <w:ind w:left="338"/>
              <w:rPr>
                <w:rFonts w:ascii="Baskerville" w:hAnsi="Baskerville"/>
                <w:sz w:val="22"/>
                <w:szCs w:val="22"/>
              </w:rPr>
            </w:pPr>
            <w:r w:rsidRPr="00EC321E">
              <w:rPr>
                <w:rFonts w:ascii="Baskerville" w:hAnsi="Baskerville"/>
                <w:sz w:val="22"/>
                <w:szCs w:val="22"/>
              </w:rPr>
              <w:t xml:space="preserve">Make contact with all the necessary agency representatives (i.e., police, fire, resource providers) the Organization may need for an incident </w:t>
            </w:r>
          </w:p>
          <w:p w14:paraId="76A9DC50" w14:textId="77777777" w:rsidR="00310540" w:rsidRPr="00EC321E" w:rsidRDefault="00310540" w:rsidP="006748A5">
            <w:pPr>
              <w:pStyle w:val="ListParagraph"/>
              <w:numPr>
                <w:ilvl w:val="0"/>
                <w:numId w:val="17"/>
              </w:numPr>
              <w:ind w:left="338"/>
              <w:rPr>
                <w:rFonts w:ascii="Baskerville" w:hAnsi="Baskerville"/>
                <w:sz w:val="22"/>
                <w:szCs w:val="22"/>
              </w:rPr>
            </w:pPr>
            <w:r w:rsidRPr="00EC321E">
              <w:rPr>
                <w:rFonts w:ascii="Baskerville" w:hAnsi="Baskerville"/>
                <w:sz w:val="22"/>
                <w:szCs w:val="22"/>
              </w:rPr>
              <w:t>Maintain a list of assisting and cooperating agencies and agency representatives</w:t>
            </w:r>
          </w:p>
          <w:p w14:paraId="6D75E3B8" w14:textId="77777777" w:rsidR="00310540" w:rsidRPr="00EC321E" w:rsidRDefault="00310540" w:rsidP="006748A5">
            <w:pPr>
              <w:pStyle w:val="ListParagraph"/>
              <w:numPr>
                <w:ilvl w:val="0"/>
                <w:numId w:val="17"/>
              </w:numPr>
              <w:ind w:left="338"/>
              <w:rPr>
                <w:rFonts w:ascii="Baskerville" w:hAnsi="Baskerville"/>
                <w:sz w:val="22"/>
                <w:szCs w:val="22"/>
              </w:rPr>
            </w:pPr>
            <w:r w:rsidRPr="00EC321E">
              <w:rPr>
                <w:rFonts w:ascii="Baskerville" w:hAnsi="Baskerville"/>
                <w:sz w:val="22"/>
                <w:szCs w:val="22"/>
              </w:rPr>
              <w:t>Monitor incident operations to identify current or potential interorganizational problems</w:t>
            </w:r>
          </w:p>
          <w:p w14:paraId="5EADF105" w14:textId="77777777" w:rsidR="00310540" w:rsidRPr="00EC321E" w:rsidRDefault="00310540" w:rsidP="006748A5">
            <w:pPr>
              <w:pStyle w:val="ListParagraph"/>
              <w:numPr>
                <w:ilvl w:val="0"/>
                <w:numId w:val="17"/>
              </w:numPr>
              <w:ind w:left="338"/>
              <w:rPr>
                <w:rFonts w:ascii="Baskerville" w:hAnsi="Baskerville"/>
                <w:sz w:val="22"/>
                <w:szCs w:val="22"/>
              </w:rPr>
            </w:pPr>
            <w:r w:rsidRPr="00EC321E">
              <w:rPr>
                <w:rFonts w:ascii="Baskerville" w:hAnsi="Baskerville"/>
                <w:sz w:val="22"/>
                <w:szCs w:val="22"/>
              </w:rPr>
              <w:t>Provide current resource status to the IMT</w:t>
            </w:r>
          </w:p>
          <w:p w14:paraId="52042B4D" w14:textId="77777777" w:rsidR="00310540" w:rsidRPr="00EC321E" w:rsidRDefault="00310540" w:rsidP="006748A5">
            <w:pPr>
              <w:pStyle w:val="ListParagraph"/>
              <w:numPr>
                <w:ilvl w:val="0"/>
                <w:numId w:val="17"/>
              </w:numPr>
              <w:ind w:left="338"/>
              <w:rPr>
                <w:rFonts w:ascii="Baskerville" w:hAnsi="Baskerville"/>
                <w:sz w:val="22"/>
                <w:szCs w:val="22"/>
              </w:rPr>
            </w:pPr>
            <w:r w:rsidRPr="00EC321E">
              <w:rPr>
                <w:rFonts w:ascii="Baskerville" w:hAnsi="Baskerville"/>
                <w:sz w:val="22"/>
                <w:szCs w:val="22"/>
              </w:rPr>
              <w:lastRenderedPageBreak/>
              <w:t>Handle resource requests from community organizations</w:t>
            </w:r>
          </w:p>
          <w:p w14:paraId="04FE04B0" w14:textId="77777777" w:rsidR="00310540" w:rsidRPr="00EC321E" w:rsidRDefault="00310540" w:rsidP="006748A5">
            <w:pPr>
              <w:pStyle w:val="ListParagraph"/>
              <w:numPr>
                <w:ilvl w:val="0"/>
                <w:numId w:val="4"/>
              </w:numPr>
              <w:ind w:left="347"/>
              <w:rPr>
                <w:rFonts w:ascii="Baskerville" w:hAnsi="Baskerville"/>
                <w:sz w:val="22"/>
                <w:szCs w:val="22"/>
              </w:rPr>
            </w:pPr>
            <w:r w:rsidRPr="00EC321E">
              <w:rPr>
                <w:rFonts w:ascii="Baskerville" w:hAnsi="Baskerville"/>
                <w:sz w:val="22"/>
                <w:szCs w:val="22"/>
              </w:rPr>
              <w:t>Provide agency-specific demobilization information and requirements</w:t>
            </w:r>
          </w:p>
        </w:tc>
      </w:tr>
      <w:tr w:rsidR="00310540" w:rsidRPr="00EC321E" w14:paraId="366F0CA0" w14:textId="77777777" w:rsidTr="00C75CC3">
        <w:tc>
          <w:tcPr>
            <w:tcW w:w="843" w:type="pct"/>
            <w:vAlign w:val="center"/>
          </w:tcPr>
          <w:p w14:paraId="3768A974"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lastRenderedPageBreak/>
              <w:t>Operations</w:t>
            </w:r>
          </w:p>
        </w:tc>
        <w:tc>
          <w:tcPr>
            <w:tcW w:w="4157" w:type="pct"/>
          </w:tcPr>
          <w:p w14:paraId="4E8B52BC" w14:textId="676DF8AF" w:rsidR="00310540" w:rsidRPr="00EC321E" w:rsidRDefault="00310540" w:rsidP="006748A5">
            <w:pPr>
              <w:pStyle w:val="ListParagraph"/>
              <w:numPr>
                <w:ilvl w:val="0"/>
                <w:numId w:val="18"/>
              </w:numPr>
              <w:ind w:left="338"/>
              <w:jc w:val="both"/>
              <w:rPr>
                <w:rFonts w:ascii="Baskerville" w:hAnsi="Baskerville"/>
                <w:sz w:val="22"/>
                <w:szCs w:val="22"/>
              </w:rPr>
            </w:pPr>
            <w:r w:rsidRPr="00EC321E">
              <w:rPr>
                <w:rFonts w:ascii="Baskerville" w:hAnsi="Baskerville"/>
                <w:sz w:val="22"/>
                <w:szCs w:val="22"/>
              </w:rPr>
              <w:t xml:space="preserve">“Boots on the ground” </w:t>
            </w:r>
            <w:r w:rsidRPr="00EC321E">
              <w:rPr>
                <w:rFonts w:ascii="Baskerville" w:hAnsi="Baskerville"/>
                <w:sz w:val="22"/>
                <w:szCs w:val="22"/>
              </w:rPr>
              <w:softHyphen/>
            </w:r>
            <w:r w:rsidRPr="00EC321E">
              <w:rPr>
                <w:rFonts w:ascii="Baskerville" w:hAnsi="Baskerville"/>
                <w:sz w:val="22"/>
                <w:szCs w:val="22"/>
              </w:rPr>
              <w:softHyphen/>
              <w:t>— handles tasks in the field</w:t>
            </w:r>
          </w:p>
          <w:p w14:paraId="51F1D83A" w14:textId="77777777" w:rsidR="00310540" w:rsidRPr="00EC321E" w:rsidRDefault="00310540" w:rsidP="006748A5">
            <w:pPr>
              <w:pStyle w:val="ListParagraph"/>
              <w:numPr>
                <w:ilvl w:val="0"/>
                <w:numId w:val="18"/>
              </w:numPr>
              <w:ind w:left="338"/>
              <w:jc w:val="both"/>
              <w:rPr>
                <w:rFonts w:ascii="Baskerville" w:hAnsi="Baskerville"/>
                <w:sz w:val="22"/>
                <w:szCs w:val="22"/>
              </w:rPr>
            </w:pPr>
            <w:r w:rsidRPr="00EC321E">
              <w:rPr>
                <w:rFonts w:ascii="Baskerville" w:hAnsi="Baskerville"/>
                <w:sz w:val="22"/>
                <w:szCs w:val="22"/>
              </w:rPr>
              <w:t>Operations Section Chief (OSC) is additionally responsible for:</w:t>
            </w:r>
          </w:p>
          <w:p w14:paraId="4601126B" w14:textId="77777777" w:rsidR="00310540" w:rsidRPr="00EC321E" w:rsidRDefault="00310540" w:rsidP="006748A5">
            <w:pPr>
              <w:pStyle w:val="ListParagraph"/>
              <w:numPr>
                <w:ilvl w:val="1"/>
                <w:numId w:val="18"/>
              </w:numPr>
              <w:ind w:left="698"/>
              <w:jc w:val="both"/>
              <w:rPr>
                <w:rFonts w:ascii="Baskerville" w:hAnsi="Baskerville"/>
                <w:sz w:val="22"/>
                <w:szCs w:val="22"/>
              </w:rPr>
            </w:pPr>
            <w:r w:rsidRPr="00EC321E">
              <w:rPr>
                <w:rFonts w:ascii="Baskerville" w:hAnsi="Baskerville"/>
                <w:sz w:val="22"/>
                <w:szCs w:val="22"/>
              </w:rPr>
              <w:t>Manage tactical operations</w:t>
            </w:r>
          </w:p>
          <w:p w14:paraId="322C7B8C" w14:textId="77777777" w:rsidR="00310540" w:rsidRPr="00EC321E" w:rsidRDefault="00310540" w:rsidP="006748A5">
            <w:pPr>
              <w:pStyle w:val="ListParagraph"/>
              <w:numPr>
                <w:ilvl w:val="1"/>
                <w:numId w:val="18"/>
              </w:numPr>
              <w:ind w:left="698"/>
              <w:jc w:val="both"/>
              <w:rPr>
                <w:rFonts w:ascii="Baskerville" w:hAnsi="Baskerville"/>
                <w:sz w:val="22"/>
                <w:szCs w:val="22"/>
              </w:rPr>
            </w:pPr>
            <w:r w:rsidRPr="00EC321E">
              <w:rPr>
                <w:rFonts w:ascii="Baskerville" w:hAnsi="Baskerville"/>
                <w:sz w:val="22"/>
                <w:szCs w:val="22"/>
              </w:rPr>
              <w:t>Oversee operations incident personnel</w:t>
            </w:r>
          </w:p>
          <w:p w14:paraId="6F8C7A2E" w14:textId="77777777" w:rsidR="00310540" w:rsidRPr="00EC321E" w:rsidRDefault="00310540" w:rsidP="006748A5">
            <w:pPr>
              <w:pStyle w:val="ListParagraph"/>
              <w:numPr>
                <w:ilvl w:val="1"/>
                <w:numId w:val="18"/>
              </w:numPr>
              <w:ind w:left="698"/>
              <w:jc w:val="both"/>
              <w:rPr>
                <w:rFonts w:ascii="Baskerville" w:hAnsi="Baskerville"/>
                <w:sz w:val="22"/>
                <w:szCs w:val="22"/>
              </w:rPr>
            </w:pPr>
            <w:r w:rsidRPr="00EC321E">
              <w:rPr>
                <w:rFonts w:ascii="Baskerville" w:hAnsi="Baskerville"/>
                <w:sz w:val="22"/>
                <w:szCs w:val="22"/>
              </w:rPr>
              <w:t>Request additional resources to support tactical operations</w:t>
            </w:r>
          </w:p>
          <w:p w14:paraId="7B382C1F" w14:textId="77777777" w:rsidR="00310540" w:rsidRPr="00EC321E" w:rsidRDefault="00310540" w:rsidP="006748A5">
            <w:pPr>
              <w:pStyle w:val="ListParagraph"/>
              <w:numPr>
                <w:ilvl w:val="1"/>
                <w:numId w:val="18"/>
              </w:numPr>
              <w:ind w:left="698"/>
              <w:jc w:val="both"/>
              <w:rPr>
                <w:rFonts w:ascii="Baskerville" w:hAnsi="Baskerville"/>
                <w:sz w:val="22"/>
                <w:szCs w:val="22"/>
              </w:rPr>
            </w:pPr>
            <w:r w:rsidRPr="00EC321E">
              <w:rPr>
                <w:rFonts w:ascii="Baskerville" w:hAnsi="Baskerville"/>
                <w:sz w:val="22"/>
                <w:szCs w:val="22"/>
              </w:rPr>
              <w:t xml:space="preserve">Identifying the groups needed to run field operations. Each group will have a supervisor that will report to the OSC. Groups could include: </w:t>
            </w:r>
          </w:p>
          <w:p w14:paraId="35019361" w14:textId="77777777" w:rsidR="00310540" w:rsidRPr="00EC321E" w:rsidRDefault="00310540" w:rsidP="006748A5">
            <w:pPr>
              <w:pStyle w:val="ListParagraph"/>
              <w:numPr>
                <w:ilvl w:val="2"/>
                <w:numId w:val="18"/>
              </w:numPr>
              <w:ind w:left="1058"/>
              <w:jc w:val="both"/>
              <w:rPr>
                <w:rFonts w:ascii="Baskerville" w:hAnsi="Baskerville"/>
                <w:sz w:val="22"/>
                <w:szCs w:val="22"/>
              </w:rPr>
            </w:pPr>
            <w:r w:rsidRPr="00EC321E">
              <w:rPr>
                <w:rFonts w:ascii="Baskerville" w:hAnsi="Baskerville"/>
                <w:sz w:val="22"/>
                <w:szCs w:val="22"/>
              </w:rPr>
              <w:t xml:space="preserve">Damage Assessment Group </w:t>
            </w:r>
          </w:p>
          <w:p w14:paraId="187FBC4B" w14:textId="77777777" w:rsidR="00310540" w:rsidRPr="00EC321E" w:rsidRDefault="00310540" w:rsidP="006748A5">
            <w:pPr>
              <w:pStyle w:val="ListParagraph"/>
              <w:numPr>
                <w:ilvl w:val="2"/>
                <w:numId w:val="18"/>
              </w:numPr>
              <w:ind w:left="1058"/>
              <w:jc w:val="both"/>
              <w:rPr>
                <w:rFonts w:ascii="Baskerville" w:hAnsi="Baskerville"/>
                <w:sz w:val="22"/>
                <w:szCs w:val="22"/>
              </w:rPr>
            </w:pPr>
            <w:r w:rsidRPr="00EC321E">
              <w:rPr>
                <w:rFonts w:ascii="Baskerville" w:hAnsi="Baskerville"/>
                <w:sz w:val="22"/>
                <w:szCs w:val="22"/>
              </w:rPr>
              <w:t>Facilities Repair Group</w:t>
            </w:r>
          </w:p>
          <w:p w14:paraId="77674ABB" w14:textId="77777777" w:rsidR="00310540" w:rsidRPr="00EC321E" w:rsidRDefault="00310540" w:rsidP="006748A5">
            <w:pPr>
              <w:pStyle w:val="ListParagraph"/>
              <w:numPr>
                <w:ilvl w:val="2"/>
                <w:numId w:val="18"/>
              </w:numPr>
              <w:ind w:left="1058"/>
              <w:jc w:val="both"/>
              <w:rPr>
                <w:rFonts w:ascii="Baskerville" w:hAnsi="Baskerville"/>
                <w:sz w:val="22"/>
                <w:szCs w:val="22"/>
              </w:rPr>
            </w:pPr>
            <w:r w:rsidRPr="00EC321E">
              <w:rPr>
                <w:rFonts w:ascii="Baskerville" w:hAnsi="Baskerville"/>
                <w:sz w:val="22"/>
                <w:szCs w:val="22"/>
              </w:rPr>
              <w:t>Rabbinical Services Group</w:t>
            </w:r>
          </w:p>
          <w:p w14:paraId="50AADEB2" w14:textId="77777777" w:rsidR="00310540" w:rsidRPr="00EC321E" w:rsidRDefault="00310540" w:rsidP="006748A5">
            <w:pPr>
              <w:pStyle w:val="ListParagraph"/>
              <w:numPr>
                <w:ilvl w:val="2"/>
                <w:numId w:val="18"/>
              </w:numPr>
              <w:ind w:left="1058"/>
              <w:jc w:val="both"/>
              <w:rPr>
                <w:rFonts w:ascii="Baskerville" w:hAnsi="Baskerville"/>
                <w:sz w:val="22"/>
                <w:szCs w:val="22"/>
              </w:rPr>
            </w:pPr>
            <w:r w:rsidRPr="00EC321E">
              <w:rPr>
                <w:rFonts w:ascii="Baskerville" w:hAnsi="Baskerville"/>
                <w:sz w:val="22"/>
                <w:szCs w:val="22"/>
              </w:rPr>
              <w:t>Evacuation Group</w:t>
            </w:r>
          </w:p>
          <w:p w14:paraId="462E28C2" w14:textId="77777777" w:rsidR="00310540" w:rsidRPr="00EC321E" w:rsidRDefault="00310540" w:rsidP="006748A5">
            <w:pPr>
              <w:pStyle w:val="ListParagraph"/>
              <w:numPr>
                <w:ilvl w:val="2"/>
                <w:numId w:val="18"/>
              </w:numPr>
              <w:ind w:left="1058"/>
              <w:jc w:val="both"/>
              <w:rPr>
                <w:rFonts w:ascii="Baskerville" w:hAnsi="Baskerville"/>
                <w:sz w:val="22"/>
                <w:szCs w:val="22"/>
              </w:rPr>
            </w:pPr>
            <w:r w:rsidRPr="00EC321E">
              <w:rPr>
                <w:rFonts w:ascii="Baskerville" w:hAnsi="Baskerville"/>
                <w:sz w:val="22"/>
                <w:szCs w:val="22"/>
              </w:rPr>
              <w:t>Inner and Outer Perimeter Group</w:t>
            </w:r>
          </w:p>
          <w:p w14:paraId="73DE6900" w14:textId="77777777" w:rsidR="00310540" w:rsidRPr="00EC321E" w:rsidRDefault="00310540" w:rsidP="006748A5">
            <w:pPr>
              <w:pStyle w:val="ListParagraph"/>
              <w:numPr>
                <w:ilvl w:val="2"/>
                <w:numId w:val="18"/>
              </w:numPr>
              <w:ind w:left="1058"/>
              <w:jc w:val="both"/>
              <w:rPr>
                <w:rFonts w:ascii="Baskerville" w:hAnsi="Baskerville"/>
                <w:sz w:val="22"/>
                <w:szCs w:val="22"/>
              </w:rPr>
            </w:pPr>
            <w:r w:rsidRPr="00EC321E">
              <w:rPr>
                <w:rFonts w:ascii="Baskerville" w:hAnsi="Baskerville"/>
                <w:sz w:val="22"/>
                <w:szCs w:val="22"/>
              </w:rPr>
              <w:t>Security Group</w:t>
            </w:r>
          </w:p>
        </w:tc>
      </w:tr>
      <w:tr w:rsidR="00310540" w:rsidRPr="00EC321E" w14:paraId="7CC0983D" w14:textId="77777777" w:rsidTr="00B52586">
        <w:tc>
          <w:tcPr>
            <w:tcW w:w="843" w:type="pct"/>
            <w:shd w:val="clear" w:color="auto" w:fill="DADAD4"/>
            <w:vAlign w:val="center"/>
          </w:tcPr>
          <w:p w14:paraId="5D44380E"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Intelligence/</w:t>
            </w:r>
          </w:p>
          <w:p w14:paraId="1D275A70"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Planning</w:t>
            </w:r>
          </w:p>
        </w:tc>
        <w:tc>
          <w:tcPr>
            <w:tcW w:w="4157" w:type="pct"/>
            <w:shd w:val="clear" w:color="auto" w:fill="DADAD4"/>
          </w:tcPr>
          <w:p w14:paraId="6EC1F952" w14:textId="364D881D" w:rsidR="00310540" w:rsidRPr="00EC321E" w:rsidRDefault="00310540" w:rsidP="006748A5">
            <w:pPr>
              <w:pStyle w:val="ListParagraph"/>
              <w:numPr>
                <w:ilvl w:val="0"/>
                <w:numId w:val="19"/>
              </w:numPr>
              <w:spacing w:after="160" w:line="259" w:lineRule="auto"/>
              <w:ind w:left="428"/>
              <w:rPr>
                <w:rFonts w:ascii="Baskerville" w:hAnsi="Baskerville"/>
                <w:sz w:val="22"/>
                <w:szCs w:val="22"/>
              </w:rPr>
            </w:pPr>
            <w:r w:rsidRPr="00EC321E">
              <w:rPr>
                <w:rFonts w:ascii="Baskerville" w:hAnsi="Baskerville"/>
                <w:sz w:val="22"/>
                <w:szCs w:val="22"/>
              </w:rPr>
              <w:t>Gather intelligence regarding the incident to include:</w:t>
            </w:r>
          </w:p>
          <w:p w14:paraId="2286B434" w14:textId="77777777" w:rsidR="00310540" w:rsidRPr="00EC321E" w:rsidRDefault="00310540" w:rsidP="006748A5">
            <w:pPr>
              <w:pStyle w:val="ListParagraph"/>
              <w:numPr>
                <w:ilvl w:val="1"/>
                <w:numId w:val="19"/>
              </w:numPr>
              <w:spacing w:after="160" w:line="259" w:lineRule="auto"/>
              <w:ind w:left="788"/>
              <w:rPr>
                <w:rFonts w:ascii="Baskerville" w:hAnsi="Baskerville"/>
                <w:sz w:val="22"/>
                <w:szCs w:val="22"/>
              </w:rPr>
            </w:pPr>
            <w:r w:rsidRPr="00EC321E">
              <w:rPr>
                <w:rFonts w:ascii="Baskerville" w:hAnsi="Baskerville"/>
                <w:sz w:val="22"/>
                <w:szCs w:val="22"/>
              </w:rPr>
              <w:t>Type of incident</w:t>
            </w:r>
          </w:p>
          <w:p w14:paraId="24BBFAA5" w14:textId="77777777" w:rsidR="00310540" w:rsidRPr="00EC321E" w:rsidRDefault="00310540" w:rsidP="006748A5">
            <w:pPr>
              <w:pStyle w:val="ListParagraph"/>
              <w:numPr>
                <w:ilvl w:val="1"/>
                <w:numId w:val="19"/>
              </w:numPr>
              <w:spacing w:after="160" w:line="259" w:lineRule="auto"/>
              <w:ind w:left="788"/>
              <w:rPr>
                <w:rFonts w:ascii="Baskerville" w:hAnsi="Baskerville"/>
                <w:sz w:val="22"/>
                <w:szCs w:val="22"/>
              </w:rPr>
            </w:pPr>
            <w:r w:rsidRPr="00EC321E">
              <w:rPr>
                <w:rFonts w:ascii="Baskerville" w:hAnsi="Baskerville"/>
                <w:sz w:val="22"/>
                <w:szCs w:val="22"/>
              </w:rPr>
              <w:t>Scope of the incident</w:t>
            </w:r>
          </w:p>
          <w:p w14:paraId="5A8B57EB" w14:textId="77777777" w:rsidR="00310540" w:rsidRPr="00EC321E" w:rsidRDefault="00310540" w:rsidP="006748A5">
            <w:pPr>
              <w:pStyle w:val="ListParagraph"/>
              <w:numPr>
                <w:ilvl w:val="1"/>
                <w:numId w:val="19"/>
              </w:numPr>
              <w:spacing w:after="160" w:line="259" w:lineRule="auto"/>
              <w:ind w:left="788"/>
              <w:rPr>
                <w:rFonts w:ascii="Baskerville" w:hAnsi="Baskerville"/>
                <w:sz w:val="22"/>
                <w:szCs w:val="22"/>
              </w:rPr>
            </w:pPr>
            <w:r w:rsidRPr="00EC321E">
              <w:rPr>
                <w:rFonts w:ascii="Baskerville" w:hAnsi="Baskerville"/>
                <w:sz w:val="22"/>
                <w:szCs w:val="22"/>
              </w:rPr>
              <w:t>People and things (i.e., buildings) impacted</w:t>
            </w:r>
          </w:p>
          <w:p w14:paraId="2EB8B341" w14:textId="77777777" w:rsidR="00310540" w:rsidRPr="00EC321E" w:rsidRDefault="00310540" w:rsidP="006748A5">
            <w:pPr>
              <w:pStyle w:val="ListParagraph"/>
              <w:numPr>
                <w:ilvl w:val="0"/>
                <w:numId w:val="19"/>
              </w:numPr>
              <w:spacing w:after="160" w:line="259" w:lineRule="auto"/>
              <w:ind w:left="428"/>
              <w:rPr>
                <w:rFonts w:ascii="Baskerville" w:hAnsi="Baskerville"/>
                <w:sz w:val="22"/>
                <w:szCs w:val="22"/>
              </w:rPr>
            </w:pPr>
            <w:r w:rsidRPr="00EC321E">
              <w:rPr>
                <w:rFonts w:ascii="Baskerville" w:hAnsi="Baskerville"/>
                <w:sz w:val="22"/>
                <w:szCs w:val="22"/>
              </w:rPr>
              <w:t>Collect, process, analyze and disseminate intelligence information for situational awareness</w:t>
            </w:r>
          </w:p>
          <w:p w14:paraId="7EC19921" w14:textId="77777777" w:rsidR="00310540" w:rsidRPr="00EC321E" w:rsidRDefault="00310540" w:rsidP="006748A5">
            <w:pPr>
              <w:pStyle w:val="ListParagraph"/>
              <w:numPr>
                <w:ilvl w:val="0"/>
                <w:numId w:val="19"/>
              </w:numPr>
              <w:spacing w:after="160" w:line="259" w:lineRule="auto"/>
              <w:ind w:left="428"/>
              <w:rPr>
                <w:rFonts w:ascii="Baskerville" w:hAnsi="Baskerville"/>
                <w:sz w:val="22"/>
                <w:szCs w:val="22"/>
              </w:rPr>
            </w:pPr>
            <w:r w:rsidRPr="00EC321E">
              <w:rPr>
                <w:rFonts w:ascii="Baskerville" w:hAnsi="Baskerville"/>
                <w:sz w:val="22"/>
                <w:szCs w:val="22"/>
              </w:rPr>
              <w:t>Collect situation and resource status information and evaluate in order to plan for the operation</w:t>
            </w:r>
          </w:p>
          <w:p w14:paraId="641C82FE" w14:textId="77777777" w:rsidR="00310540" w:rsidRPr="00EC321E" w:rsidRDefault="00310540" w:rsidP="006748A5">
            <w:pPr>
              <w:pStyle w:val="ListParagraph"/>
              <w:numPr>
                <w:ilvl w:val="0"/>
                <w:numId w:val="19"/>
              </w:numPr>
              <w:spacing w:after="160" w:line="259" w:lineRule="auto"/>
              <w:ind w:left="428"/>
              <w:rPr>
                <w:rFonts w:ascii="Baskerville" w:hAnsi="Baskerville"/>
                <w:sz w:val="22"/>
                <w:szCs w:val="22"/>
              </w:rPr>
            </w:pPr>
            <w:r w:rsidRPr="00EC321E">
              <w:rPr>
                <w:rFonts w:ascii="Baskerville" w:hAnsi="Baskerville"/>
                <w:sz w:val="22"/>
                <w:szCs w:val="22"/>
              </w:rPr>
              <w:t>Intelligence/Planning Section Chief is additionally responsible for:</w:t>
            </w:r>
          </w:p>
          <w:p w14:paraId="34DA3BCA" w14:textId="77777777" w:rsidR="00310540" w:rsidRPr="00EC321E" w:rsidRDefault="00310540" w:rsidP="006748A5">
            <w:pPr>
              <w:pStyle w:val="ListParagraph"/>
              <w:numPr>
                <w:ilvl w:val="1"/>
                <w:numId w:val="19"/>
              </w:numPr>
              <w:spacing w:after="160" w:line="259" w:lineRule="auto"/>
              <w:ind w:left="788"/>
              <w:rPr>
                <w:rFonts w:ascii="Baskerville" w:hAnsi="Baskerville"/>
                <w:sz w:val="22"/>
                <w:szCs w:val="22"/>
              </w:rPr>
            </w:pPr>
            <w:r w:rsidRPr="00EC321E">
              <w:rPr>
                <w:rFonts w:ascii="Baskerville" w:hAnsi="Baskerville"/>
                <w:sz w:val="22"/>
                <w:szCs w:val="22"/>
              </w:rPr>
              <w:t>Conducting and facilitating planning meetings</w:t>
            </w:r>
          </w:p>
          <w:p w14:paraId="33349557" w14:textId="77777777" w:rsidR="00310540" w:rsidRPr="00EC321E" w:rsidRDefault="00310540" w:rsidP="006748A5">
            <w:pPr>
              <w:pStyle w:val="ListParagraph"/>
              <w:numPr>
                <w:ilvl w:val="1"/>
                <w:numId w:val="19"/>
              </w:numPr>
              <w:spacing w:after="160" w:line="259" w:lineRule="auto"/>
              <w:ind w:left="788"/>
              <w:rPr>
                <w:rFonts w:ascii="Baskerville" w:hAnsi="Baskerville"/>
                <w:sz w:val="22"/>
                <w:szCs w:val="22"/>
              </w:rPr>
            </w:pPr>
            <w:r w:rsidRPr="00EC321E">
              <w:rPr>
                <w:rFonts w:ascii="Baskerville" w:hAnsi="Baskerville"/>
                <w:sz w:val="22"/>
                <w:szCs w:val="22"/>
              </w:rPr>
              <w:t>Reassigning incident personnel</w:t>
            </w:r>
          </w:p>
          <w:p w14:paraId="03520619" w14:textId="77777777" w:rsidR="00310540" w:rsidRPr="00EC321E" w:rsidRDefault="00310540" w:rsidP="006748A5">
            <w:pPr>
              <w:pStyle w:val="ListParagraph"/>
              <w:numPr>
                <w:ilvl w:val="1"/>
                <w:numId w:val="4"/>
              </w:numPr>
              <w:ind w:left="797"/>
              <w:rPr>
                <w:rFonts w:ascii="Baskerville" w:hAnsi="Baskerville"/>
                <w:sz w:val="22"/>
                <w:szCs w:val="22"/>
              </w:rPr>
            </w:pPr>
            <w:r w:rsidRPr="00EC321E">
              <w:rPr>
                <w:rFonts w:ascii="Baskerville" w:hAnsi="Baskerville"/>
                <w:sz w:val="22"/>
                <w:szCs w:val="22"/>
              </w:rPr>
              <w:t>Determining needs for specialized resources</w:t>
            </w:r>
          </w:p>
        </w:tc>
      </w:tr>
      <w:tr w:rsidR="00310540" w:rsidRPr="00EC321E" w14:paraId="17655933" w14:textId="77777777" w:rsidTr="00C75CC3">
        <w:tc>
          <w:tcPr>
            <w:tcW w:w="843" w:type="pct"/>
            <w:vAlign w:val="center"/>
          </w:tcPr>
          <w:p w14:paraId="039D4DFC"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Logistics</w:t>
            </w:r>
          </w:p>
        </w:tc>
        <w:tc>
          <w:tcPr>
            <w:tcW w:w="4157" w:type="pct"/>
          </w:tcPr>
          <w:p w14:paraId="6298C82E" w14:textId="574D43A8" w:rsidR="00310540" w:rsidRPr="00EC321E" w:rsidRDefault="00310540" w:rsidP="006748A5">
            <w:pPr>
              <w:pStyle w:val="ListParagraph"/>
              <w:numPr>
                <w:ilvl w:val="0"/>
                <w:numId w:val="20"/>
              </w:numPr>
              <w:ind w:left="428"/>
              <w:rPr>
                <w:rFonts w:ascii="Baskerville" w:hAnsi="Baskerville"/>
                <w:sz w:val="22"/>
                <w:szCs w:val="22"/>
              </w:rPr>
            </w:pPr>
            <w:r w:rsidRPr="00EC321E">
              <w:rPr>
                <w:rFonts w:ascii="Baskerville" w:hAnsi="Baskerville"/>
                <w:sz w:val="22"/>
                <w:szCs w:val="22"/>
              </w:rPr>
              <w:t>Obtain resources needed for the incident response and getting them to the operations staff in the field. Resources include facilities, transportation, communications, supplies, equipment maintenance and fueling, food and medical services to response personnel</w:t>
            </w:r>
          </w:p>
          <w:p w14:paraId="1A4486EC" w14:textId="77777777" w:rsidR="00310540" w:rsidRPr="00EC321E" w:rsidRDefault="00310540" w:rsidP="006748A5">
            <w:pPr>
              <w:pStyle w:val="ListParagraph"/>
              <w:numPr>
                <w:ilvl w:val="0"/>
                <w:numId w:val="20"/>
              </w:numPr>
              <w:ind w:left="428"/>
              <w:rPr>
                <w:rFonts w:ascii="Baskerville" w:hAnsi="Baskerville"/>
                <w:sz w:val="22"/>
                <w:szCs w:val="22"/>
              </w:rPr>
            </w:pPr>
            <w:r w:rsidRPr="00EC321E">
              <w:rPr>
                <w:rFonts w:ascii="Baskerville" w:hAnsi="Baskerville"/>
                <w:sz w:val="22"/>
                <w:szCs w:val="22"/>
              </w:rPr>
              <w:t>Maintain the staging area which is a central location for all incident resources</w:t>
            </w:r>
          </w:p>
          <w:p w14:paraId="51F8C906" w14:textId="77777777" w:rsidR="00310540" w:rsidRPr="00EC321E" w:rsidRDefault="00310540" w:rsidP="006748A5">
            <w:pPr>
              <w:pStyle w:val="ListParagraph"/>
              <w:numPr>
                <w:ilvl w:val="0"/>
                <w:numId w:val="20"/>
              </w:numPr>
              <w:spacing w:after="160" w:line="259" w:lineRule="auto"/>
              <w:ind w:left="428"/>
              <w:rPr>
                <w:rFonts w:ascii="Baskerville" w:hAnsi="Baskerville"/>
                <w:sz w:val="22"/>
                <w:szCs w:val="22"/>
              </w:rPr>
            </w:pPr>
            <w:r w:rsidRPr="00EC321E">
              <w:rPr>
                <w:rFonts w:ascii="Baskerville" w:hAnsi="Baskerville"/>
                <w:sz w:val="22"/>
                <w:szCs w:val="22"/>
              </w:rPr>
              <w:t>Logistics Section Chief is additionally responsible for:</w:t>
            </w:r>
          </w:p>
          <w:p w14:paraId="5044DB59" w14:textId="77777777" w:rsidR="00310540" w:rsidRPr="00EC321E" w:rsidRDefault="00310540" w:rsidP="006748A5">
            <w:pPr>
              <w:pStyle w:val="ListParagraph"/>
              <w:numPr>
                <w:ilvl w:val="1"/>
                <w:numId w:val="20"/>
              </w:numPr>
              <w:spacing w:after="160" w:line="259" w:lineRule="auto"/>
              <w:ind w:left="887"/>
              <w:rPr>
                <w:rFonts w:ascii="Baskerville" w:hAnsi="Baskerville"/>
                <w:sz w:val="22"/>
                <w:szCs w:val="22"/>
              </w:rPr>
            </w:pPr>
            <w:r w:rsidRPr="00EC321E">
              <w:rPr>
                <w:rFonts w:ascii="Baskerville" w:hAnsi="Baskerville"/>
                <w:sz w:val="22"/>
                <w:szCs w:val="22"/>
              </w:rPr>
              <w:t>Managing incident logistics</w:t>
            </w:r>
          </w:p>
          <w:p w14:paraId="7C9FBBF2" w14:textId="77777777" w:rsidR="00310540" w:rsidRPr="00EC321E" w:rsidRDefault="00310540" w:rsidP="006748A5">
            <w:pPr>
              <w:pStyle w:val="ListParagraph"/>
              <w:numPr>
                <w:ilvl w:val="1"/>
                <w:numId w:val="20"/>
              </w:numPr>
              <w:spacing w:after="160" w:line="259" w:lineRule="auto"/>
              <w:ind w:left="887"/>
              <w:rPr>
                <w:rFonts w:ascii="Baskerville" w:hAnsi="Baskerville"/>
                <w:sz w:val="22"/>
                <w:szCs w:val="22"/>
              </w:rPr>
            </w:pPr>
            <w:r w:rsidRPr="00EC321E">
              <w:rPr>
                <w:rFonts w:ascii="Baskerville" w:hAnsi="Baskerville"/>
                <w:sz w:val="22"/>
                <w:szCs w:val="22"/>
              </w:rPr>
              <w:t>Identifying anticipated and known incident service and support requirements</w:t>
            </w:r>
          </w:p>
          <w:p w14:paraId="16FA3238" w14:textId="77777777" w:rsidR="00310540" w:rsidRPr="00EC321E" w:rsidRDefault="00310540" w:rsidP="006748A5">
            <w:pPr>
              <w:pStyle w:val="ListParagraph"/>
              <w:numPr>
                <w:ilvl w:val="1"/>
                <w:numId w:val="4"/>
              </w:numPr>
              <w:ind w:left="887"/>
              <w:rPr>
                <w:rFonts w:ascii="Baskerville" w:hAnsi="Baskerville"/>
                <w:sz w:val="22"/>
                <w:szCs w:val="22"/>
              </w:rPr>
            </w:pPr>
            <w:r w:rsidRPr="00EC321E">
              <w:rPr>
                <w:rFonts w:ascii="Baskerville" w:hAnsi="Baskerville"/>
                <w:sz w:val="22"/>
                <w:szCs w:val="22"/>
              </w:rPr>
              <w:t>Requesting additional resources</w:t>
            </w:r>
          </w:p>
        </w:tc>
      </w:tr>
      <w:tr w:rsidR="00310540" w:rsidRPr="00EC321E" w14:paraId="0BEA19E4" w14:textId="77777777" w:rsidTr="00B52586">
        <w:tc>
          <w:tcPr>
            <w:tcW w:w="843" w:type="pct"/>
            <w:shd w:val="clear" w:color="auto" w:fill="DADAD4"/>
            <w:vAlign w:val="center"/>
          </w:tcPr>
          <w:p w14:paraId="261BBE9D"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lastRenderedPageBreak/>
              <w:t>Finance/</w:t>
            </w:r>
          </w:p>
          <w:p w14:paraId="116C52A6"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Administration</w:t>
            </w:r>
          </w:p>
        </w:tc>
        <w:tc>
          <w:tcPr>
            <w:tcW w:w="4157" w:type="pct"/>
            <w:shd w:val="clear" w:color="auto" w:fill="DADAD4"/>
          </w:tcPr>
          <w:p w14:paraId="5EC10445" w14:textId="2F2E4F41" w:rsidR="00310540" w:rsidRPr="00EC321E" w:rsidRDefault="00310540" w:rsidP="006748A5">
            <w:pPr>
              <w:pStyle w:val="ListParagraph"/>
              <w:numPr>
                <w:ilvl w:val="0"/>
                <w:numId w:val="21"/>
              </w:numPr>
              <w:ind w:left="428"/>
              <w:rPr>
                <w:rFonts w:ascii="Baskerville" w:hAnsi="Baskerville"/>
                <w:sz w:val="22"/>
                <w:szCs w:val="22"/>
              </w:rPr>
            </w:pPr>
            <w:r w:rsidRPr="00EC321E">
              <w:rPr>
                <w:rFonts w:ascii="Baskerville" w:hAnsi="Baskerville"/>
                <w:sz w:val="22"/>
                <w:szCs w:val="22"/>
              </w:rPr>
              <w:t xml:space="preserve">Manage all financial aspects of an incident </w:t>
            </w:r>
          </w:p>
          <w:p w14:paraId="2DCDA73B" w14:textId="77777777" w:rsidR="00310540" w:rsidRPr="00EC321E" w:rsidRDefault="00310540" w:rsidP="006748A5">
            <w:pPr>
              <w:pStyle w:val="ListParagraph"/>
              <w:numPr>
                <w:ilvl w:val="0"/>
                <w:numId w:val="21"/>
              </w:numPr>
              <w:ind w:left="428"/>
              <w:rPr>
                <w:rFonts w:ascii="Baskerville" w:hAnsi="Baskerville"/>
                <w:sz w:val="22"/>
                <w:szCs w:val="22"/>
              </w:rPr>
            </w:pPr>
            <w:r w:rsidRPr="00EC321E">
              <w:rPr>
                <w:rFonts w:ascii="Baskerville" w:hAnsi="Baskerville"/>
                <w:sz w:val="22"/>
                <w:szCs w:val="22"/>
              </w:rPr>
              <w:t>Intelligence Section Chief is additionally responsible for:</w:t>
            </w:r>
          </w:p>
          <w:p w14:paraId="459545F2" w14:textId="77777777" w:rsidR="00310540" w:rsidRPr="00EC321E" w:rsidRDefault="00310540" w:rsidP="006748A5">
            <w:pPr>
              <w:pStyle w:val="ListParagraph"/>
              <w:numPr>
                <w:ilvl w:val="1"/>
                <w:numId w:val="21"/>
              </w:numPr>
              <w:ind w:left="788"/>
              <w:rPr>
                <w:rFonts w:ascii="Baskerville" w:hAnsi="Baskerville"/>
                <w:sz w:val="22"/>
                <w:szCs w:val="22"/>
              </w:rPr>
            </w:pPr>
            <w:r w:rsidRPr="00EC321E">
              <w:rPr>
                <w:rFonts w:ascii="Baskerville" w:hAnsi="Baskerville"/>
                <w:sz w:val="22"/>
                <w:szCs w:val="22"/>
              </w:rPr>
              <w:t>Provide financial and cost analysis information as requested</w:t>
            </w:r>
          </w:p>
          <w:p w14:paraId="0AA921A5" w14:textId="77777777" w:rsidR="00310540" w:rsidRPr="00EC321E" w:rsidRDefault="00310540" w:rsidP="006748A5">
            <w:pPr>
              <w:pStyle w:val="ListParagraph"/>
              <w:numPr>
                <w:ilvl w:val="1"/>
                <w:numId w:val="21"/>
              </w:numPr>
              <w:ind w:left="788"/>
              <w:rPr>
                <w:rFonts w:ascii="Baskerville" w:hAnsi="Baskerville"/>
                <w:sz w:val="22"/>
                <w:szCs w:val="22"/>
              </w:rPr>
            </w:pPr>
            <w:r w:rsidRPr="00EC321E">
              <w:rPr>
                <w:rFonts w:ascii="Baskerville" w:hAnsi="Baskerville"/>
                <w:sz w:val="22"/>
                <w:szCs w:val="22"/>
              </w:rPr>
              <w:t>Ensure claims and compensation functions related to the incident are handled such as insurance forms, workers compensation documentation, etc.</w:t>
            </w:r>
          </w:p>
          <w:p w14:paraId="157C6A6C" w14:textId="77777777" w:rsidR="00310540" w:rsidRPr="00EC321E" w:rsidRDefault="00310540" w:rsidP="006748A5">
            <w:pPr>
              <w:pStyle w:val="ListParagraph"/>
              <w:numPr>
                <w:ilvl w:val="1"/>
                <w:numId w:val="21"/>
              </w:numPr>
              <w:ind w:left="788"/>
              <w:rPr>
                <w:rFonts w:ascii="Baskerville" w:hAnsi="Baskerville"/>
                <w:sz w:val="22"/>
                <w:szCs w:val="22"/>
              </w:rPr>
            </w:pPr>
            <w:r w:rsidRPr="00EC321E">
              <w:rPr>
                <w:rFonts w:ascii="Baskerville" w:hAnsi="Baskerville"/>
                <w:sz w:val="22"/>
                <w:szCs w:val="22"/>
              </w:rPr>
              <w:t>Handle response personnel timekeeping and payroll</w:t>
            </w:r>
          </w:p>
          <w:p w14:paraId="610B5C8B" w14:textId="77777777" w:rsidR="00310540" w:rsidRPr="00EC321E" w:rsidRDefault="00310540" w:rsidP="006748A5">
            <w:pPr>
              <w:pStyle w:val="ListParagraph"/>
              <w:numPr>
                <w:ilvl w:val="1"/>
                <w:numId w:val="4"/>
              </w:numPr>
              <w:ind w:left="797"/>
              <w:rPr>
                <w:rFonts w:ascii="Baskerville" w:hAnsi="Baskerville"/>
                <w:sz w:val="22"/>
                <w:szCs w:val="22"/>
              </w:rPr>
            </w:pPr>
            <w:r w:rsidRPr="00EC321E">
              <w:rPr>
                <w:rFonts w:ascii="Baskerville" w:hAnsi="Baskerville"/>
                <w:sz w:val="22"/>
                <w:szCs w:val="22"/>
              </w:rPr>
              <w:t xml:space="preserve">Track incident expenses </w:t>
            </w:r>
          </w:p>
        </w:tc>
      </w:tr>
    </w:tbl>
    <w:p w14:paraId="25E3C8CC" w14:textId="6C547291" w:rsidR="001A4983" w:rsidRPr="009E1A11" w:rsidRDefault="001A4983" w:rsidP="001A4983">
      <w:pPr>
        <w:jc w:val="center"/>
        <w:rPr>
          <w:rFonts w:ascii="Baskerville" w:hAnsi="Baskerville"/>
          <w:sz w:val="16"/>
          <w:szCs w:val="16"/>
        </w:rPr>
      </w:pPr>
    </w:p>
    <w:p w14:paraId="0FBDA17F" w14:textId="77777777" w:rsidR="001A4983" w:rsidRPr="009E1A11" w:rsidRDefault="001A4983" w:rsidP="001A4983">
      <w:pPr>
        <w:pStyle w:val="Heading2"/>
        <w:rPr>
          <w:rFonts w:ascii="Baskerville" w:hAnsi="Baskerville"/>
          <w:b/>
          <w:bCs/>
          <w:i/>
          <w:iCs/>
          <w:color w:val="auto"/>
          <w:sz w:val="24"/>
          <w:szCs w:val="24"/>
        </w:rPr>
      </w:pPr>
      <w:bookmarkStart w:id="75" w:name="_Toc75178375"/>
      <w:bookmarkStart w:id="76" w:name="_Toc83966758"/>
      <w:r w:rsidRPr="009E1A11">
        <w:rPr>
          <w:rFonts w:ascii="Baskerville" w:hAnsi="Baskerville"/>
          <w:b/>
          <w:bCs/>
          <w:i/>
          <w:iCs/>
          <w:color w:val="auto"/>
          <w:sz w:val="24"/>
          <w:szCs w:val="24"/>
        </w:rPr>
        <w:t>Supplemental Roles and Responsibilities</w:t>
      </w:r>
      <w:bookmarkEnd w:id="75"/>
      <w:bookmarkEnd w:id="76"/>
    </w:p>
    <w:p w14:paraId="78E9371C" w14:textId="77777777" w:rsidR="001A4983" w:rsidRPr="00EC321E" w:rsidRDefault="001A4983" w:rsidP="001A4983">
      <w:pPr>
        <w:pStyle w:val="NoSpacing"/>
        <w:rPr>
          <w:rFonts w:ascii="Baskerville" w:hAnsi="Baskerville"/>
          <w:sz w:val="10"/>
          <w:szCs w:val="10"/>
        </w:rPr>
      </w:pPr>
    </w:p>
    <w:p w14:paraId="25F4334C" w14:textId="77777777" w:rsidR="001A4983" w:rsidRPr="00EC321E" w:rsidRDefault="001A4983" w:rsidP="001A4983">
      <w:pPr>
        <w:pStyle w:val="NoSpacing"/>
        <w:rPr>
          <w:rFonts w:ascii="Baskerville" w:hAnsi="Baskerville"/>
          <w:sz w:val="22"/>
          <w:szCs w:val="22"/>
        </w:rPr>
      </w:pPr>
      <w:r w:rsidRPr="00EC321E">
        <w:rPr>
          <w:rFonts w:ascii="Baskerville" w:hAnsi="Baskerville"/>
          <w:sz w:val="22"/>
          <w:szCs w:val="22"/>
        </w:rPr>
        <w:t xml:space="preserve">The positions listed below are meant to be used in the event your IMT is activated and the size and or scope of the event requires additional specialized resources. </w:t>
      </w:r>
    </w:p>
    <w:p w14:paraId="2460A37B" w14:textId="77777777" w:rsidR="001A4983" w:rsidRPr="00EC321E" w:rsidRDefault="001A4983" w:rsidP="001A4983">
      <w:pPr>
        <w:rPr>
          <w:rFonts w:ascii="Baskerville" w:hAnsi="Baskerville"/>
          <w:sz w:val="16"/>
          <w:szCs w:val="16"/>
        </w:rPr>
      </w:pPr>
    </w:p>
    <w:tbl>
      <w:tblPr>
        <w:tblStyle w:val="TableGrid"/>
        <w:tblpPr w:leftFromText="180" w:rightFromText="180" w:vertAnchor="text" w:tblpY="1"/>
        <w:tblOverlap w:val="never"/>
        <w:tblW w:w="5000" w:type="pct"/>
        <w:tblLook w:val="04A0" w:firstRow="1" w:lastRow="0" w:firstColumn="1" w:lastColumn="0" w:noHBand="0" w:noVBand="1"/>
      </w:tblPr>
      <w:tblGrid>
        <w:gridCol w:w="1862"/>
        <w:gridCol w:w="12528"/>
      </w:tblGrid>
      <w:tr w:rsidR="00310540" w:rsidRPr="00EC321E" w14:paraId="492A10A1" w14:textId="77777777" w:rsidTr="00C17CB4">
        <w:tc>
          <w:tcPr>
            <w:tcW w:w="647" w:type="pct"/>
            <w:shd w:val="clear" w:color="auto" w:fill="1C3250"/>
          </w:tcPr>
          <w:p w14:paraId="2A6C7A5B" w14:textId="77777777" w:rsidR="00310540" w:rsidRPr="00C17CB4" w:rsidRDefault="00310540" w:rsidP="005A09AB">
            <w:pPr>
              <w:jc w:val="center"/>
              <w:rPr>
                <w:rFonts w:ascii="Baskerville" w:hAnsi="Baskerville"/>
                <w:b/>
                <w:bCs/>
              </w:rPr>
            </w:pPr>
            <w:r w:rsidRPr="00C17CB4">
              <w:rPr>
                <w:rFonts w:ascii="Baskerville" w:hAnsi="Baskerville"/>
                <w:b/>
                <w:bCs/>
              </w:rPr>
              <w:t>Role</w:t>
            </w:r>
          </w:p>
        </w:tc>
        <w:tc>
          <w:tcPr>
            <w:tcW w:w="4353" w:type="pct"/>
            <w:shd w:val="clear" w:color="auto" w:fill="1C3250"/>
          </w:tcPr>
          <w:p w14:paraId="1E9EB247" w14:textId="1C1B50D1" w:rsidR="00310540" w:rsidRPr="00C17CB4" w:rsidRDefault="00310540" w:rsidP="005A09AB">
            <w:pPr>
              <w:pStyle w:val="ListParagraph"/>
              <w:ind w:left="428"/>
              <w:jc w:val="center"/>
              <w:rPr>
                <w:rFonts w:ascii="Baskerville" w:hAnsi="Baskerville"/>
                <w:b/>
                <w:bCs/>
              </w:rPr>
            </w:pPr>
            <w:r w:rsidRPr="00C17CB4">
              <w:rPr>
                <w:rFonts w:ascii="Baskerville" w:hAnsi="Baskerville"/>
                <w:b/>
                <w:bCs/>
              </w:rPr>
              <w:t>Responsibilities</w:t>
            </w:r>
          </w:p>
        </w:tc>
      </w:tr>
      <w:tr w:rsidR="00310540" w:rsidRPr="00EC321E" w14:paraId="43CFF7A5" w14:textId="77777777" w:rsidTr="001F4C8D">
        <w:tc>
          <w:tcPr>
            <w:tcW w:w="647" w:type="pct"/>
            <w:shd w:val="clear" w:color="auto" w:fill="auto"/>
            <w:vAlign w:val="center"/>
          </w:tcPr>
          <w:p w14:paraId="6DCCCB39"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Social Media Manager</w:t>
            </w:r>
          </w:p>
          <w:p w14:paraId="649D48A2" w14:textId="77777777" w:rsidR="00310540" w:rsidRPr="00EC321E" w:rsidRDefault="00310540" w:rsidP="005A09AB">
            <w:pPr>
              <w:jc w:val="center"/>
              <w:rPr>
                <w:rFonts w:ascii="Baskerville" w:hAnsi="Baskerville"/>
                <w:b/>
                <w:bCs/>
                <w:sz w:val="22"/>
                <w:szCs w:val="22"/>
              </w:rPr>
            </w:pPr>
            <w:r w:rsidRPr="00EC321E">
              <w:rPr>
                <w:rFonts w:ascii="Baskerville" w:hAnsi="Baskerville"/>
                <w:b/>
                <w:bCs/>
                <w:sz w:val="22"/>
                <w:szCs w:val="22"/>
              </w:rPr>
              <w:t>(SMM)</w:t>
            </w:r>
          </w:p>
        </w:tc>
        <w:tc>
          <w:tcPr>
            <w:tcW w:w="4353" w:type="pct"/>
            <w:shd w:val="clear" w:color="auto" w:fill="auto"/>
          </w:tcPr>
          <w:p w14:paraId="00F863AB" w14:textId="61919449" w:rsidR="00310540" w:rsidRPr="00EC321E" w:rsidRDefault="00310540" w:rsidP="006748A5">
            <w:pPr>
              <w:pStyle w:val="ListParagraph"/>
              <w:numPr>
                <w:ilvl w:val="0"/>
                <w:numId w:val="22"/>
              </w:numPr>
              <w:ind w:left="428"/>
              <w:jc w:val="both"/>
              <w:rPr>
                <w:rFonts w:ascii="Baskerville" w:hAnsi="Baskerville"/>
                <w:sz w:val="22"/>
                <w:szCs w:val="22"/>
              </w:rPr>
            </w:pPr>
            <w:r w:rsidRPr="00EC321E">
              <w:rPr>
                <w:rFonts w:ascii="Baskerville" w:hAnsi="Baskerville"/>
                <w:sz w:val="22"/>
                <w:szCs w:val="22"/>
              </w:rPr>
              <w:t>Reports directly to the PIO</w:t>
            </w:r>
          </w:p>
          <w:p w14:paraId="5414516A" w14:textId="77777777" w:rsidR="00310540" w:rsidRPr="00EC321E" w:rsidRDefault="00310540" w:rsidP="006748A5">
            <w:pPr>
              <w:pStyle w:val="ListParagraph"/>
              <w:numPr>
                <w:ilvl w:val="0"/>
                <w:numId w:val="22"/>
              </w:numPr>
              <w:ind w:left="428"/>
              <w:jc w:val="both"/>
              <w:rPr>
                <w:rFonts w:ascii="Baskerville" w:hAnsi="Baskerville"/>
                <w:sz w:val="22"/>
                <w:szCs w:val="22"/>
              </w:rPr>
            </w:pPr>
            <w:r w:rsidRPr="00EC321E">
              <w:rPr>
                <w:rFonts w:ascii="Baskerville" w:hAnsi="Baskerville"/>
                <w:sz w:val="22"/>
                <w:szCs w:val="22"/>
              </w:rPr>
              <w:t>At the direction of the PIO, update all forms of online media and social media including the Federation’s website. Information to include:</w:t>
            </w:r>
          </w:p>
          <w:p w14:paraId="2A84357D" w14:textId="1BD338BD" w:rsidR="00310540" w:rsidRPr="00EC321E" w:rsidRDefault="00310540" w:rsidP="006748A5">
            <w:pPr>
              <w:pStyle w:val="ListParagraph"/>
              <w:numPr>
                <w:ilvl w:val="1"/>
                <w:numId w:val="22"/>
              </w:numPr>
              <w:ind w:left="697"/>
              <w:jc w:val="both"/>
              <w:rPr>
                <w:rFonts w:ascii="Baskerville" w:hAnsi="Baskerville"/>
                <w:sz w:val="22"/>
                <w:szCs w:val="22"/>
              </w:rPr>
            </w:pPr>
            <w:r w:rsidRPr="00EC321E">
              <w:rPr>
                <w:rFonts w:ascii="Baskerville" w:hAnsi="Baskerville"/>
                <w:sz w:val="22"/>
                <w:szCs w:val="22"/>
              </w:rPr>
              <w:t>Current status of the incident</w:t>
            </w:r>
          </w:p>
          <w:p w14:paraId="2D04C385" w14:textId="70CB2324" w:rsidR="00310540" w:rsidRPr="00EC321E" w:rsidRDefault="00310540" w:rsidP="006748A5">
            <w:pPr>
              <w:pStyle w:val="ListParagraph"/>
              <w:numPr>
                <w:ilvl w:val="1"/>
                <w:numId w:val="22"/>
              </w:numPr>
              <w:ind w:left="697"/>
              <w:jc w:val="both"/>
              <w:rPr>
                <w:rFonts w:ascii="Baskerville" w:hAnsi="Baskerville"/>
                <w:sz w:val="22"/>
                <w:szCs w:val="22"/>
              </w:rPr>
            </w:pPr>
            <w:r w:rsidRPr="00EC321E">
              <w:rPr>
                <w:rFonts w:ascii="Baskerville" w:hAnsi="Baskerville"/>
                <w:sz w:val="22"/>
                <w:szCs w:val="22"/>
              </w:rPr>
              <w:t>Affected areas</w:t>
            </w:r>
          </w:p>
          <w:p w14:paraId="2ACD8741" w14:textId="00BCAC33" w:rsidR="00310540" w:rsidRPr="00EC321E" w:rsidRDefault="00310540" w:rsidP="006748A5">
            <w:pPr>
              <w:pStyle w:val="ListParagraph"/>
              <w:numPr>
                <w:ilvl w:val="1"/>
                <w:numId w:val="22"/>
              </w:numPr>
              <w:ind w:left="697"/>
              <w:jc w:val="both"/>
              <w:rPr>
                <w:rFonts w:ascii="Baskerville" w:hAnsi="Baskerville"/>
                <w:sz w:val="22"/>
                <w:szCs w:val="22"/>
              </w:rPr>
            </w:pPr>
            <w:r w:rsidRPr="00EC321E">
              <w:rPr>
                <w:rFonts w:ascii="Baskerville" w:hAnsi="Baskerville"/>
                <w:sz w:val="22"/>
                <w:szCs w:val="22"/>
              </w:rPr>
              <w:t>Real-time information and direction to the community</w:t>
            </w:r>
          </w:p>
          <w:p w14:paraId="29CA9C76" w14:textId="6821815B" w:rsidR="00310540" w:rsidRPr="00EC321E" w:rsidRDefault="00310540" w:rsidP="006748A5">
            <w:pPr>
              <w:pStyle w:val="ListParagraph"/>
              <w:numPr>
                <w:ilvl w:val="1"/>
                <w:numId w:val="22"/>
              </w:numPr>
              <w:ind w:left="697"/>
              <w:jc w:val="both"/>
              <w:rPr>
                <w:rFonts w:ascii="Baskerville" w:hAnsi="Baskerville"/>
                <w:sz w:val="22"/>
                <w:szCs w:val="22"/>
              </w:rPr>
            </w:pPr>
            <w:r w:rsidRPr="00EC321E">
              <w:rPr>
                <w:rFonts w:ascii="Baskerville" w:hAnsi="Baskerville"/>
                <w:sz w:val="22"/>
                <w:szCs w:val="22"/>
              </w:rPr>
              <w:t>Community resources</w:t>
            </w:r>
          </w:p>
          <w:p w14:paraId="5CE11828" w14:textId="77777777" w:rsidR="00310540" w:rsidRPr="00EC321E" w:rsidRDefault="00310540" w:rsidP="006748A5">
            <w:pPr>
              <w:pStyle w:val="ListParagraph"/>
              <w:numPr>
                <w:ilvl w:val="1"/>
                <w:numId w:val="22"/>
              </w:numPr>
              <w:ind w:left="697"/>
              <w:jc w:val="both"/>
              <w:rPr>
                <w:rFonts w:ascii="Baskerville" w:hAnsi="Baskerville"/>
                <w:sz w:val="22"/>
                <w:szCs w:val="22"/>
              </w:rPr>
            </w:pPr>
            <w:r w:rsidRPr="00EC321E">
              <w:rPr>
                <w:rFonts w:ascii="Baskerville" w:hAnsi="Baskerville"/>
                <w:sz w:val="22"/>
                <w:szCs w:val="22"/>
              </w:rPr>
              <w:t>Additional phone numbers and contacts for the community</w:t>
            </w:r>
          </w:p>
          <w:p w14:paraId="4268A6B3" w14:textId="77777777" w:rsidR="00310540" w:rsidRPr="00EC321E" w:rsidRDefault="00310540" w:rsidP="006748A5">
            <w:pPr>
              <w:pStyle w:val="ListParagraph"/>
              <w:numPr>
                <w:ilvl w:val="0"/>
                <w:numId w:val="22"/>
              </w:numPr>
              <w:ind w:left="427"/>
              <w:jc w:val="both"/>
              <w:rPr>
                <w:rFonts w:ascii="Baskerville" w:hAnsi="Baskerville"/>
                <w:sz w:val="22"/>
                <w:szCs w:val="22"/>
              </w:rPr>
            </w:pPr>
            <w:r w:rsidRPr="00EC321E">
              <w:rPr>
                <w:rFonts w:ascii="Baskerville" w:hAnsi="Baskerville"/>
                <w:sz w:val="22"/>
                <w:szCs w:val="22"/>
              </w:rPr>
              <w:t>Monitor social media for incorrect information and rumors and correct the information</w:t>
            </w:r>
          </w:p>
        </w:tc>
      </w:tr>
      <w:tr w:rsidR="00310540" w:rsidRPr="00EC321E" w14:paraId="059F46CC" w14:textId="77777777" w:rsidTr="00B52586">
        <w:trPr>
          <w:trHeight w:val="874"/>
        </w:trPr>
        <w:tc>
          <w:tcPr>
            <w:tcW w:w="647" w:type="pct"/>
            <w:shd w:val="clear" w:color="auto" w:fill="DADAD4"/>
            <w:vAlign w:val="center"/>
          </w:tcPr>
          <w:p w14:paraId="1C5C4DE2" w14:textId="77777777" w:rsidR="00310540" w:rsidRPr="00EC321E" w:rsidRDefault="00310540" w:rsidP="005A09AB">
            <w:pPr>
              <w:jc w:val="center"/>
              <w:rPr>
                <w:rFonts w:ascii="Baskerville" w:hAnsi="Baskerville"/>
                <w:b/>
                <w:bCs/>
                <w:sz w:val="22"/>
                <w:szCs w:val="22"/>
              </w:rPr>
            </w:pPr>
            <w:r w:rsidRPr="00EC321E">
              <w:rPr>
                <w:rFonts w:ascii="Baskerville" w:hAnsi="Baskerville" w:cs="Arial"/>
                <w:b/>
                <w:bCs/>
                <w:sz w:val="22"/>
                <w:szCs w:val="22"/>
              </w:rPr>
              <w:t>Rabbinical Services</w:t>
            </w:r>
          </w:p>
        </w:tc>
        <w:tc>
          <w:tcPr>
            <w:tcW w:w="4353" w:type="pct"/>
            <w:shd w:val="clear" w:color="auto" w:fill="DADAD4"/>
          </w:tcPr>
          <w:p w14:paraId="1C24A1E2" w14:textId="7DC1E047" w:rsidR="00310540" w:rsidRPr="00EC321E" w:rsidRDefault="00310540" w:rsidP="006748A5">
            <w:pPr>
              <w:pStyle w:val="ListParagraph"/>
              <w:numPr>
                <w:ilvl w:val="0"/>
                <w:numId w:val="23"/>
              </w:numPr>
              <w:ind w:left="427"/>
              <w:rPr>
                <w:rFonts w:ascii="Baskerville" w:hAnsi="Baskerville"/>
                <w:sz w:val="22"/>
                <w:szCs w:val="22"/>
              </w:rPr>
            </w:pPr>
            <w:r w:rsidRPr="00EC321E">
              <w:rPr>
                <w:rFonts w:ascii="Baskerville" w:hAnsi="Baskerville"/>
                <w:sz w:val="22"/>
                <w:szCs w:val="22"/>
              </w:rPr>
              <w:t>Reports directly to the Operations Section Chief</w:t>
            </w:r>
          </w:p>
          <w:p w14:paraId="44631938" w14:textId="63AF8CC1" w:rsidR="00310540" w:rsidRPr="00EC321E" w:rsidRDefault="00310540" w:rsidP="006748A5">
            <w:pPr>
              <w:pStyle w:val="ListParagraph"/>
              <w:numPr>
                <w:ilvl w:val="0"/>
                <w:numId w:val="23"/>
              </w:numPr>
              <w:ind w:left="427"/>
              <w:rPr>
                <w:rFonts w:ascii="Baskerville" w:hAnsi="Baskerville"/>
                <w:sz w:val="22"/>
                <w:szCs w:val="22"/>
              </w:rPr>
            </w:pPr>
            <w:r w:rsidRPr="00EC321E">
              <w:rPr>
                <w:rFonts w:ascii="Baskerville" w:hAnsi="Baskerville"/>
                <w:sz w:val="22"/>
                <w:szCs w:val="22"/>
              </w:rPr>
              <w:t>Provide community and partner organizations with emotional and spiritual support</w:t>
            </w:r>
          </w:p>
          <w:p w14:paraId="28CB4313" w14:textId="058F4535" w:rsidR="00310540" w:rsidRPr="00EC321E" w:rsidRDefault="00310540" w:rsidP="006748A5">
            <w:pPr>
              <w:pStyle w:val="ListParagraph"/>
              <w:numPr>
                <w:ilvl w:val="0"/>
                <w:numId w:val="23"/>
              </w:numPr>
              <w:ind w:left="427"/>
              <w:rPr>
                <w:rFonts w:ascii="Baskerville" w:hAnsi="Baskerville"/>
                <w:sz w:val="22"/>
                <w:szCs w:val="22"/>
              </w:rPr>
            </w:pPr>
            <w:r w:rsidRPr="00EC321E">
              <w:rPr>
                <w:rFonts w:ascii="Baskerville" w:hAnsi="Baskerville"/>
                <w:sz w:val="22"/>
                <w:szCs w:val="22"/>
              </w:rPr>
              <w:t>Serve as a resource for staff during situations and debriefings</w:t>
            </w:r>
          </w:p>
          <w:p w14:paraId="18D8FF8E" w14:textId="07774CBB" w:rsidR="00310540" w:rsidRPr="00EC321E" w:rsidRDefault="00310540" w:rsidP="006748A5">
            <w:pPr>
              <w:pStyle w:val="ListParagraph"/>
              <w:numPr>
                <w:ilvl w:val="0"/>
                <w:numId w:val="23"/>
              </w:numPr>
              <w:ind w:left="427"/>
              <w:rPr>
                <w:rFonts w:ascii="Baskerville" w:hAnsi="Baskerville"/>
                <w:sz w:val="22"/>
                <w:szCs w:val="22"/>
              </w:rPr>
            </w:pPr>
            <w:r w:rsidRPr="00EC321E">
              <w:rPr>
                <w:rFonts w:ascii="Baskerville" w:hAnsi="Baskerville"/>
                <w:sz w:val="22"/>
                <w:szCs w:val="22"/>
              </w:rPr>
              <w:t>Provide counseling or other services such as referrals to local clergy or mental health professionals to community members, families, response personnel, and victims</w:t>
            </w:r>
          </w:p>
          <w:p w14:paraId="57D0A148" w14:textId="66829DF5" w:rsidR="00310540" w:rsidRPr="00EC321E" w:rsidRDefault="00310540" w:rsidP="006748A5">
            <w:pPr>
              <w:pStyle w:val="ListParagraph"/>
              <w:numPr>
                <w:ilvl w:val="0"/>
                <w:numId w:val="23"/>
              </w:numPr>
              <w:ind w:left="427"/>
              <w:rPr>
                <w:rFonts w:ascii="Baskerville" w:hAnsi="Baskerville"/>
                <w:sz w:val="22"/>
                <w:szCs w:val="22"/>
              </w:rPr>
            </w:pPr>
            <w:r w:rsidRPr="00EC321E">
              <w:rPr>
                <w:rFonts w:ascii="Baskerville" w:hAnsi="Baskerville"/>
                <w:sz w:val="22"/>
                <w:szCs w:val="22"/>
              </w:rPr>
              <w:t>Other tasks might include:</w:t>
            </w:r>
          </w:p>
          <w:p w14:paraId="79C837EC" w14:textId="295F0974" w:rsidR="00310540" w:rsidRPr="00EC321E" w:rsidRDefault="00310540" w:rsidP="006748A5">
            <w:pPr>
              <w:pStyle w:val="ListParagraph"/>
              <w:numPr>
                <w:ilvl w:val="1"/>
                <w:numId w:val="23"/>
              </w:numPr>
              <w:ind w:left="787"/>
              <w:rPr>
                <w:rFonts w:ascii="Baskerville" w:hAnsi="Baskerville"/>
                <w:sz w:val="22"/>
                <w:szCs w:val="22"/>
              </w:rPr>
            </w:pPr>
            <w:r w:rsidRPr="00EC321E">
              <w:rPr>
                <w:rFonts w:ascii="Baskerville" w:hAnsi="Baskerville"/>
                <w:sz w:val="22"/>
                <w:szCs w:val="22"/>
              </w:rPr>
              <w:t>Burial consultation</w:t>
            </w:r>
          </w:p>
          <w:p w14:paraId="111640BD" w14:textId="6B8BAA54" w:rsidR="00310540" w:rsidRPr="00EC321E" w:rsidRDefault="00310540" w:rsidP="006748A5">
            <w:pPr>
              <w:pStyle w:val="ListParagraph"/>
              <w:numPr>
                <w:ilvl w:val="1"/>
                <w:numId w:val="23"/>
              </w:numPr>
              <w:ind w:left="787"/>
              <w:rPr>
                <w:rFonts w:ascii="Baskerville" w:hAnsi="Baskerville"/>
                <w:sz w:val="22"/>
                <w:szCs w:val="22"/>
              </w:rPr>
            </w:pPr>
            <w:r w:rsidRPr="00EC321E">
              <w:rPr>
                <w:rFonts w:ascii="Baskerville" w:hAnsi="Baskerville"/>
                <w:sz w:val="22"/>
                <w:szCs w:val="22"/>
              </w:rPr>
              <w:t>Death notifications</w:t>
            </w:r>
          </w:p>
          <w:p w14:paraId="1DBE4AA2" w14:textId="77777777" w:rsidR="00310540" w:rsidRPr="00EC321E" w:rsidRDefault="00310540" w:rsidP="006748A5">
            <w:pPr>
              <w:pStyle w:val="ListParagraph"/>
              <w:numPr>
                <w:ilvl w:val="1"/>
                <w:numId w:val="23"/>
              </w:numPr>
              <w:ind w:left="787"/>
              <w:rPr>
                <w:rFonts w:ascii="Baskerville" w:hAnsi="Baskerville"/>
                <w:sz w:val="22"/>
                <w:szCs w:val="22"/>
              </w:rPr>
            </w:pPr>
            <w:r w:rsidRPr="00EC321E">
              <w:rPr>
                <w:rFonts w:ascii="Baskerville" w:hAnsi="Baskerville"/>
                <w:sz w:val="22"/>
                <w:szCs w:val="22"/>
              </w:rPr>
              <w:t>Law enforcement religious ritual liaison for crime scenes</w:t>
            </w:r>
          </w:p>
          <w:p w14:paraId="2841F6A1" w14:textId="77777777" w:rsidR="00310540" w:rsidRPr="00EC321E" w:rsidRDefault="00310540" w:rsidP="006748A5">
            <w:pPr>
              <w:pStyle w:val="ListParagraph"/>
              <w:numPr>
                <w:ilvl w:val="1"/>
                <w:numId w:val="23"/>
              </w:numPr>
              <w:ind w:left="787"/>
              <w:rPr>
                <w:rFonts w:ascii="Baskerville" w:hAnsi="Baskerville"/>
                <w:sz w:val="22"/>
                <w:szCs w:val="22"/>
              </w:rPr>
            </w:pPr>
            <w:r w:rsidRPr="00EC321E">
              <w:rPr>
                <w:rFonts w:ascii="Baskerville" w:hAnsi="Baskerville"/>
                <w:sz w:val="22"/>
                <w:szCs w:val="22"/>
              </w:rPr>
              <w:t>Conducting memorial services</w:t>
            </w:r>
          </w:p>
        </w:tc>
      </w:tr>
      <w:tr w:rsidR="00310540" w:rsidRPr="00EC321E" w14:paraId="24758526" w14:textId="77777777" w:rsidTr="001F4C8D">
        <w:trPr>
          <w:trHeight w:val="2902"/>
        </w:trPr>
        <w:tc>
          <w:tcPr>
            <w:tcW w:w="647" w:type="pct"/>
            <w:shd w:val="clear" w:color="auto" w:fill="auto"/>
            <w:vAlign w:val="center"/>
          </w:tcPr>
          <w:p w14:paraId="4A6BBE73" w14:textId="77777777" w:rsidR="00310540" w:rsidRPr="00EC321E" w:rsidRDefault="00310540" w:rsidP="005A09AB">
            <w:pPr>
              <w:jc w:val="center"/>
              <w:rPr>
                <w:rFonts w:ascii="Baskerville" w:hAnsi="Baskerville" w:cs="Arial"/>
                <w:b/>
                <w:bCs/>
                <w:sz w:val="22"/>
                <w:szCs w:val="22"/>
              </w:rPr>
            </w:pPr>
            <w:r w:rsidRPr="00EC321E">
              <w:rPr>
                <w:rFonts w:ascii="Baskerville" w:hAnsi="Baskerville" w:cs="Arial"/>
                <w:b/>
                <w:bCs/>
                <w:sz w:val="22"/>
                <w:szCs w:val="22"/>
              </w:rPr>
              <w:lastRenderedPageBreak/>
              <w:t>Jewish Family Services</w:t>
            </w:r>
          </w:p>
          <w:p w14:paraId="2276206A" w14:textId="3070847F" w:rsidR="00310540" w:rsidRPr="00EC321E" w:rsidRDefault="00310540" w:rsidP="005A09AB">
            <w:pPr>
              <w:jc w:val="center"/>
              <w:rPr>
                <w:rFonts w:ascii="Baskerville" w:hAnsi="Baskerville" w:cs="Arial"/>
                <w:b/>
                <w:bCs/>
                <w:sz w:val="22"/>
                <w:szCs w:val="22"/>
              </w:rPr>
            </w:pPr>
            <w:r w:rsidRPr="00EC321E">
              <w:rPr>
                <w:rFonts w:ascii="Baskerville" w:hAnsi="Baskerville" w:cs="Arial"/>
                <w:b/>
                <w:bCs/>
                <w:sz w:val="22"/>
                <w:szCs w:val="22"/>
              </w:rPr>
              <w:t>(JFS)</w:t>
            </w:r>
          </w:p>
        </w:tc>
        <w:tc>
          <w:tcPr>
            <w:tcW w:w="4353" w:type="pct"/>
            <w:shd w:val="clear" w:color="auto" w:fill="auto"/>
          </w:tcPr>
          <w:p w14:paraId="28C645CC" w14:textId="74B69DD4" w:rsidR="00310540" w:rsidRPr="00EC321E" w:rsidRDefault="00310540" w:rsidP="006748A5">
            <w:pPr>
              <w:pStyle w:val="ListParagraph"/>
              <w:numPr>
                <w:ilvl w:val="0"/>
                <w:numId w:val="24"/>
              </w:numPr>
              <w:spacing w:before="100" w:beforeAutospacing="1" w:after="100" w:afterAutospacing="1"/>
              <w:ind w:left="42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Directly reports the Operations Section Chief</w:t>
            </w:r>
          </w:p>
          <w:p w14:paraId="59705AEE" w14:textId="77777777" w:rsidR="00310540" w:rsidRPr="00EC321E" w:rsidRDefault="00310540" w:rsidP="006748A5">
            <w:pPr>
              <w:pStyle w:val="ListParagraph"/>
              <w:numPr>
                <w:ilvl w:val="0"/>
                <w:numId w:val="24"/>
              </w:numPr>
              <w:spacing w:before="100" w:beforeAutospacing="1" w:after="100" w:afterAutospacing="1"/>
              <w:ind w:left="42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Provide professional staff, counselors, clinicians, and social workers to affected individuals</w:t>
            </w:r>
          </w:p>
          <w:p w14:paraId="465D42AA" w14:textId="3C208C97" w:rsidR="00310540" w:rsidRPr="00EC321E" w:rsidRDefault="00310540" w:rsidP="006748A5">
            <w:pPr>
              <w:pStyle w:val="ListParagraph"/>
              <w:numPr>
                <w:ilvl w:val="0"/>
                <w:numId w:val="24"/>
              </w:numPr>
              <w:spacing w:before="100" w:beforeAutospacing="1" w:after="100" w:afterAutospacing="1"/>
              <w:ind w:left="42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Provide services such as:</w:t>
            </w:r>
          </w:p>
          <w:p w14:paraId="02D3444F" w14:textId="3CAC673A"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Counseling</w:t>
            </w:r>
          </w:p>
          <w:p w14:paraId="7DF04849" w14:textId="0CFE8D07"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MRT – Mobile Response Counselling for Youth</w:t>
            </w:r>
          </w:p>
          <w:p w14:paraId="06122491" w14:textId="77777777"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Mental Health Programs</w:t>
            </w:r>
          </w:p>
          <w:p w14:paraId="01118574" w14:textId="441C48C5"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Family Services</w:t>
            </w:r>
          </w:p>
          <w:p w14:paraId="18395E27" w14:textId="77777777"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Senior, Caregiver, and Alzheimer’s Support</w:t>
            </w:r>
          </w:p>
          <w:p w14:paraId="6BDDBBAF" w14:textId="7EF7E5FB"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Jewish Healing Services</w:t>
            </w:r>
          </w:p>
          <w:p w14:paraId="347612C9" w14:textId="77777777"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Food and Financial Assistance</w:t>
            </w:r>
          </w:p>
          <w:p w14:paraId="30BB81F6" w14:textId="227A6AAB" w:rsidR="00310540" w:rsidRPr="00EC321E" w:rsidRDefault="00310540" w:rsidP="006748A5">
            <w:pPr>
              <w:pStyle w:val="ListParagraph"/>
              <w:numPr>
                <w:ilvl w:val="1"/>
                <w:numId w:val="24"/>
              </w:numPr>
              <w:spacing w:before="100" w:beforeAutospacing="1" w:after="100" w:afterAutospacing="1"/>
              <w:ind w:left="787"/>
              <w:rPr>
                <w:rFonts w:ascii="Baskerville" w:hAnsi="Baskerville"/>
                <w:color w:val="000000" w:themeColor="text1"/>
                <w:spacing w:val="3"/>
                <w:sz w:val="22"/>
                <w:szCs w:val="22"/>
              </w:rPr>
            </w:pPr>
            <w:r w:rsidRPr="00EC321E">
              <w:rPr>
                <w:rFonts w:ascii="Baskerville" w:hAnsi="Baskerville"/>
                <w:color w:val="000000" w:themeColor="text1"/>
                <w:spacing w:val="3"/>
                <w:sz w:val="22"/>
                <w:szCs w:val="22"/>
              </w:rPr>
              <w:t>Wrap Around Case Management</w:t>
            </w:r>
          </w:p>
        </w:tc>
      </w:tr>
      <w:tr w:rsidR="00310540" w:rsidRPr="00EC321E" w14:paraId="250FBEFE" w14:textId="77777777" w:rsidTr="00B52586">
        <w:trPr>
          <w:trHeight w:val="1635"/>
        </w:trPr>
        <w:tc>
          <w:tcPr>
            <w:tcW w:w="647" w:type="pct"/>
            <w:shd w:val="clear" w:color="auto" w:fill="DADAD4"/>
            <w:vAlign w:val="center"/>
          </w:tcPr>
          <w:p w14:paraId="4B81C0EB" w14:textId="77777777" w:rsidR="00310540" w:rsidRPr="00EC321E" w:rsidRDefault="00310540" w:rsidP="005A09AB">
            <w:pPr>
              <w:jc w:val="center"/>
              <w:rPr>
                <w:rFonts w:ascii="Baskerville" w:hAnsi="Baskerville" w:cs="Arial"/>
                <w:b/>
                <w:bCs/>
                <w:sz w:val="22"/>
                <w:szCs w:val="22"/>
              </w:rPr>
            </w:pPr>
            <w:r w:rsidRPr="00EC321E">
              <w:rPr>
                <w:rFonts w:ascii="Baskerville" w:hAnsi="Baskerville" w:cs="Arial"/>
                <w:b/>
                <w:bCs/>
                <w:sz w:val="22"/>
                <w:szCs w:val="22"/>
              </w:rPr>
              <w:t>Legal Services</w:t>
            </w:r>
          </w:p>
          <w:p w14:paraId="4BD2E777" w14:textId="77777777" w:rsidR="00310540" w:rsidRPr="00EC321E" w:rsidRDefault="00310540" w:rsidP="005A09AB">
            <w:pPr>
              <w:jc w:val="center"/>
              <w:rPr>
                <w:rFonts w:ascii="Baskerville" w:hAnsi="Baskerville" w:cs="Arial"/>
                <w:b/>
                <w:bCs/>
                <w:sz w:val="22"/>
                <w:szCs w:val="22"/>
              </w:rPr>
            </w:pPr>
            <w:r w:rsidRPr="00EC321E">
              <w:rPr>
                <w:rFonts w:ascii="Baskerville" w:hAnsi="Baskerville" w:cs="Arial"/>
                <w:b/>
                <w:bCs/>
                <w:sz w:val="22"/>
                <w:szCs w:val="22"/>
              </w:rPr>
              <w:t>(General Counsel)</w:t>
            </w:r>
          </w:p>
        </w:tc>
        <w:tc>
          <w:tcPr>
            <w:tcW w:w="4353" w:type="pct"/>
            <w:shd w:val="clear" w:color="auto" w:fill="DADAD4"/>
          </w:tcPr>
          <w:p w14:paraId="75068FE0" w14:textId="3731B40E" w:rsidR="00310540" w:rsidRPr="00EC321E" w:rsidRDefault="00310540" w:rsidP="006748A5">
            <w:pPr>
              <w:pStyle w:val="ListParagraph"/>
              <w:numPr>
                <w:ilvl w:val="0"/>
                <w:numId w:val="25"/>
              </w:numPr>
              <w:ind w:left="427"/>
              <w:rPr>
                <w:rFonts w:ascii="Baskerville" w:hAnsi="Baskerville"/>
                <w:color w:val="000000" w:themeColor="text1"/>
                <w:sz w:val="22"/>
                <w:szCs w:val="22"/>
              </w:rPr>
            </w:pPr>
            <w:r w:rsidRPr="00EC321E">
              <w:rPr>
                <w:rFonts w:ascii="Baskerville" w:hAnsi="Baskerville"/>
                <w:color w:val="000000" w:themeColor="text1"/>
                <w:sz w:val="22"/>
                <w:szCs w:val="22"/>
              </w:rPr>
              <w:t>Reports directly to Operations Section Chief</w:t>
            </w:r>
          </w:p>
          <w:p w14:paraId="17CA87CD" w14:textId="7D0D941E" w:rsidR="00310540" w:rsidRPr="00EC321E" w:rsidRDefault="00310540" w:rsidP="006748A5">
            <w:pPr>
              <w:pStyle w:val="ListParagraph"/>
              <w:numPr>
                <w:ilvl w:val="0"/>
                <w:numId w:val="25"/>
              </w:numPr>
              <w:ind w:left="427"/>
              <w:rPr>
                <w:rFonts w:ascii="Baskerville" w:hAnsi="Baskerville"/>
                <w:color w:val="000000" w:themeColor="text1"/>
                <w:sz w:val="22"/>
                <w:szCs w:val="22"/>
              </w:rPr>
            </w:pPr>
            <w:r w:rsidRPr="00EC321E">
              <w:rPr>
                <w:rFonts w:ascii="Baskerville" w:hAnsi="Baskerville"/>
                <w:color w:val="000000" w:themeColor="text1"/>
                <w:sz w:val="22"/>
                <w:szCs w:val="22"/>
              </w:rPr>
              <w:t>Coordinate with the other sections to include Planning, Logistics, and Finance/Administration</w:t>
            </w:r>
          </w:p>
          <w:p w14:paraId="4FC88E07" w14:textId="64AF785B" w:rsidR="00310540" w:rsidRPr="00EC321E" w:rsidRDefault="00310540" w:rsidP="006748A5">
            <w:pPr>
              <w:pStyle w:val="ListParagraph"/>
              <w:numPr>
                <w:ilvl w:val="0"/>
                <w:numId w:val="25"/>
              </w:numPr>
              <w:ind w:left="427"/>
              <w:rPr>
                <w:rFonts w:ascii="Baskerville" w:hAnsi="Baskerville"/>
                <w:color w:val="000000" w:themeColor="text1"/>
                <w:sz w:val="22"/>
                <w:szCs w:val="22"/>
              </w:rPr>
            </w:pPr>
            <w:r w:rsidRPr="00EC321E">
              <w:rPr>
                <w:rFonts w:ascii="Baskerville" w:hAnsi="Baskerville"/>
                <w:color w:val="000000" w:themeColor="text1"/>
                <w:sz w:val="22"/>
                <w:szCs w:val="22"/>
              </w:rPr>
              <w:t>Address legal questions as they arise throughout the incident</w:t>
            </w:r>
          </w:p>
          <w:p w14:paraId="5BFD721E" w14:textId="77777777" w:rsidR="00310540" w:rsidRPr="00EC321E" w:rsidRDefault="00310540" w:rsidP="006748A5">
            <w:pPr>
              <w:pStyle w:val="ListParagraph"/>
              <w:numPr>
                <w:ilvl w:val="0"/>
                <w:numId w:val="25"/>
              </w:numPr>
              <w:ind w:left="427"/>
              <w:rPr>
                <w:rFonts w:ascii="Baskerville" w:hAnsi="Baskerville"/>
                <w:color w:val="000000" w:themeColor="text1"/>
                <w:sz w:val="22"/>
                <w:szCs w:val="22"/>
              </w:rPr>
            </w:pPr>
            <w:r w:rsidRPr="00EC321E">
              <w:rPr>
                <w:rFonts w:ascii="Baskerville" w:hAnsi="Baskerville"/>
                <w:color w:val="000000" w:themeColor="text1"/>
                <w:sz w:val="22"/>
                <w:szCs w:val="22"/>
              </w:rPr>
              <w:t>Handle the legal aspects of donations intake, crisis financial assistance evaluations, contract reviews, and emergency board meetings as needed</w:t>
            </w:r>
          </w:p>
        </w:tc>
      </w:tr>
    </w:tbl>
    <w:p w14:paraId="0713DA30" w14:textId="7A5FC3BE" w:rsidR="001A4983" w:rsidRPr="00EC321E" w:rsidRDefault="00636499" w:rsidP="002B053A">
      <w:pPr>
        <w:rPr>
          <w:rFonts w:ascii="Baskerville" w:hAnsi="Baskerville"/>
        </w:rPr>
      </w:pPr>
      <w:r w:rsidRPr="00EC321E">
        <w:rPr>
          <w:rFonts w:ascii="Baskerville" w:hAnsi="Baskerville"/>
          <w:noProof/>
          <w:color w:val="2B579A"/>
          <w:shd w:val="clear" w:color="auto" w:fill="E6E6E6"/>
        </w:rPr>
        <mc:AlternateContent>
          <mc:Choice Requires="wps">
            <w:drawing>
              <wp:anchor distT="0" distB="0" distL="114300" distR="114300" simplePos="0" relativeHeight="251658264" behindDoc="0" locked="0" layoutInCell="1" allowOverlap="1" wp14:anchorId="33F67A18" wp14:editId="418373EB">
                <wp:simplePos x="0" y="0"/>
                <wp:positionH relativeFrom="column">
                  <wp:posOffset>6972242</wp:posOffset>
                </wp:positionH>
                <wp:positionV relativeFrom="paragraph">
                  <wp:posOffset>170815</wp:posOffset>
                </wp:positionV>
                <wp:extent cx="226060" cy="0"/>
                <wp:effectExtent l="0" t="0" r="15240" b="12700"/>
                <wp:wrapNone/>
                <wp:docPr id="17" name="Straight Connector 17"/>
                <wp:cNvGraphicFramePr/>
                <a:graphic xmlns:a="http://schemas.openxmlformats.org/drawingml/2006/main">
                  <a:graphicData uri="http://schemas.microsoft.com/office/word/2010/wordprocessingShape">
                    <wps:wsp>
                      <wps:cNvCnPr/>
                      <wps:spPr>
                        <a:xfrm>
                          <a:off x="0" y="0"/>
                          <a:ext cx="226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04B86BE1">
              <v:line id="Straight Connector 17" style="position:absolute;z-index:2516669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549pt,13.45pt" to="566.8pt,13.45pt" w14:anchorId="7097D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">
                <v:stroke joinstyle="miter"/>
              </v:line>
            </w:pict>
          </mc:Fallback>
        </mc:AlternateContent>
      </w:r>
    </w:p>
    <w:p w14:paraId="6ADCC81C" w14:textId="3942B1A4" w:rsidR="002B053A" w:rsidRPr="00EC321E" w:rsidRDefault="002B053A" w:rsidP="00636499">
      <w:pPr>
        <w:rPr>
          <w:rFonts w:ascii="Baskerville" w:hAnsi="Baskerville"/>
        </w:rPr>
      </w:pPr>
    </w:p>
    <w:p w14:paraId="018F830B" w14:textId="799F7666" w:rsidR="002B053A" w:rsidRPr="00EC321E" w:rsidRDefault="002B053A" w:rsidP="00636499">
      <w:pPr>
        <w:rPr>
          <w:rFonts w:ascii="Baskerville" w:hAnsi="Baskerville"/>
        </w:rPr>
      </w:pPr>
    </w:p>
    <w:p w14:paraId="3F6F7ADF" w14:textId="418E5F0A" w:rsidR="00635A53" w:rsidRPr="00EC321E" w:rsidRDefault="00635A53" w:rsidP="00636499">
      <w:pPr>
        <w:rPr>
          <w:rFonts w:ascii="Baskerville" w:hAnsi="Baskerville"/>
        </w:rPr>
      </w:pPr>
    </w:p>
    <w:p w14:paraId="7B4DF39F" w14:textId="25E211C6" w:rsidR="00635A53" w:rsidRPr="00EC321E" w:rsidRDefault="00635A53" w:rsidP="00636499">
      <w:pPr>
        <w:rPr>
          <w:rFonts w:ascii="Baskerville" w:hAnsi="Baskerville"/>
        </w:rPr>
      </w:pPr>
    </w:p>
    <w:p w14:paraId="6CD097A4" w14:textId="30F947A6" w:rsidR="00635A53" w:rsidRPr="00EC321E" w:rsidRDefault="00635A53" w:rsidP="00636499">
      <w:pPr>
        <w:rPr>
          <w:rFonts w:ascii="Baskerville" w:hAnsi="Baskerville"/>
        </w:rPr>
      </w:pPr>
    </w:p>
    <w:p w14:paraId="24159E22" w14:textId="6C60380B" w:rsidR="00635A53" w:rsidRPr="00EC321E" w:rsidRDefault="00635A53" w:rsidP="00636499">
      <w:pPr>
        <w:rPr>
          <w:rFonts w:ascii="Baskerville" w:hAnsi="Baskerville"/>
        </w:rPr>
      </w:pPr>
    </w:p>
    <w:p w14:paraId="4252F8F4" w14:textId="04258555" w:rsidR="00635A53" w:rsidRPr="00EC321E" w:rsidRDefault="00635A53" w:rsidP="00636499">
      <w:pPr>
        <w:rPr>
          <w:rFonts w:ascii="Baskerville" w:hAnsi="Baskerville"/>
        </w:rPr>
      </w:pPr>
    </w:p>
    <w:p w14:paraId="2E78B571" w14:textId="11284FDC" w:rsidR="00635A53" w:rsidRPr="00EC321E" w:rsidRDefault="00635A53" w:rsidP="00636499">
      <w:pPr>
        <w:rPr>
          <w:rFonts w:ascii="Baskerville" w:hAnsi="Baskerville"/>
        </w:rPr>
      </w:pPr>
    </w:p>
    <w:p w14:paraId="058DC7B6" w14:textId="5EF82309" w:rsidR="00635A53" w:rsidRDefault="00635A53" w:rsidP="00636499">
      <w:pPr>
        <w:rPr>
          <w:rFonts w:ascii="Baskerville" w:hAnsi="Baskerville"/>
        </w:rPr>
      </w:pPr>
    </w:p>
    <w:p w14:paraId="70650A8D" w14:textId="6F52ADD8" w:rsidR="006E20ED" w:rsidRDefault="006E20ED" w:rsidP="00636499">
      <w:pPr>
        <w:rPr>
          <w:rFonts w:ascii="Baskerville" w:hAnsi="Baskerville"/>
        </w:rPr>
      </w:pPr>
    </w:p>
    <w:p w14:paraId="51E42397" w14:textId="383635E4" w:rsidR="006E20ED" w:rsidRDefault="006E20ED" w:rsidP="00636499">
      <w:pPr>
        <w:rPr>
          <w:rFonts w:ascii="Baskerville" w:hAnsi="Baskerville"/>
        </w:rPr>
      </w:pPr>
    </w:p>
    <w:p w14:paraId="12BE4419" w14:textId="28472583" w:rsidR="006E20ED" w:rsidRDefault="006E20ED" w:rsidP="00636499">
      <w:pPr>
        <w:rPr>
          <w:rFonts w:ascii="Baskerville" w:hAnsi="Baskerville"/>
        </w:rPr>
      </w:pPr>
    </w:p>
    <w:p w14:paraId="4C76CF6E" w14:textId="05009BB0" w:rsidR="006E20ED" w:rsidRDefault="006E20ED" w:rsidP="00636499">
      <w:pPr>
        <w:rPr>
          <w:rFonts w:ascii="Baskerville" w:hAnsi="Baskerville"/>
        </w:rPr>
      </w:pPr>
    </w:p>
    <w:p w14:paraId="0361518F" w14:textId="47828B47" w:rsidR="006E20ED" w:rsidRDefault="006E20ED" w:rsidP="00636499">
      <w:pPr>
        <w:rPr>
          <w:rFonts w:ascii="Baskerville" w:hAnsi="Baskerville"/>
        </w:rPr>
      </w:pPr>
    </w:p>
    <w:p w14:paraId="1857094A" w14:textId="346F078B" w:rsidR="00635A53" w:rsidRPr="00EC321E" w:rsidRDefault="00635A53" w:rsidP="00636499">
      <w:pPr>
        <w:rPr>
          <w:rFonts w:ascii="Baskerville" w:hAnsi="Baskerville"/>
        </w:rPr>
      </w:pPr>
    </w:p>
    <w:p w14:paraId="1398A15A" w14:textId="115763DE" w:rsidR="00635A53" w:rsidRPr="00EC321E" w:rsidRDefault="00635A53" w:rsidP="00636499">
      <w:pPr>
        <w:rPr>
          <w:rFonts w:ascii="Baskerville" w:hAnsi="Baskerville"/>
        </w:rPr>
      </w:pPr>
    </w:p>
    <w:p w14:paraId="0661CE8F" w14:textId="374E38DF" w:rsidR="00635A53" w:rsidRPr="00EC321E" w:rsidRDefault="00635A53" w:rsidP="00636499">
      <w:pPr>
        <w:rPr>
          <w:rFonts w:ascii="Baskerville" w:hAnsi="Baskerville"/>
        </w:rPr>
      </w:pPr>
    </w:p>
    <w:p w14:paraId="708C2ACD" w14:textId="4EE8A1DF" w:rsidR="00635A53" w:rsidRPr="00EC321E" w:rsidRDefault="00B117C2" w:rsidP="00636499">
      <w:pPr>
        <w:rPr>
          <w:rFonts w:ascii="Baskerville" w:hAnsi="Baskerville"/>
        </w:rPr>
      </w:pPr>
      <w:r w:rsidRPr="00EC321E">
        <w:rPr>
          <w:rFonts w:ascii="Baskerville" w:hAnsi="Baskerville"/>
          <w:noProof/>
          <w:color w:val="2B579A"/>
          <w:shd w:val="clear" w:color="auto" w:fill="E6E6E6"/>
        </w:rPr>
        <mc:AlternateContent>
          <mc:Choice Requires="wps">
            <w:drawing>
              <wp:anchor distT="0" distB="0" distL="114300" distR="114300" simplePos="0" relativeHeight="251660320" behindDoc="0" locked="0" layoutInCell="1" allowOverlap="1" wp14:anchorId="7FE1E0FC" wp14:editId="2C62A4FF">
                <wp:simplePos x="0" y="0"/>
                <wp:positionH relativeFrom="column">
                  <wp:posOffset>3525616</wp:posOffset>
                </wp:positionH>
                <wp:positionV relativeFrom="paragraph">
                  <wp:posOffset>39402</wp:posOffset>
                </wp:positionV>
                <wp:extent cx="1602740" cy="497004"/>
                <wp:effectExtent l="12700" t="12700" r="10160" b="11430"/>
                <wp:wrapNone/>
                <wp:docPr id="61" name="Text Box 61"/>
                <wp:cNvGraphicFramePr/>
                <a:graphic xmlns:a="http://schemas.openxmlformats.org/drawingml/2006/main">
                  <a:graphicData uri="http://schemas.microsoft.com/office/word/2010/wordprocessingShape">
                    <wps:wsp>
                      <wps:cNvSpPr txBox="1"/>
                      <wps:spPr>
                        <a:xfrm>
                          <a:off x="0" y="0"/>
                          <a:ext cx="1602740" cy="497004"/>
                        </a:xfrm>
                        <a:prstGeom prst="rect">
                          <a:avLst/>
                        </a:prstGeom>
                        <a:solidFill>
                          <a:schemeClr val="lt1"/>
                        </a:solidFill>
                        <a:ln w="28575">
                          <a:solidFill>
                            <a:schemeClr val="tx1"/>
                          </a:solidFill>
                        </a:ln>
                      </wps:spPr>
                      <wps:txbx>
                        <w:txbxContent>
                          <w:p w14:paraId="6F9C298E" w14:textId="11B695DD" w:rsidR="001E767D" w:rsidRPr="009E1A11" w:rsidRDefault="00F60695" w:rsidP="001E767D">
                            <w:pPr>
                              <w:jc w:val="center"/>
                              <w:rPr>
                                <w:rFonts w:ascii="Baskerville" w:hAnsi="Baskerville"/>
                              </w:rPr>
                            </w:pPr>
                            <w:r w:rsidRPr="009E1A11">
                              <w:rPr>
                                <w:rFonts w:ascii="Baskerville" w:hAnsi="Baskerville"/>
                                <w:sz w:val="22"/>
                                <w:szCs w:val="22"/>
                              </w:rPr>
                              <w:t>SCN RSA/CSD Adviso</w:t>
                            </w:r>
                            <w:r w:rsidR="00B117C2" w:rsidRPr="009E1A11">
                              <w:rPr>
                                <w:rFonts w:ascii="Baskerville" w:hAnsi="Baskerville"/>
                                <w:sz w:val="22"/>
                                <w:szCs w:val="22"/>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E0FC" id="Text Box 61" o:spid="_x0000_s1029" type="#_x0000_t202" style="position:absolute;margin-left:277.6pt;margin-top:3.1pt;width:126.2pt;height:39.15pt;z-index:2516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" fillcolor="white [3201]" strokecolor="black [3213]" strokeweight="2.25pt">
                <v:textbox>
                  <w:txbxContent>
                    <w:p w14:paraId="6F9C298E" w14:textId="11B695DD" w:rsidR="001E767D" w:rsidRPr="009E1A11" w:rsidRDefault="00F60695" w:rsidP="001E767D">
                      <w:pPr>
                        <w:jc w:val="center"/>
                        <w:rPr>
                          <w:rFonts w:ascii="Baskerville" w:hAnsi="Baskerville"/>
                        </w:rPr>
                      </w:pPr>
                      <w:r w:rsidRPr="009E1A11">
                        <w:rPr>
                          <w:rFonts w:ascii="Baskerville" w:hAnsi="Baskerville"/>
                          <w:sz w:val="22"/>
                          <w:szCs w:val="22"/>
                        </w:rPr>
                        <w:t>SCN RSA/CSD Adviso</w:t>
                      </w:r>
                      <w:r w:rsidR="00B117C2" w:rsidRPr="009E1A11">
                        <w:rPr>
                          <w:rFonts w:ascii="Baskerville" w:hAnsi="Baskerville"/>
                          <w:sz w:val="22"/>
                          <w:szCs w:val="22"/>
                        </w:rPr>
                        <w:t>r</w:t>
                      </w:r>
                    </w:p>
                  </w:txbxContent>
                </v:textbox>
              </v:shape>
            </w:pict>
          </mc:Fallback>
        </mc:AlternateContent>
      </w:r>
    </w:p>
    <w:p w14:paraId="26DA8B6C" w14:textId="1E062530" w:rsidR="00635A53" w:rsidRPr="00EC321E" w:rsidRDefault="00635A53" w:rsidP="00636499">
      <w:pPr>
        <w:rPr>
          <w:rFonts w:ascii="Baskerville" w:hAnsi="Baskerville"/>
        </w:rPr>
      </w:pPr>
      <w:r w:rsidRPr="00EC321E">
        <w:rPr>
          <w:rFonts w:ascii="Baskerville" w:hAnsi="Baskerville"/>
          <w:b/>
          <w:bCs/>
          <w:i/>
          <w:iCs/>
          <w:noProof/>
          <w:color w:val="2B579A"/>
          <w:shd w:val="clear" w:color="auto" w:fill="E6E6E6"/>
        </w:rPr>
        <mc:AlternateContent>
          <mc:Choice Requires="wps">
            <w:drawing>
              <wp:anchor distT="0" distB="0" distL="114300" distR="114300" simplePos="0" relativeHeight="251658266" behindDoc="0" locked="0" layoutInCell="1" allowOverlap="1" wp14:anchorId="0AAA66AD" wp14:editId="0BC08BB1">
                <wp:simplePos x="0" y="0"/>
                <wp:positionH relativeFrom="column">
                  <wp:posOffset>7155621</wp:posOffset>
                </wp:positionH>
                <wp:positionV relativeFrom="paragraph">
                  <wp:posOffset>-104140</wp:posOffset>
                </wp:positionV>
                <wp:extent cx="1603229" cy="462327"/>
                <wp:effectExtent l="12700" t="12700" r="10160" b="7620"/>
                <wp:wrapNone/>
                <wp:docPr id="11" name="Text Box 11"/>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319E1CA6" w14:textId="77777777" w:rsidR="00635A53" w:rsidRPr="009E1A11" w:rsidRDefault="00635A53" w:rsidP="00635A53">
                            <w:pPr>
                              <w:jc w:val="center"/>
                              <w:rPr>
                                <w:rFonts w:ascii="Baskerville" w:hAnsi="Baskerville"/>
                              </w:rPr>
                            </w:pPr>
                            <w:r w:rsidRPr="009E1A11">
                              <w:rPr>
                                <w:rFonts w:ascii="Baskerville" w:hAnsi="Baskerville"/>
                              </w:rPr>
                              <w:t>Social Media Mgr.</w:t>
                            </w:r>
                          </w:p>
                          <w:p w14:paraId="19BDDC8E" w14:textId="77777777" w:rsidR="00635A53" w:rsidRPr="009E1A11" w:rsidRDefault="00635A53" w:rsidP="00635A53">
                            <w:pPr>
                              <w:jc w:val="center"/>
                              <w:rPr>
                                <w:rFonts w:ascii="Baskerville" w:hAnsi="Baskervil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A66AD" id="Text Box 11" o:spid="_x0000_s1030" type="#_x0000_t202" style="position:absolute;margin-left:563.45pt;margin-top:-8.2pt;width:126.25pt;height:36.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" fillcolor="white [3201]" strokecolor="black [3213]" strokeweight="2.25pt">
                <v:textbox>
                  <w:txbxContent>
                    <w:p w14:paraId="319E1CA6" w14:textId="77777777" w:rsidR="00635A53" w:rsidRPr="009E1A11" w:rsidRDefault="00635A53" w:rsidP="00635A53">
                      <w:pPr>
                        <w:jc w:val="center"/>
                        <w:rPr>
                          <w:rFonts w:ascii="Baskerville" w:hAnsi="Baskerville"/>
                        </w:rPr>
                      </w:pPr>
                      <w:r w:rsidRPr="009E1A11">
                        <w:rPr>
                          <w:rFonts w:ascii="Baskerville" w:hAnsi="Baskerville"/>
                        </w:rPr>
                        <w:t>Social Media Mgr.</w:t>
                      </w:r>
                    </w:p>
                    <w:p w14:paraId="19BDDC8E" w14:textId="77777777" w:rsidR="00635A53" w:rsidRPr="009E1A11" w:rsidRDefault="00635A53" w:rsidP="00635A53">
                      <w:pPr>
                        <w:jc w:val="center"/>
                        <w:rPr>
                          <w:rFonts w:ascii="Baskerville" w:hAnsi="Baskerville"/>
                        </w:rPr>
                      </w:pPr>
                    </w:p>
                  </w:txbxContent>
                </v:textbox>
              </v:shape>
            </w:pict>
          </mc:Fallback>
        </mc:AlternateContent>
      </w:r>
      <w:r w:rsidRPr="00EC321E">
        <w:rPr>
          <w:rFonts w:ascii="Baskerville" w:hAnsi="Baskerville"/>
          <w:noProof/>
          <w:color w:val="2B579A"/>
          <w:shd w:val="clear" w:color="auto" w:fill="E6E6E6"/>
        </w:rPr>
        <mc:AlternateContent>
          <mc:Choice Requires="wps">
            <w:drawing>
              <wp:anchor distT="0" distB="0" distL="114300" distR="114300" simplePos="0" relativeHeight="251658267" behindDoc="0" locked="0" layoutInCell="1" allowOverlap="1" wp14:anchorId="5AE87638" wp14:editId="783F03B4">
                <wp:simplePos x="0" y="0"/>
                <wp:positionH relativeFrom="column">
                  <wp:posOffset>6849110</wp:posOffset>
                </wp:positionH>
                <wp:positionV relativeFrom="paragraph">
                  <wp:posOffset>117475</wp:posOffset>
                </wp:positionV>
                <wp:extent cx="307818" cy="0"/>
                <wp:effectExtent l="0" t="0" r="10160" b="12700"/>
                <wp:wrapNone/>
                <wp:docPr id="66" name="Straight Connector 66"/>
                <wp:cNvGraphicFramePr/>
                <a:graphic xmlns:a="http://schemas.openxmlformats.org/drawingml/2006/main">
                  <a:graphicData uri="http://schemas.microsoft.com/office/word/2010/wordprocessingShape">
                    <wps:wsp>
                      <wps:cNvCnPr/>
                      <wps:spPr>
                        <a:xfrm flipV="1">
                          <a:off x="0" y="0"/>
                          <a:ext cx="30781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280C8E3F">
              <v:line id="Straight Connector 6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539.3pt,9.25pt" to="563.55pt,9.25pt" w14:anchorId="460A8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">
                <v:stroke joinstyle="miter"/>
              </v:line>
            </w:pict>
          </mc:Fallback>
        </mc:AlternateContent>
      </w:r>
      <w:r w:rsidRPr="00EC321E">
        <w:rPr>
          <w:rFonts w:ascii="Baskerville" w:hAnsi="Baskerville"/>
          <w:b/>
          <w:bCs/>
          <w:i/>
          <w:iCs/>
          <w:noProof/>
          <w:color w:val="2B579A"/>
          <w:shd w:val="clear" w:color="auto" w:fill="E6E6E6"/>
        </w:rPr>
        <mc:AlternateContent>
          <mc:Choice Requires="wps">
            <w:drawing>
              <wp:anchor distT="0" distB="0" distL="114300" distR="114300" simplePos="0" relativeHeight="251658269" behindDoc="0" locked="0" layoutInCell="1" allowOverlap="1" wp14:anchorId="0A3D9EEC" wp14:editId="21EF76B6">
                <wp:simplePos x="0" y="0"/>
                <wp:positionH relativeFrom="column">
                  <wp:posOffset>5369667</wp:posOffset>
                </wp:positionH>
                <wp:positionV relativeFrom="paragraph">
                  <wp:posOffset>-69335</wp:posOffset>
                </wp:positionV>
                <wp:extent cx="1602740" cy="462280"/>
                <wp:effectExtent l="12700" t="12700" r="10160" b="7620"/>
                <wp:wrapNone/>
                <wp:docPr id="8" name="Text Box 8"/>
                <wp:cNvGraphicFramePr/>
                <a:graphic xmlns:a="http://schemas.openxmlformats.org/drawingml/2006/main">
                  <a:graphicData uri="http://schemas.microsoft.com/office/word/2010/wordprocessingShape">
                    <wps:wsp>
                      <wps:cNvSpPr txBox="1"/>
                      <wps:spPr>
                        <a:xfrm>
                          <a:off x="0" y="0"/>
                          <a:ext cx="1602740" cy="462280"/>
                        </a:xfrm>
                        <a:prstGeom prst="rect">
                          <a:avLst/>
                        </a:prstGeom>
                        <a:solidFill>
                          <a:schemeClr val="lt1"/>
                        </a:solidFill>
                        <a:ln w="28575">
                          <a:solidFill>
                            <a:schemeClr val="tx1"/>
                          </a:solidFill>
                        </a:ln>
                      </wps:spPr>
                      <wps:txbx>
                        <w:txbxContent>
                          <w:p w14:paraId="7A632ABC" w14:textId="77777777" w:rsidR="00635A53" w:rsidRPr="009E1A11" w:rsidRDefault="00635A53" w:rsidP="00635A53">
                            <w:pPr>
                              <w:shd w:val="clear" w:color="auto" w:fill="FFFFFF" w:themeFill="background1"/>
                              <w:jc w:val="center"/>
                              <w:rPr>
                                <w:rFonts w:ascii="Baskerville" w:hAnsi="Baskerville"/>
                              </w:rPr>
                            </w:pPr>
                            <w:r w:rsidRPr="009E1A11">
                              <w:rPr>
                                <w:rFonts w:ascii="Baskerville" w:hAnsi="Baskerville"/>
                              </w:rPr>
                              <w:t>Public Information Officer (PIO)</w:t>
                            </w:r>
                          </w:p>
                          <w:p w14:paraId="496B680E" w14:textId="77777777" w:rsidR="00635A53" w:rsidRPr="009E1A11" w:rsidRDefault="00635A53" w:rsidP="00635A53">
                            <w:pPr>
                              <w:shd w:val="clear" w:color="auto" w:fill="FFFFFF" w:themeFill="background1"/>
                              <w:jc w:val="center"/>
                              <w:rPr>
                                <w:rFonts w:ascii="Baskerville" w:hAnsi="Baskerville"/>
                                <w:sz w:val="20"/>
                                <w:szCs w:val="20"/>
                              </w:rPr>
                            </w:pPr>
                            <w:r w:rsidRPr="009E1A11">
                              <w:rPr>
                                <w:rFonts w:ascii="Baskerville" w:hAnsi="Baskerville"/>
                                <w:sz w:val="20"/>
                                <w:szCs w:val="20"/>
                              </w:rPr>
                              <w:t>“PIO”</w:t>
                            </w:r>
                          </w:p>
                          <w:p w14:paraId="3883C15F" w14:textId="77777777" w:rsidR="00635A53" w:rsidRPr="009E1A11" w:rsidRDefault="00635A53" w:rsidP="00635A53">
                            <w:pPr>
                              <w:shd w:val="clear" w:color="auto" w:fill="FFFFFF" w:themeFill="background1"/>
                              <w:jc w:val="center"/>
                              <w:rPr>
                                <w:rFonts w:ascii="Baskerville" w:hAnsi="Baskervil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9EEC" id="Text Box 8" o:spid="_x0000_s1031" type="#_x0000_t202" style="position:absolute;margin-left:422.8pt;margin-top:-5.45pt;width:126.2pt;height:36.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" fillcolor="white [3201]" strokecolor="black [3213]" strokeweight="2.25pt">
                <v:textbox>
                  <w:txbxContent>
                    <w:p w14:paraId="7A632ABC" w14:textId="77777777" w:rsidR="00635A53" w:rsidRPr="009E1A11" w:rsidRDefault="00635A53" w:rsidP="00635A53">
                      <w:pPr>
                        <w:shd w:val="clear" w:color="auto" w:fill="FFFFFF" w:themeFill="background1"/>
                        <w:jc w:val="center"/>
                        <w:rPr>
                          <w:rFonts w:ascii="Baskerville" w:hAnsi="Baskerville"/>
                        </w:rPr>
                      </w:pPr>
                      <w:r w:rsidRPr="009E1A11">
                        <w:rPr>
                          <w:rFonts w:ascii="Baskerville" w:hAnsi="Baskerville"/>
                        </w:rPr>
                        <w:t>Public Information Officer (PIO)</w:t>
                      </w:r>
                    </w:p>
                    <w:p w14:paraId="496B680E" w14:textId="77777777" w:rsidR="00635A53" w:rsidRPr="009E1A11" w:rsidRDefault="00635A53" w:rsidP="00635A53">
                      <w:pPr>
                        <w:shd w:val="clear" w:color="auto" w:fill="FFFFFF" w:themeFill="background1"/>
                        <w:jc w:val="center"/>
                        <w:rPr>
                          <w:rFonts w:ascii="Baskerville" w:hAnsi="Baskerville"/>
                          <w:sz w:val="20"/>
                          <w:szCs w:val="20"/>
                        </w:rPr>
                      </w:pPr>
                      <w:r w:rsidRPr="009E1A11">
                        <w:rPr>
                          <w:rFonts w:ascii="Baskerville" w:hAnsi="Baskerville"/>
                          <w:sz w:val="20"/>
                          <w:szCs w:val="20"/>
                        </w:rPr>
                        <w:t>“PIO”</w:t>
                      </w:r>
                    </w:p>
                    <w:p w14:paraId="3883C15F" w14:textId="77777777" w:rsidR="00635A53" w:rsidRPr="009E1A11" w:rsidRDefault="00635A53" w:rsidP="00635A53">
                      <w:pPr>
                        <w:shd w:val="clear" w:color="auto" w:fill="FFFFFF" w:themeFill="background1"/>
                        <w:jc w:val="center"/>
                        <w:rPr>
                          <w:rFonts w:ascii="Baskerville" w:hAnsi="Baskerville"/>
                        </w:rPr>
                      </w:pPr>
                    </w:p>
                  </w:txbxContent>
                </v:textbox>
              </v:shape>
            </w:pict>
          </mc:Fallback>
        </mc:AlternateContent>
      </w:r>
    </w:p>
    <w:p w14:paraId="39877E29" w14:textId="3B3342BA" w:rsidR="00635A53" w:rsidRPr="00EC321E" w:rsidRDefault="00B117C2" w:rsidP="00B200F3">
      <w:pPr>
        <w:rPr>
          <w:rFonts w:ascii="Baskerville" w:hAnsi="Baskerville"/>
        </w:rPr>
      </w:pPr>
      <w:r>
        <w:rPr>
          <w:rFonts w:ascii="Baskerville" w:hAnsi="Baskerville"/>
          <w:noProof/>
          <w:color w:val="2B579A"/>
        </w:rPr>
        <mc:AlternateContent>
          <mc:Choice Requires="wps">
            <w:drawing>
              <wp:anchor distT="0" distB="0" distL="114300" distR="114300" simplePos="0" relativeHeight="251661344" behindDoc="0" locked="0" layoutInCell="1" allowOverlap="1" wp14:anchorId="3893A207" wp14:editId="1E2A97EE">
                <wp:simplePos x="0" y="0"/>
                <wp:positionH relativeFrom="column">
                  <wp:posOffset>4338084</wp:posOffset>
                </wp:positionH>
                <wp:positionV relativeFrom="paragraph">
                  <wp:posOffset>79597</wp:posOffset>
                </wp:positionV>
                <wp:extent cx="0" cy="268058"/>
                <wp:effectExtent l="0" t="0" r="12700" b="0"/>
                <wp:wrapNone/>
                <wp:docPr id="63" name="Straight Connector 63"/>
                <wp:cNvGraphicFramePr/>
                <a:graphic xmlns:a="http://schemas.openxmlformats.org/drawingml/2006/main">
                  <a:graphicData uri="http://schemas.microsoft.com/office/word/2010/wordprocessingShape">
                    <wps:wsp>
                      <wps:cNvCnPr/>
                      <wps:spPr>
                        <a:xfrm>
                          <a:off x="0" y="0"/>
                          <a:ext cx="0" cy="268058"/>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4CEEF" id="Straight Connector 63" o:spid="_x0000_s1026" style="position:absolute;z-index:251661344;visibility:visible;mso-wrap-style:square;mso-wrap-distance-left:9pt;mso-wrap-distance-top:0;mso-wrap-distance-right:9pt;mso-wrap-distance-bottom:0;mso-position-horizontal:absolute;mso-position-horizontal-relative:text;mso-position-vertical:absolute;mso-position-vertical-relative:text" from="341.6pt,6.25pt" to="341.6pt,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" strokecolor="black [3200]" strokeweight=".5pt">
                <v:stroke dashstyle="longDash" joinstyle="miter"/>
              </v:line>
            </w:pict>
          </mc:Fallback>
        </mc:AlternateContent>
      </w:r>
      <w:r w:rsidR="00635A53" w:rsidRPr="00EC321E">
        <w:rPr>
          <w:rFonts w:ascii="Baskerville" w:hAnsi="Baskerville"/>
          <w:noProof/>
          <w:color w:val="2B579A"/>
          <w:shd w:val="clear" w:color="auto" w:fill="E6E6E6"/>
        </w:rPr>
        <mc:AlternateContent>
          <mc:Choice Requires="wps">
            <w:drawing>
              <wp:anchor distT="0" distB="0" distL="114300" distR="114300" simplePos="0" relativeHeight="251658265" behindDoc="0" locked="0" layoutInCell="1" allowOverlap="1" wp14:anchorId="5E5A82C7" wp14:editId="7F9CCEBE">
                <wp:simplePos x="0" y="0"/>
                <wp:positionH relativeFrom="column">
                  <wp:posOffset>5255537</wp:posOffset>
                </wp:positionH>
                <wp:positionV relativeFrom="paragraph">
                  <wp:posOffset>7889</wp:posOffset>
                </wp:positionV>
                <wp:extent cx="0" cy="1467793"/>
                <wp:effectExtent l="0" t="0" r="12700" b="5715"/>
                <wp:wrapNone/>
                <wp:docPr id="37" name="Straight Connector 37"/>
                <wp:cNvGraphicFramePr/>
                <a:graphic xmlns:a="http://schemas.openxmlformats.org/drawingml/2006/main">
                  <a:graphicData uri="http://schemas.microsoft.com/office/word/2010/wordprocessingShape">
                    <wps:wsp>
                      <wps:cNvCnPr/>
                      <wps:spPr>
                        <a:xfrm>
                          <a:off x="0" y="0"/>
                          <a:ext cx="0" cy="14677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77E9A4EE">
              <v:line id="Straight Connector 37"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413.8pt,.6pt" to="413.8pt,116.15pt" w14:anchorId="133C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">
                <v:stroke joinstyle="miter"/>
              </v:line>
            </w:pict>
          </mc:Fallback>
        </mc:AlternateContent>
      </w:r>
      <w:r w:rsidR="00635A53" w:rsidRPr="00EC321E">
        <w:rPr>
          <w:rFonts w:ascii="Baskerville" w:hAnsi="Baskerville"/>
          <w:noProof/>
          <w:color w:val="2B579A"/>
          <w:shd w:val="clear" w:color="auto" w:fill="E6E6E6"/>
        </w:rPr>
        <mc:AlternateContent>
          <mc:Choice Requires="wps">
            <w:drawing>
              <wp:anchor distT="0" distB="0" distL="114300" distR="114300" simplePos="0" relativeHeight="251658268" behindDoc="0" locked="0" layoutInCell="1" allowOverlap="1" wp14:anchorId="269F7607" wp14:editId="5E3F7960">
                <wp:simplePos x="0" y="0"/>
                <wp:positionH relativeFrom="column">
                  <wp:posOffset>5255536</wp:posOffset>
                </wp:positionH>
                <wp:positionV relativeFrom="paragraph">
                  <wp:posOffset>7890</wp:posOffset>
                </wp:positionV>
                <wp:extent cx="253107" cy="0"/>
                <wp:effectExtent l="0" t="0" r="13970" b="12700"/>
                <wp:wrapNone/>
                <wp:docPr id="84" name="Straight Connector 84"/>
                <wp:cNvGraphicFramePr/>
                <a:graphic xmlns:a="http://schemas.openxmlformats.org/drawingml/2006/main">
                  <a:graphicData uri="http://schemas.microsoft.com/office/word/2010/wordprocessingShape">
                    <wps:wsp>
                      <wps:cNvCnPr/>
                      <wps:spPr>
                        <a:xfrm>
                          <a:off x="0" y="0"/>
                          <a:ext cx="253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0697C20A">
              <v:line id="Straight Connector 84"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413.8pt,.6pt" to="433.75pt,.6pt" w14:anchorId="7C195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">
                <v:stroke joinstyle="miter"/>
              </v:line>
            </w:pict>
          </mc:Fallback>
        </mc:AlternateContent>
      </w:r>
    </w:p>
    <w:p w14:paraId="7921E5AC" w14:textId="2D7A8DB7" w:rsidR="00635A53" w:rsidRPr="00EC321E" w:rsidRDefault="002B053A" w:rsidP="00B200F3">
      <w:pPr>
        <w:rPr>
          <w:rFonts w:ascii="Baskerville" w:hAnsi="Baskerville"/>
        </w:rPr>
      </w:pPr>
      <w:r w:rsidRPr="00EC321E">
        <w:rPr>
          <w:rFonts w:ascii="Baskerville" w:hAnsi="Baskerville"/>
          <w:noProof/>
          <w:color w:val="2B579A"/>
          <w:shd w:val="clear" w:color="auto" w:fill="E6E6E6"/>
        </w:rPr>
        <mc:AlternateContent>
          <mc:Choice Requires="wps">
            <w:drawing>
              <wp:anchor distT="0" distB="0" distL="114300" distR="114300" simplePos="0" relativeHeight="251658242" behindDoc="0" locked="0" layoutInCell="1" allowOverlap="1" wp14:anchorId="65DF8E27" wp14:editId="519B5F79">
                <wp:simplePos x="0" y="0"/>
                <wp:positionH relativeFrom="column">
                  <wp:posOffset>5371465</wp:posOffset>
                </wp:positionH>
                <wp:positionV relativeFrom="paragraph">
                  <wp:posOffset>171632</wp:posOffset>
                </wp:positionV>
                <wp:extent cx="1603229" cy="462327"/>
                <wp:effectExtent l="12700" t="12700" r="10160" b="7620"/>
                <wp:wrapNone/>
                <wp:docPr id="9" name="Text Box 9"/>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6562BE18" w14:textId="77777777" w:rsidR="00636499" w:rsidRPr="009E1A11" w:rsidRDefault="00636499" w:rsidP="00636499">
                            <w:pPr>
                              <w:jc w:val="center"/>
                              <w:rPr>
                                <w:rFonts w:ascii="Baskerville" w:hAnsi="Baskerville"/>
                              </w:rPr>
                            </w:pPr>
                            <w:r w:rsidRPr="009E1A11">
                              <w:rPr>
                                <w:rFonts w:ascii="Baskerville" w:hAnsi="Baskerville"/>
                              </w:rPr>
                              <w:t>Liaison Officer (LNO)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F8E27" id="Text Box 9" o:spid="_x0000_s1032" type="#_x0000_t202" style="position:absolute;margin-left:422.95pt;margin-top:13.5pt;width:126.25pt;height:3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" fillcolor="white [3201]" strokecolor="black [3213]" strokeweight="2.25pt">
                <v:textbox>
                  <w:txbxContent>
                    <w:p w14:paraId="6562BE18" w14:textId="77777777" w:rsidR="00636499" w:rsidRPr="009E1A11" w:rsidRDefault="00636499" w:rsidP="00636499">
                      <w:pPr>
                        <w:jc w:val="center"/>
                        <w:rPr>
                          <w:rFonts w:ascii="Baskerville" w:hAnsi="Baskerville"/>
                        </w:rPr>
                      </w:pPr>
                      <w:r w:rsidRPr="009E1A11">
                        <w:rPr>
                          <w:rFonts w:ascii="Baskerville" w:hAnsi="Baskerville"/>
                        </w:rPr>
                        <w:t>Liaison Officer (LNO)</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0" behindDoc="0" locked="0" layoutInCell="1" allowOverlap="1" wp14:anchorId="14EE45D1" wp14:editId="6FDEFE69">
                <wp:simplePos x="0" y="0"/>
                <wp:positionH relativeFrom="column">
                  <wp:posOffset>5613865</wp:posOffset>
                </wp:positionH>
                <wp:positionV relativeFrom="paragraph">
                  <wp:posOffset>4685596</wp:posOffset>
                </wp:positionV>
                <wp:extent cx="2514600" cy="341851"/>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2514600" cy="341851"/>
                        </a:xfrm>
                        <a:prstGeom prst="rect">
                          <a:avLst/>
                        </a:prstGeom>
                        <a:solidFill>
                          <a:schemeClr val="lt1"/>
                        </a:solidFill>
                        <a:ln w="28575">
                          <a:noFill/>
                        </a:ln>
                      </wps:spPr>
                      <wps:txbx>
                        <w:txbxContent>
                          <w:p w14:paraId="79C8527A" w14:textId="77777777" w:rsidR="00636499" w:rsidRPr="009E1A11" w:rsidRDefault="00636499" w:rsidP="00636499">
                            <w:pPr>
                              <w:jc w:val="center"/>
                              <w:rPr>
                                <w:rFonts w:ascii="Baskerville" w:hAnsi="Baskerville"/>
                                <w:b/>
                                <w:bCs/>
                              </w:rPr>
                            </w:pPr>
                            <w:r w:rsidRPr="009E1A11">
                              <w:rPr>
                                <w:rFonts w:ascii="Baskerville" w:hAnsi="Baskerville"/>
                                <w:b/>
                                <w:bCs/>
                              </w:rPr>
                              <w:t>Unified Command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E45D1" id="Text Box 20" o:spid="_x0000_s1033" type="#_x0000_t202" style="position:absolute;margin-left:442.05pt;margin-top:368.95pt;width:198pt;height:26.9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" fillcolor="white [3201]" stroked="f" strokeweight="2.25pt">
                <v:textbox>
                  <w:txbxContent>
                    <w:p w14:paraId="79C8527A" w14:textId="77777777" w:rsidR="00636499" w:rsidRPr="009E1A11" w:rsidRDefault="00636499" w:rsidP="00636499">
                      <w:pPr>
                        <w:jc w:val="center"/>
                        <w:rPr>
                          <w:rFonts w:ascii="Baskerville" w:hAnsi="Baskerville"/>
                          <w:b/>
                          <w:bCs/>
                        </w:rPr>
                      </w:pPr>
                      <w:r w:rsidRPr="009E1A11">
                        <w:rPr>
                          <w:rFonts w:ascii="Baskerville" w:hAnsi="Baskerville"/>
                          <w:b/>
                          <w:bCs/>
                        </w:rPr>
                        <w:t>Unified Command</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9" behindDoc="0" locked="0" layoutInCell="1" allowOverlap="1" wp14:anchorId="5658D987" wp14:editId="42E82BC7">
                <wp:simplePos x="0" y="0"/>
                <wp:positionH relativeFrom="column">
                  <wp:posOffset>5362386</wp:posOffset>
                </wp:positionH>
                <wp:positionV relativeFrom="paragraph">
                  <wp:posOffset>2448202</wp:posOffset>
                </wp:positionV>
                <wp:extent cx="2857500" cy="2172632"/>
                <wp:effectExtent l="12700" t="12700" r="25400" b="12065"/>
                <wp:wrapNone/>
                <wp:docPr id="19" name="Triangle 19"/>
                <wp:cNvGraphicFramePr/>
                <a:graphic xmlns:a="http://schemas.openxmlformats.org/drawingml/2006/main">
                  <a:graphicData uri="http://schemas.microsoft.com/office/word/2010/wordprocessingShape">
                    <wps:wsp>
                      <wps:cNvSpPr/>
                      <wps:spPr>
                        <a:xfrm>
                          <a:off x="0" y="0"/>
                          <a:ext cx="2857500" cy="2172632"/>
                        </a:xfrm>
                        <a:prstGeom prst="triangl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10C75AA8">
              <v:shapetype id="_x0000_t5" coordsize="21600,21600" o:spt="5" adj="10800" path="m@0,l,21600r21600,xe" w14:anchorId="0F57D79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19" style="position:absolute;margin-left:422.25pt;margin-top:192.75pt;width:225pt;height:171.0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7e6e6 [3214]" strokecolor="#1f3763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"/>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63" behindDoc="0" locked="0" layoutInCell="1" allowOverlap="1" wp14:anchorId="2876EBB3" wp14:editId="753CF7DC">
                <wp:simplePos x="0" y="0"/>
                <wp:positionH relativeFrom="column">
                  <wp:posOffset>5255703</wp:posOffset>
                </wp:positionH>
                <wp:positionV relativeFrom="paragraph">
                  <wp:posOffset>1081434</wp:posOffset>
                </wp:positionV>
                <wp:extent cx="113368" cy="0"/>
                <wp:effectExtent l="0" t="0" r="13970" b="12700"/>
                <wp:wrapNone/>
                <wp:docPr id="39" name="Straight Connector 39"/>
                <wp:cNvGraphicFramePr/>
                <a:graphic xmlns:a="http://schemas.openxmlformats.org/drawingml/2006/main">
                  <a:graphicData uri="http://schemas.microsoft.com/office/word/2010/wordprocessingShape">
                    <wps:wsp>
                      <wps:cNvCnPr/>
                      <wps:spPr>
                        <a:xfrm>
                          <a:off x="0" y="0"/>
                          <a:ext cx="1133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30A30CA3">
              <v:line id="Straight Connector 39" style="position:absolute;z-index:2516659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13.85pt,85.15pt" to="422.8pt,85.15pt" w14:anchorId="1A2F3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62" behindDoc="0" locked="0" layoutInCell="1" allowOverlap="1" wp14:anchorId="3EFD97DA" wp14:editId="4B78C735">
                <wp:simplePos x="0" y="0"/>
                <wp:positionH relativeFrom="column">
                  <wp:posOffset>5126233</wp:posOffset>
                </wp:positionH>
                <wp:positionV relativeFrom="paragraph">
                  <wp:posOffset>396240</wp:posOffset>
                </wp:positionV>
                <wp:extent cx="226060" cy="0"/>
                <wp:effectExtent l="0" t="0" r="15240" b="12700"/>
                <wp:wrapNone/>
                <wp:docPr id="38" name="Straight Connector 38"/>
                <wp:cNvGraphicFramePr/>
                <a:graphic xmlns:a="http://schemas.openxmlformats.org/drawingml/2006/main">
                  <a:graphicData uri="http://schemas.microsoft.com/office/word/2010/wordprocessingShape">
                    <wps:wsp>
                      <wps:cNvCnPr/>
                      <wps:spPr>
                        <a:xfrm>
                          <a:off x="0" y="0"/>
                          <a:ext cx="226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35BB1116">
              <v:line id="Straight Connector 38" style="position:absolute;z-index:2516648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03.65pt,31.2pt" to="421.45pt,31.2pt" w14:anchorId="1FA25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8" behindDoc="0" locked="0" layoutInCell="1" allowOverlap="1" wp14:anchorId="2B1F81B6" wp14:editId="72BFFF0D">
                <wp:simplePos x="0" y="0"/>
                <wp:positionH relativeFrom="column">
                  <wp:posOffset>1254154</wp:posOffset>
                </wp:positionH>
                <wp:positionV relativeFrom="paragraph">
                  <wp:posOffset>1306446</wp:posOffset>
                </wp:positionV>
                <wp:extent cx="0" cy="109220"/>
                <wp:effectExtent l="0" t="0" r="12700" b="17780"/>
                <wp:wrapNone/>
                <wp:docPr id="28" name="Straight Connector 28"/>
                <wp:cNvGraphicFramePr/>
                <a:graphic xmlns:a="http://schemas.openxmlformats.org/drawingml/2006/main">
                  <a:graphicData uri="http://schemas.microsoft.com/office/word/2010/wordprocessingShape">
                    <wps:wsp>
                      <wps:cNvCnPr/>
                      <wps:spPr>
                        <a:xfrm>
                          <a:off x="0" y="0"/>
                          <a:ext cx="0" cy="109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191996AD">
              <v:line id="Straight Connector 28"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8.75pt,102.85pt" to="98.75pt,111.45pt" w14:anchorId="761B2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9" behindDoc="0" locked="0" layoutInCell="1" allowOverlap="1" wp14:anchorId="4AA8910E" wp14:editId="3FD19F53">
                <wp:simplePos x="0" y="0"/>
                <wp:positionH relativeFrom="column">
                  <wp:posOffset>5482206</wp:posOffset>
                </wp:positionH>
                <wp:positionV relativeFrom="paragraph">
                  <wp:posOffset>1306446</wp:posOffset>
                </wp:positionV>
                <wp:extent cx="0" cy="125997"/>
                <wp:effectExtent l="0" t="0" r="12700" b="13970"/>
                <wp:wrapNone/>
                <wp:docPr id="29" name="Straight Connector 29"/>
                <wp:cNvGraphicFramePr/>
                <a:graphic xmlns:a="http://schemas.openxmlformats.org/drawingml/2006/main">
                  <a:graphicData uri="http://schemas.microsoft.com/office/word/2010/wordprocessingShape">
                    <wps:wsp>
                      <wps:cNvCnPr/>
                      <wps:spPr>
                        <a:xfrm>
                          <a:off x="0" y="0"/>
                          <a:ext cx="0" cy="1259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17C90AB6">
              <v:line id="Straight Connector 2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431.65pt,102.85pt" to="431.65pt,112.75pt" w14:anchorId="205C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61" behindDoc="0" locked="0" layoutInCell="1" allowOverlap="1" wp14:anchorId="67DA19CD" wp14:editId="351CC7D5">
                <wp:simplePos x="0" y="0"/>
                <wp:positionH relativeFrom="column">
                  <wp:posOffset>7537508</wp:posOffset>
                </wp:positionH>
                <wp:positionV relativeFrom="paragraph">
                  <wp:posOffset>1310465</wp:posOffset>
                </wp:positionV>
                <wp:extent cx="3146" cy="121978"/>
                <wp:effectExtent l="0" t="0" r="22860" b="17780"/>
                <wp:wrapNone/>
                <wp:docPr id="32" name="Straight Connector 32"/>
                <wp:cNvGraphicFramePr/>
                <a:graphic xmlns:a="http://schemas.openxmlformats.org/drawingml/2006/main">
                  <a:graphicData uri="http://schemas.microsoft.com/office/word/2010/wordprocessingShape">
                    <wps:wsp>
                      <wps:cNvCnPr/>
                      <wps:spPr>
                        <a:xfrm flipH="1">
                          <a:off x="0" y="0"/>
                          <a:ext cx="3146" cy="1219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09EB0728">
              <v:line id="Straight Connector 32"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593.5pt,103.2pt" to="593.75pt,112.8pt" w14:anchorId="1820D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60" behindDoc="0" locked="0" layoutInCell="1" allowOverlap="1" wp14:anchorId="2C2B019C" wp14:editId="08E97F3D">
                <wp:simplePos x="0" y="0"/>
                <wp:positionH relativeFrom="column">
                  <wp:posOffset>3426903</wp:posOffset>
                </wp:positionH>
                <wp:positionV relativeFrom="paragraph">
                  <wp:posOffset>1306446</wp:posOffset>
                </wp:positionV>
                <wp:extent cx="0" cy="125997"/>
                <wp:effectExtent l="0" t="0" r="12700" b="13970"/>
                <wp:wrapNone/>
                <wp:docPr id="30" name="Straight Connector 30"/>
                <wp:cNvGraphicFramePr/>
                <a:graphic xmlns:a="http://schemas.openxmlformats.org/drawingml/2006/main">
                  <a:graphicData uri="http://schemas.microsoft.com/office/word/2010/wordprocessingShape">
                    <wps:wsp>
                      <wps:cNvCnPr/>
                      <wps:spPr>
                        <a:xfrm>
                          <a:off x="0" y="0"/>
                          <a:ext cx="0" cy="1259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5AED04F6">
              <v:line id="Straight Connector 30"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269.85pt,102.85pt" to="269.85pt,112.75pt" w14:anchorId="35763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7" behindDoc="0" locked="0" layoutInCell="1" allowOverlap="1" wp14:anchorId="00C2F82B" wp14:editId="52B73527">
                <wp:simplePos x="0" y="0"/>
                <wp:positionH relativeFrom="column">
                  <wp:posOffset>1249960</wp:posOffset>
                </wp:positionH>
                <wp:positionV relativeFrom="paragraph">
                  <wp:posOffset>3484577</wp:posOffset>
                </wp:positionV>
                <wp:extent cx="0" cy="343063"/>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0" cy="3430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5481E5F4">
              <v:line id="Straight Connector 27"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8.4pt,274.4pt" to="98.4pt,301.4pt" w14:anchorId="42EC9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6" behindDoc="0" locked="0" layoutInCell="1" allowOverlap="1" wp14:anchorId="597F0776" wp14:editId="794E2D8E">
                <wp:simplePos x="0" y="0"/>
                <wp:positionH relativeFrom="column">
                  <wp:posOffset>1254154</wp:posOffset>
                </wp:positionH>
                <wp:positionV relativeFrom="paragraph">
                  <wp:posOffset>2687437</wp:posOffset>
                </wp:positionV>
                <wp:extent cx="0" cy="343063"/>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0" cy="3430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3FE69FCD">
              <v:line id="Straight Connector 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8.75pt,211.6pt" to="98.75pt,238.6pt" w14:anchorId="6150B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5" behindDoc="0" locked="0" layoutInCell="1" allowOverlap="1" wp14:anchorId="47368BCF" wp14:editId="129E5B58">
                <wp:simplePos x="0" y="0"/>
                <wp:positionH relativeFrom="column">
                  <wp:posOffset>1254154</wp:posOffset>
                </wp:positionH>
                <wp:positionV relativeFrom="paragraph">
                  <wp:posOffset>1890482</wp:posOffset>
                </wp:positionV>
                <wp:extent cx="0" cy="334675"/>
                <wp:effectExtent l="0" t="0" r="12700" b="8255"/>
                <wp:wrapNone/>
                <wp:docPr id="25" name="Straight Connector 25"/>
                <wp:cNvGraphicFramePr/>
                <a:graphic xmlns:a="http://schemas.openxmlformats.org/drawingml/2006/main">
                  <a:graphicData uri="http://schemas.microsoft.com/office/word/2010/wordprocessingShape">
                    <wps:wsp>
                      <wps:cNvCnPr/>
                      <wps:spPr>
                        <a:xfrm>
                          <a:off x="0" y="0"/>
                          <a:ext cx="0" cy="3346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659467B4">
              <v:line id="Straight Connector 25"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8.75pt,148.85pt" to="98.75pt,175.2pt" w14:anchorId="7F0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4" behindDoc="0" locked="0" layoutInCell="1" allowOverlap="1" wp14:anchorId="6022FBF5" wp14:editId="3928E0AA">
                <wp:simplePos x="0" y="0"/>
                <wp:positionH relativeFrom="column">
                  <wp:posOffset>1257300</wp:posOffset>
                </wp:positionH>
                <wp:positionV relativeFrom="paragraph">
                  <wp:posOffset>1310465</wp:posOffset>
                </wp:positionV>
                <wp:extent cx="62865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4ACA6491">
              <v:line id="Straight Connector 24"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9pt,103.2pt" to="594pt,103.2pt" w14:anchorId="52890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3" behindDoc="0" locked="0" layoutInCell="1" allowOverlap="1" wp14:anchorId="703F9A7E" wp14:editId="5316D194">
                <wp:simplePos x="0" y="0"/>
                <wp:positionH relativeFrom="column">
                  <wp:posOffset>4341303</wp:posOffset>
                </wp:positionH>
                <wp:positionV relativeFrom="paragraph">
                  <wp:posOffset>643715</wp:posOffset>
                </wp:positionV>
                <wp:extent cx="0" cy="666925"/>
                <wp:effectExtent l="0" t="0" r="12700" b="6350"/>
                <wp:wrapNone/>
                <wp:docPr id="23" name="Straight Connector 23"/>
                <wp:cNvGraphicFramePr/>
                <a:graphic xmlns:a="http://schemas.openxmlformats.org/drawingml/2006/main">
                  <a:graphicData uri="http://schemas.microsoft.com/office/word/2010/wordprocessingShape">
                    <wps:wsp>
                      <wps:cNvCnPr/>
                      <wps:spPr>
                        <a:xfrm>
                          <a:off x="0" y="0"/>
                          <a:ext cx="0" cy="6669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0B7BC543">
              <v:line id="Straight Connector 23"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341.85pt,50.7pt" to="341.85pt,103.2pt" w14:anchorId="680E8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">
                <v:stroke joinstyle="miter"/>
              </v:lin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2" behindDoc="0" locked="0" layoutInCell="1" allowOverlap="1" wp14:anchorId="2D72F3B5" wp14:editId="2DFC3189">
                <wp:simplePos x="0" y="0"/>
                <wp:positionH relativeFrom="column">
                  <wp:posOffset>570451</wp:posOffset>
                </wp:positionH>
                <wp:positionV relativeFrom="paragraph">
                  <wp:posOffset>3827477</wp:posOffset>
                </wp:positionV>
                <wp:extent cx="1603229" cy="462327"/>
                <wp:effectExtent l="12700" t="12700" r="10160" b="7620"/>
                <wp:wrapNone/>
                <wp:docPr id="22" name="Text Box 22"/>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0968B077" w14:textId="77777777" w:rsidR="00636499" w:rsidRPr="009E1A11" w:rsidRDefault="00636499" w:rsidP="00636499">
                            <w:pPr>
                              <w:jc w:val="center"/>
                              <w:rPr>
                                <w:rFonts w:ascii="Baskerville" w:hAnsi="Baskerville"/>
                                <w:sz w:val="36"/>
                                <w:szCs w:val="36"/>
                              </w:rPr>
                            </w:pPr>
                            <w:r w:rsidRPr="009E1A11">
                              <w:rPr>
                                <w:rFonts w:ascii="Baskerville" w:hAnsi="Baskerville"/>
                              </w:rPr>
                              <w:t xml:space="preserve">Jewish Family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2F3B5" id="Text Box 22" o:spid="_x0000_s1034" type="#_x0000_t202" style="position:absolute;margin-left:44.9pt;margin-top:301.4pt;width:126.25pt;height:36.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" fillcolor="white [3201]" strokecolor="black [3213]" strokeweight="2.25pt">
                <v:textbox>
                  <w:txbxContent>
                    <w:p w14:paraId="0968B077" w14:textId="77777777" w:rsidR="00636499" w:rsidRPr="009E1A11" w:rsidRDefault="00636499" w:rsidP="00636499">
                      <w:pPr>
                        <w:jc w:val="center"/>
                        <w:rPr>
                          <w:rFonts w:ascii="Baskerville" w:hAnsi="Baskerville"/>
                          <w:sz w:val="36"/>
                          <w:szCs w:val="36"/>
                        </w:rPr>
                      </w:pPr>
                      <w:r w:rsidRPr="009E1A11">
                        <w:rPr>
                          <w:rFonts w:ascii="Baskerville" w:hAnsi="Baskerville"/>
                        </w:rPr>
                        <w:t xml:space="preserve">Jewish Family Services </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51" behindDoc="0" locked="0" layoutInCell="1" allowOverlap="1" wp14:anchorId="3F0512E3" wp14:editId="13976D9C">
                <wp:simplePos x="0" y="0"/>
                <wp:positionH relativeFrom="column">
                  <wp:posOffset>570451</wp:posOffset>
                </wp:positionH>
                <wp:positionV relativeFrom="paragraph">
                  <wp:posOffset>3027377</wp:posOffset>
                </wp:positionV>
                <wp:extent cx="1603229" cy="462327"/>
                <wp:effectExtent l="12700" t="12700" r="10160" b="7620"/>
                <wp:wrapNone/>
                <wp:docPr id="21" name="Text Box 21"/>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10467377" w14:textId="77777777" w:rsidR="00636499" w:rsidRPr="009E1A11" w:rsidRDefault="00636499" w:rsidP="00636499">
                            <w:pPr>
                              <w:jc w:val="center"/>
                              <w:rPr>
                                <w:rFonts w:ascii="Baskerville" w:hAnsi="Baskerville"/>
                                <w:sz w:val="36"/>
                                <w:szCs w:val="36"/>
                              </w:rPr>
                            </w:pPr>
                            <w:r w:rsidRPr="009E1A11">
                              <w:rPr>
                                <w:rFonts w:ascii="Baskerville" w:hAnsi="Baskerville"/>
                              </w:rPr>
                              <w:t xml:space="preserve">Legal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512E3" id="Text Box 21" o:spid="_x0000_s1035" type="#_x0000_t202" style="position:absolute;margin-left:44.9pt;margin-top:238.4pt;width:126.25pt;height:36.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" fillcolor="white [3201]" strokecolor="black [3213]" strokeweight="2.25pt">
                <v:textbox>
                  <w:txbxContent>
                    <w:p w14:paraId="10467377" w14:textId="77777777" w:rsidR="00636499" w:rsidRPr="009E1A11" w:rsidRDefault="00636499" w:rsidP="00636499">
                      <w:pPr>
                        <w:jc w:val="center"/>
                        <w:rPr>
                          <w:rFonts w:ascii="Baskerville" w:hAnsi="Baskerville"/>
                          <w:sz w:val="36"/>
                          <w:szCs w:val="36"/>
                        </w:rPr>
                      </w:pPr>
                      <w:r w:rsidRPr="009E1A11">
                        <w:rPr>
                          <w:rFonts w:ascii="Baskerville" w:hAnsi="Baskerville"/>
                        </w:rPr>
                        <w:t xml:space="preserve">Legal Services  </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8" behindDoc="0" locked="0" layoutInCell="1" allowOverlap="1" wp14:anchorId="2C419C55" wp14:editId="6C1736A7">
                <wp:simplePos x="0" y="0"/>
                <wp:positionH relativeFrom="column">
                  <wp:posOffset>570451</wp:posOffset>
                </wp:positionH>
                <wp:positionV relativeFrom="paragraph">
                  <wp:posOffset>2227277</wp:posOffset>
                </wp:positionV>
                <wp:extent cx="1603229" cy="462327"/>
                <wp:effectExtent l="12700" t="12700" r="10160" b="7620"/>
                <wp:wrapNone/>
                <wp:docPr id="18" name="Text Box 18"/>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1510FFA5" w14:textId="77777777" w:rsidR="00636499" w:rsidRPr="009E1A11" w:rsidRDefault="00636499" w:rsidP="00636499">
                            <w:pPr>
                              <w:jc w:val="center"/>
                              <w:rPr>
                                <w:rFonts w:ascii="Baskerville" w:hAnsi="Baskerville"/>
                                <w:sz w:val="36"/>
                                <w:szCs w:val="36"/>
                              </w:rPr>
                            </w:pPr>
                            <w:r w:rsidRPr="009E1A11">
                              <w:rPr>
                                <w:rFonts w:ascii="Baskerville" w:hAnsi="Baskerville"/>
                              </w:rPr>
                              <w:t xml:space="preserve">Rabbinical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19C55" id="Text Box 18" o:spid="_x0000_s1036" type="#_x0000_t202" style="position:absolute;margin-left:44.9pt;margin-top:175.4pt;width:126.25pt;height:36.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" fillcolor="white [3201]" strokecolor="black [3213]" strokeweight="2.25pt">
                <v:textbox>
                  <w:txbxContent>
                    <w:p w14:paraId="1510FFA5" w14:textId="77777777" w:rsidR="00636499" w:rsidRPr="009E1A11" w:rsidRDefault="00636499" w:rsidP="00636499">
                      <w:pPr>
                        <w:jc w:val="center"/>
                        <w:rPr>
                          <w:rFonts w:ascii="Baskerville" w:hAnsi="Baskerville"/>
                          <w:sz w:val="36"/>
                          <w:szCs w:val="36"/>
                        </w:rPr>
                      </w:pPr>
                      <w:r w:rsidRPr="009E1A11">
                        <w:rPr>
                          <w:rFonts w:ascii="Baskerville" w:hAnsi="Baskerville"/>
                        </w:rPr>
                        <w:t xml:space="preserve">Rabbinical Services </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4" behindDoc="0" locked="0" layoutInCell="1" allowOverlap="1" wp14:anchorId="51989356" wp14:editId="65592F05">
                <wp:simplePos x="0" y="0"/>
                <wp:positionH relativeFrom="column">
                  <wp:posOffset>6745046</wp:posOffset>
                </wp:positionH>
                <wp:positionV relativeFrom="paragraph">
                  <wp:posOffset>1437640</wp:posOffset>
                </wp:positionV>
                <wp:extent cx="1603229" cy="462327"/>
                <wp:effectExtent l="12700" t="12700" r="10160" b="7620"/>
                <wp:wrapNone/>
                <wp:docPr id="12" name="Text Box 12"/>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482C1104" w14:textId="77777777" w:rsidR="00636499" w:rsidRPr="009E1A11" w:rsidRDefault="00636499" w:rsidP="00636499">
                            <w:pPr>
                              <w:jc w:val="center"/>
                              <w:rPr>
                                <w:rFonts w:ascii="Baskerville" w:hAnsi="Baskerville"/>
                              </w:rPr>
                            </w:pPr>
                            <w:r w:rsidRPr="009E1A11">
                              <w:rPr>
                                <w:rFonts w:ascii="Baskerville" w:hAnsi="Baskerville"/>
                              </w:rPr>
                              <w:t>Finance/</w:t>
                            </w:r>
                          </w:p>
                          <w:p w14:paraId="5D95A982" w14:textId="77777777" w:rsidR="00636499" w:rsidRPr="009E1A11" w:rsidRDefault="00636499" w:rsidP="00636499">
                            <w:pPr>
                              <w:jc w:val="center"/>
                              <w:rPr>
                                <w:rFonts w:ascii="Baskerville" w:hAnsi="Baskerville"/>
                                <w:sz w:val="36"/>
                                <w:szCs w:val="36"/>
                              </w:rPr>
                            </w:pPr>
                            <w:r w:rsidRPr="009E1A11">
                              <w:rPr>
                                <w:rFonts w:ascii="Baskerville" w:hAnsi="Baskerville"/>
                              </w:rPr>
                              <w:t>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9356" id="Text Box 12" o:spid="_x0000_s1037" type="#_x0000_t202" style="position:absolute;margin-left:531.1pt;margin-top:113.2pt;width:126.25pt;height:36.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" fillcolor="white [3201]" strokecolor="black [3213]" strokeweight="2.25pt">
                <v:textbox>
                  <w:txbxContent>
                    <w:p w14:paraId="482C1104" w14:textId="77777777" w:rsidR="00636499" w:rsidRPr="009E1A11" w:rsidRDefault="00636499" w:rsidP="00636499">
                      <w:pPr>
                        <w:jc w:val="center"/>
                        <w:rPr>
                          <w:rFonts w:ascii="Baskerville" w:hAnsi="Baskerville"/>
                        </w:rPr>
                      </w:pPr>
                      <w:r w:rsidRPr="009E1A11">
                        <w:rPr>
                          <w:rFonts w:ascii="Baskerville" w:hAnsi="Baskerville"/>
                        </w:rPr>
                        <w:t>Finance/</w:t>
                      </w:r>
                    </w:p>
                    <w:p w14:paraId="5D95A982" w14:textId="77777777" w:rsidR="00636499" w:rsidRPr="009E1A11" w:rsidRDefault="00636499" w:rsidP="00636499">
                      <w:pPr>
                        <w:jc w:val="center"/>
                        <w:rPr>
                          <w:rFonts w:ascii="Baskerville" w:hAnsi="Baskerville"/>
                          <w:sz w:val="36"/>
                          <w:szCs w:val="36"/>
                        </w:rPr>
                      </w:pPr>
                      <w:r w:rsidRPr="009E1A11">
                        <w:rPr>
                          <w:rFonts w:ascii="Baskerville" w:hAnsi="Baskerville"/>
                        </w:rPr>
                        <w:t>Administration</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6" behindDoc="0" locked="0" layoutInCell="1" allowOverlap="1" wp14:anchorId="296DB86C" wp14:editId="7148C665">
                <wp:simplePos x="0" y="0"/>
                <wp:positionH relativeFrom="column">
                  <wp:posOffset>573923</wp:posOffset>
                </wp:positionH>
                <wp:positionV relativeFrom="paragraph">
                  <wp:posOffset>1420495</wp:posOffset>
                </wp:positionV>
                <wp:extent cx="1603229" cy="462327"/>
                <wp:effectExtent l="12700" t="12700" r="10160" b="7620"/>
                <wp:wrapNone/>
                <wp:docPr id="14" name="Text Box 14"/>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5194BF03" w14:textId="77777777" w:rsidR="00636499" w:rsidRPr="009E1A11" w:rsidRDefault="00636499" w:rsidP="00636499">
                            <w:pPr>
                              <w:jc w:val="center"/>
                              <w:rPr>
                                <w:rFonts w:ascii="Baskerville" w:hAnsi="Baskerville"/>
                              </w:rPr>
                            </w:pPr>
                            <w:r w:rsidRPr="009E1A11">
                              <w:rPr>
                                <w:rFonts w:ascii="Baskerville" w:hAnsi="Baskerville"/>
                              </w:rPr>
                              <w:t>Operations</w:t>
                            </w:r>
                          </w:p>
                          <w:p w14:paraId="5270A750" w14:textId="77777777" w:rsidR="00636499" w:rsidRPr="009E1A11" w:rsidRDefault="00636499" w:rsidP="00636499">
                            <w:pPr>
                              <w:jc w:val="center"/>
                              <w:rPr>
                                <w:rFonts w:ascii="Baskerville" w:hAnsi="Baskervil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DB86C" id="Text Box 14" o:spid="_x0000_s1038" type="#_x0000_t202" style="position:absolute;margin-left:45.2pt;margin-top:111.85pt;width:126.25pt;height:3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" fillcolor="white [3201]" strokecolor="black [3213]" strokeweight="2.25pt">
                <v:textbox>
                  <w:txbxContent>
                    <w:p w14:paraId="5194BF03" w14:textId="77777777" w:rsidR="00636499" w:rsidRPr="009E1A11" w:rsidRDefault="00636499" w:rsidP="00636499">
                      <w:pPr>
                        <w:jc w:val="center"/>
                        <w:rPr>
                          <w:rFonts w:ascii="Baskerville" w:hAnsi="Baskerville"/>
                        </w:rPr>
                      </w:pPr>
                      <w:r w:rsidRPr="009E1A11">
                        <w:rPr>
                          <w:rFonts w:ascii="Baskerville" w:hAnsi="Baskerville"/>
                        </w:rPr>
                        <w:t>Operations</w:t>
                      </w:r>
                    </w:p>
                    <w:p w14:paraId="5270A750" w14:textId="77777777" w:rsidR="00636499" w:rsidRPr="009E1A11" w:rsidRDefault="00636499" w:rsidP="00636499">
                      <w:pPr>
                        <w:jc w:val="center"/>
                        <w:rPr>
                          <w:rFonts w:ascii="Baskerville" w:hAnsi="Baskerville"/>
                        </w:rPr>
                      </w:pP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5" behindDoc="0" locked="0" layoutInCell="1" allowOverlap="1" wp14:anchorId="0FF0159E" wp14:editId="087A0ADF">
                <wp:simplePos x="0" y="0"/>
                <wp:positionH relativeFrom="column">
                  <wp:posOffset>2624810</wp:posOffset>
                </wp:positionH>
                <wp:positionV relativeFrom="paragraph">
                  <wp:posOffset>1427346</wp:posOffset>
                </wp:positionV>
                <wp:extent cx="1603229" cy="462327"/>
                <wp:effectExtent l="12700" t="12700" r="10160" b="7620"/>
                <wp:wrapNone/>
                <wp:docPr id="13" name="Text Box 13"/>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46CF7E01" w14:textId="77777777" w:rsidR="00636499" w:rsidRPr="009E1A11" w:rsidRDefault="00636499" w:rsidP="00636499">
                            <w:pPr>
                              <w:jc w:val="center"/>
                              <w:rPr>
                                <w:rFonts w:ascii="Baskerville" w:hAnsi="Baskerville"/>
                                <w:sz w:val="36"/>
                                <w:szCs w:val="36"/>
                              </w:rPr>
                            </w:pPr>
                            <w:r w:rsidRPr="009E1A11">
                              <w:rPr>
                                <w:rFonts w:ascii="Baskerville" w:hAnsi="Baskerville"/>
                              </w:rPr>
                              <w:t>Intelligence/Planning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0159E" id="Text Box 13" o:spid="_x0000_s1039" type="#_x0000_t202" style="position:absolute;margin-left:206.7pt;margin-top:112.4pt;width:126.25pt;height:3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" fillcolor="white [3201]" strokecolor="black [3213]" strokeweight="2.25pt">
                <v:textbox>
                  <w:txbxContent>
                    <w:p w14:paraId="46CF7E01" w14:textId="77777777" w:rsidR="00636499" w:rsidRPr="009E1A11" w:rsidRDefault="00636499" w:rsidP="00636499">
                      <w:pPr>
                        <w:jc w:val="center"/>
                        <w:rPr>
                          <w:rFonts w:ascii="Baskerville" w:hAnsi="Baskerville"/>
                          <w:sz w:val="36"/>
                          <w:szCs w:val="36"/>
                        </w:rPr>
                      </w:pPr>
                      <w:r w:rsidRPr="009E1A11">
                        <w:rPr>
                          <w:rFonts w:ascii="Baskerville" w:hAnsi="Baskerville"/>
                        </w:rPr>
                        <w:t>Intelligence/Planning</w:t>
                      </w: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7" behindDoc="0" locked="0" layoutInCell="1" allowOverlap="1" wp14:anchorId="4CFFB087" wp14:editId="082408A2">
                <wp:simplePos x="0" y="0"/>
                <wp:positionH relativeFrom="column">
                  <wp:posOffset>4687896</wp:posOffset>
                </wp:positionH>
                <wp:positionV relativeFrom="paragraph">
                  <wp:posOffset>1439178</wp:posOffset>
                </wp:positionV>
                <wp:extent cx="1603229" cy="462327"/>
                <wp:effectExtent l="12700" t="12700" r="10160" b="7620"/>
                <wp:wrapNone/>
                <wp:docPr id="15" name="Text Box 15"/>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2121D351" w14:textId="77777777" w:rsidR="00636499" w:rsidRPr="009E1A11" w:rsidRDefault="00636499" w:rsidP="00636499">
                            <w:pPr>
                              <w:jc w:val="center"/>
                              <w:rPr>
                                <w:rFonts w:ascii="Baskerville" w:hAnsi="Baskerville"/>
                              </w:rPr>
                            </w:pPr>
                            <w:r w:rsidRPr="009E1A11">
                              <w:rPr>
                                <w:rFonts w:ascii="Baskerville" w:hAnsi="Baskerville"/>
                              </w:rPr>
                              <w:t>Logistics</w:t>
                            </w:r>
                          </w:p>
                          <w:p w14:paraId="29B493EF" w14:textId="77777777" w:rsidR="00636499" w:rsidRPr="009E1A11" w:rsidRDefault="00636499" w:rsidP="00636499">
                            <w:pPr>
                              <w:jc w:val="center"/>
                              <w:rPr>
                                <w:rFonts w:ascii="Baskerville" w:hAnsi="Baskerville"/>
                                <w:sz w:val="20"/>
                                <w:szCs w:val="20"/>
                              </w:rPr>
                            </w:pPr>
                          </w:p>
                          <w:p w14:paraId="0F9BF292" w14:textId="77777777" w:rsidR="00636499" w:rsidRPr="009E1A11" w:rsidRDefault="00636499" w:rsidP="00636499">
                            <w:pPr>
                              <w:jc w:val="center"/>
                              <w:rPr>
                                <w:rFonts w:ascii="Baskerville" w:hAnsi="Baskervil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FB087" id="Text Box 15" o:spid="_x0000_s1040" type="#_x0000_t202" style="position:absolute;margin-left:369.15pt;margin-top:113.3pt;width:126.25pt;height:36.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" fillcolor="white [3201]" strokecolor="black [3213]" strokeweight="2.25pt">
                <v:textbox>
                  <w:txbxContent>
                    <w:p w14:paraId="2121D351" w14:textId="77777777" w:rsidR="00636499" w:rsidRPr="009E1A11" w:rsidRDefault="00636499" w:rsidP="00636499">
                      <w:pPr>
                        <w:jc w:val="center"/>
                        <w:rPr>
                          <w:rFonts w:ascii="Baskerville" w:hAnsi="Baskerville"/>
                        </w:rPr>
                      </w:pPr>
                      <w:r w:rsidRPr="009E1A11">
                        <w:rPr>
                          <w:rFonts w:ascii="Baskerville" w:hAnsi="Baskerville"/>
                        </w:rPr>
                        <w:t>Logistics</w:t>
                      </w:r>
                    </w:p>
                    <w:p w14:paraId="29B493EF" w14:textId="77777777" w:rsidR="00636499" w:rsidRPr="009E1A11" w:rsidRDefault="00636499" w:rsidP="00636499">
                      <w:pPr>
                        <w:jc w:val="center"/>
                        <w:rPr>
                          <w:rFonts w:ascii="Baskerville" w:hAnsi="Baskerville"/>
                          <w:sz w:val="20"/>
                          <w:szCs w:val="20"/>
                        </w:rPr>
                      </w:pPr>
                    </w:p>
                    <w:p w14:paraId="0F9BF292" w14:textId="77777777" w:rsidR="00636499" w:rsidRPr="009E1A11" w:rsidRDefault="00636499" w:rsidP="00636499">
                      <w:pPr>
                        <w:jc w:val="center"/>
                        <w:rPr>
                          <w:rFonts w:ascii="Baskerville" w:hAnsi="Baskerville"/>
                        </w:rPr>
                      </w:pP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1" behindDoc="0" locked="0" layoutInCell="1" allowOverlap="1" wp14:anchorId="696BDD4E" wp14:editId="0CFA2C0E">
                <wp:simplePos x="0" y="0"/>
                <wp:positionH relativeFrom="column">
                  <wp:posOffset>3523347</wp:posOffset>
                </wp:positionH>
                <wp:positionV relativeFrom="paragraph">
                  <wp:posOffset>174462</wp:posOffset>
                </wp:positionV>
                <wp:extent cx="1603229" cy="462327"/>
                <wp:effectExtent l="12700" t="12700" r="10160" b="7620"/>
                <wp:wrapNone/>
                <wp:docPr id="7" name="Text Box 7"/>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6CB58E19" w14:textId="77777777" w:rsidR="00636499" w:rsidRPr="009E1A11" w:rsidRDefault="00636499" w:rsidP="00636499">
                            <w:pPr>
                              <w:jc w:val="center"/>
                              <w:rPr>
                                <w:rFonts w:ascii="Baskerville" w:hAnsi="Baskerville"/>
                                <w:sz w:val="22"/>
                                <w:szCs w:val="22"/>
                              </w:rPr>
                            </w:pPr>
                            <w:r w:rsidRPr="009E1A11">
                              <w:rPr>
                                <w:rFonts w:ascii="Baskerville" w:hAnsi="Baskerville"/>
                                <w:sz w:val="22"/>
                                <w:szCs w:val="22"/>
                              </w:rPr>
                              <w:t>Incident Commander</w:t>
                            </w:r>
                          </w:p>
                          <w:p w14:paraId="0C1944BB" w14:textId="77777777" w:rsidR="00636499" w:rsidRPr="009E1A11" w:rsidRDefault="00636499" w:rsidP="00636499">
                            <w:pPr>
                              <w:jc w:val="center"/>
                              <w:rPr>
                                <w:rFonts w:ascii="Baskerville" w:hAnsi="Baskerville"/>
                                <w:sz w:val="20"/>
                                <w:szCs w:val="20"/>
                              </w:rPr>
                            </w:pPr>
                            <w:r w:rsidRPr="009E1A11">
                              <w:rPr>
                                <w:rFonts w:ascii="Baskerville" w:hAnsi="Baskerville"/>
                                <w:sz w:val="20"/>
                                <w:szCs w:val="20"/>
                              </w:rPr>
                              <w:t>(IC)</w:t>
                            </w:r>
                          </w:p>
                          <w:p w14:paraId="406E5FEC" w14:textId="77777777" w:rsidR="00636499" w:rsidRPr="009E1A11" w:rsidRDefault="00636499" w:rsidP="00636499">
                            <w:pPr>
                              <w:jc w:val="center"/>
                              <w:rPr>
                                <w:rFonts w:ascii="Baskerville" w:hAnsi="Baskervil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BDD4E" id="Text Box 7" o:spid="_x0000_s1041" type="#_x0000_t202" style="position:absolute;margin-left:277.45pt;margin-top:13.75pt;width:126.25pt;height:3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" fillcolor="white [3201]" strokecolor="black [3213]" strokeweight="2.25pt">
                <v:textbox>
                  <w:txbxContent>
                    <w:p w14:paraId="6CB58E19" w14:textId="77777777" w:rsidR="00636499" w:rsidRPr="009E1A11" w:rsidRDefault="00636499" w:rsidP="00636499">
                      <w:pPr>
                        <w:jc w:val="center"/>
                        <w:rPr>
                          <w:rFonts w:ascii="Baskerville" w:hAnsi="Baskerville"/>
                          <w:sz w:val="22"/>
                          <w:szCs w:val="22"/>
                        </w:rPr>
                      </w:pPr>
                      <w:r w:rsidRPr="009E1A11">
                        <w:rPr>
                          <w:rFonts w:ascii="Baskerville" w:hAnsi="Baskerville"/>
                          <w:sz w:val="22"/>
                          <w:szCs w:val="22"/>
                        </w:rPr>
                        <w:t>Incident Commander</w:t>
                      </w:r>
                    </w:p>
                    <w:p w14:paraId="0C1944BB" w14:textId="77777777" w:rsidR="00636499" w:rsidRPr="009E1A11" w:rsidRDefault="00636499" w:rsidP="00636499">
                      <w:pPr>
                        <w:jc w:val="center"/>
                        <w:rPr>
                          <w:rFonts w:ascii="Baskerville" w:hAnsi="Baskerville"/>
                          <w:sz w:val="20"/>
                          <w:szCs w:val="20"/>
                        </w:rPr>
                      </w:pPr>
                      <w:r w:rsidRPr="009E1A11">
                        <w:rPr>
                          <w:rFonts w:ascii="Baskerville" w:hAnsi="Baskerville"/>
                          <w:sz w:val="20"/>
                          <w:szCs w:val="20"/>
                        </w:rPr>
                        <w:t>(IC)</w:t>
                      </w:r>
                    </w:p>
                    <w:p w14:paraId="406E5FEC" w14:textId="77777777" w:rsidR="00636499" w:rsidRPr="009E1A11" w:rsidRDefault="00636499" w:rsidP="00636499">
                      <w:pPr>
                        <w:jc w:val="center"/>
                        <w:rPr>
                          <w:rFonts w:ascii="Baskerville" w:hAnsi="Baskerville"/>
                        </w:rPr>
                      </w:pPr>
                    </w:p>
                  </w:txbxContent>
                </v:textbox>
              </v:shape>
            </w:pict>
          </mc:Fallback>
        </mc:AlternateContent>
      </w:r>
      <w:r w:rsidR="00636499" w:rsidRPr="00EC321E">
        <w:rPr>
          <w:rFonts w:ascii="Baskerville" w:hAnsi="Baskerville"/>
          <w:noProof/>
          <w:color w:val="2B579A"/>
          <w:shd w:val="clear" w:color="auto" w:fill="E6E6E6"/>
        </w:rPr>
        <mc:AlternateContent>
          <mc:Choice Requires="wps">
            <w:drawing>
              <wp:anchor distT="0" distB="0" distL="114300" distR="114300" simplePos="0" relativeHeight="251658243" behindDoc="0" locked="0" layoutInCell="1" allowOverlap="1" wp14:anchorId="31DF838E" wp14:editId="66C6AA09">
                <wp:simplePos x="0" y="0"/>
                <wp:positionH relativeFrom="column">
                  <wp:posOffset>5371465</wp:posOffset>
                </wp:positionH>
                <wp:positionV relativeFrom="paragraph">
                  <wp:posOffset>743026</wp:posOffset>
                </wp:positionV>
                <wp:extent cx="1603229" cy="462327"/>
                <wp:effectExtent l="12700" t="12700" r="10160" b="7620"/>
                <wp:wrapNone/>
                <wp:docPr id="10" name="Text Box 10"/>
                <wp:cNvGraphicFramePr/>
                <a:graphic xmlns:a="http://schemas.openxmlformats.org/drawingml/2006/main">
                  <a:graphicData uri="http://schemas.microsoft.com/office/word/2010/wordprocessingShape">
                    <wps:wsp>
                      <wps:cNvSpPr txBox="1"/>
                      <wps:spPr>
                        <a:xfrm>
                          <a:off x="0" y="0"/>
                          <a:ext cx="1603229" cy="462327"/>
                        </a:xfrm>
                        <a:prstGeom prst="rect">
                          <a:avLst/>
                        </a:prstGeom>
                        <a:solidFill>
                          <a:schemeClr val="lt1"/>
                        </a:solidFill>
                        <a:ln w="28575">
                          <a:solidFill>
                            <a:schemeClr val="tx1"/>
                          </a:solidFill>
                        </a:ln>
                      </wps:spPr>
                      <wps:txbx>
                        <w:txbxContent>
                          <w:p w14:paraId="18238500" w14:textId="77777777" w:rsidR="00636499" w:rsidRPr="009E1A11" w:rsidRDefault="00636499" w:rsidP="00636499">
                            <w:pPr>
                              <w:jc w:val="center"/>
                              <w:rPr>
                                <w:rFonts w:ascii="Baskerville" w:hAnsi="Baskerville"/>
                              </w:rPr>
                            </w:pPr>
                            <w:r w:rsidRPr="009E1A11">
                              <w:rPr>
                                <w:rFonts w:ascii="Baskerville" w:hAnsi="Baskerville"/>
                              </w:rPr>
                              <w:t>Safety Officer (SO)</w:t>
                            </w:r>
                          </w:p>
                          <w:p w14:paraId="25B20228" w14:textId="77777777" w:rsidR="00636499" w:rsidRPr="009E1A11" w:rsidRDefault="00636499" w:rsidP="00636499">
                            <w:pPr>
                              <w:jc w:val="center"/>
                              <w:rPr>
                                <w:rFonts w:ascii="Baskerville" w:hAnsi="Baskervil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838E" id="Text Box 10" o:spid="_x0000_s1042" type="#_x0000_t202" style="position:absolute;margin-left:422.95pt;margin-top:58.5pt;width:126.25pt;height:36.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" fillcolor="white [3201]" strokecolor="black [3213]" strokeweight="2.25pt">
                <v:textbox>
                  <w:txbxContent>
                    <w:p w14:paraId="18238500" w14:textId="77777777" w:rsidR="00636499" w:rsidRPr="009E1A11" w:rsidRDefault="00636499" w:rsidP="00636499">
                      <w:pPr>
                        <w:jc w:val="center"/>
                        <w:rPr>
                          <w:rFonts w:ascii="Baskerville" w:hAnsi="Baskerville"/>
                        </w:rPr>
                      </w:pPr>
                      <w:r w:rsidRPr="009E1A11">
                        <w:rPr>
                          <w:rFonts w:ascii="Baskerville" w:hAnsi="Baskerville"/>
                        </w:rPr>
                        <w:t>Safety Officer (SO)</w:t>
                      </w:r>
                    </w:p>
                    <w:p w14:paraId="25B20228" w14:textId="77777777" w:rsidR="00636499" w:rsidRPr="009E1A11" w:rsidRDefault="00636499" w:rsidP="00636499">
                      <w:pPr>
                        <w:jc w:val="center"/>
                        <w:rPr>
                          <w:rFonts w:ascii="Baskerville" w:hAnsi="Baskerville"/>
                        </w:rPr>
                      </w:pPr>
                    </w:p>
                  </w:txbxContent>
                </v:textbox>
              </v:shape>
            </w:pict>
          </mc:Fallback>
        </mc:AlternateContent>
      </w:r>
    </w:p>
    <w:p w14:paraId="365D4BF7" w14:textId="77777777" w:rsidR="00635A53" w:rsidRPr="00EC321E" w:rsidRDefault="00635A53" w:rsidP="00B200F3">
      <w:pPr>
        <w:rPr>
          <w:rFonts w:ascii="Baskerville" w:hAnsi="Baskerville"/>
        </w:rPr>
      </w:pPr>
    </w:p>
    <w:p w14:paraId="6485230D" w14:textId="77777777" w:rsidR="00635A53" w:rsidRPr="00EC321E" w:rsidRDefault="00635A53" w:rsidP="00B200F3">
      <w:pPr>
        <w:rPr>
          <w:rFonts w:ascii="Baskerville" w:hAnsi="Baskerville"/>
        </w:rPr>
      </w:pPr>
    </w:p>
    <w:p w14:paraId="7729D179" w14:textId="77777777" w:rsidR="00635A53" w:rsidRPr="00EC321E" w:rsidRDefault="00635A53" w:rsidP="00B200F3">
      <w:pPr>
        <w:rPr>
          <w:rFonts w:ascii="Baskerville" w:hAnsi="Baskerville"/>
        </w:rPr>
      </w:pPr>
    </w:p>
    <w:p w14:paraId="6F462F9B" w14:textId="77777777" w:rsidR="00635A53" w:rsidRPr="00EC321E" w:rsidRDefault="00635A53" w:rsidP="00B200F3">
      <w:pPr>
        <w:rPr>
          <w:rFonts w:ascii="Baskerville" w:hAnsi="Baskerville"/>
        </w:rPr>
      </w:pPr>
    </w:p>
    <w:p w14:paraId="16B397ED" w14:textId="77777777" w:rsidR="00635A53" w:rsidRPr="00EC321E" w:rsidRDefault="00635A53" w:rsidP="00B200F3">
      <w:pPr>
        <w:rPr>
          <w:rFonts w:ascii="Baskerville" w:hAnsi="Baskerville"/>
        </w:rPr>
      </w:pPr>
    </w:p>
    <w:p w14:paraId="35CEE8C4" w14:textId="77777777" w:rsidR="00635A53" w:rsidRPr="00EC321E" w:rsidRDefault="00635A53" w:rsidP="00B200F3">
      <w:pPr>
        <w:rPr>
          <w:rFonts w:ascii="Baskerville" w:hAnsi="Baskerville"/>
        </w:rPr>
      </w:pPr>
    </w:p>
    <w:p w14:paraId="54F3BE8D" w14:textId="77777777" w:rsidR="00635A53" w:rsidRPr="00EC321E" w:rsidRDefault="00635A53" w:rsidP="00B200F3">
      <w:pPr>
        <w:rPr>
          <w:rFonts w:ascii="Baskerville" w:hAnsi="Baskerville"/>
        </w:rPr>
      </w:pPr>
    </w:p>
    <w:p w14:paraId="08B4F10B" w14:textId="17018FB8" w:rsidR="001E400E" w:rsidRPr="00EC321E" w:rsidRDefault="00636499" w:rsidP="00F80E4D">
      <w:pPr>
        <w:rPr>
          <w:rFonts w:ascii="Baskerville" w:hAnsi="Baskerville"/>
          <w:b/>
          <w:bCs/>
          <w:color w:val="002060"/>
          <w:sz w:val="28"/>
          <w:szCs w:val="28"/>
        </w:rPr>
      </w:pPr>
      <w:r w:rsidRPr="00EC321E">
        <w:rPr>
          <w:rFonts w:ascii="Baskerville" w:hAnsi="Baskerville"/>
        </w:rPr>
        <w:br w:type="page"/>
      </w:r>
      <w:r w:rsidR="001E400E" w:rsidRPr="009E1A11">
        <w:rPr>
          <w:rFonts w:ascii="Baskerville" w:hAnsi="Baskerville"/>
          <w:b/>
          <w:bCs/>
          <w:color w:val="1C3250"/>
          <w:sz w:val="28"/>
          <w:szCs w:val="28"/>
        </w:rPr>
        <w:lastRenderedPageBreak/>
        <w:t>Concept of Operations</w:t>
      </w:r>
      <w:bookmarkEnd w:id="73"/>
    </w:p>
    <w:p w14:paraId="020A69E4" w14:textId="2FA3F2C8" w:rsidR="0026050B" w:rsidRPr="00EC321E" w:rsidRDefault="00F22629" w:rsidP="00F22629">
      <w:pPr>
        <w:rPr>
          <w:rFonts w:ascii="Baskerville" w:hAnsi="Baskerville"/>
          <w:sz w:val="22"/>
          <w:szCs w:val="22"/>
        </w:rPr>
      </w:pPr>
      <w:r w:rsidRPr="00EC321E">
        <w:rPr>
          <w:rFonts w:ascii="Baskerville" w:hAnsi="Baskerville"/>
          <w:sz w:val="22"/>
          <w:szCs w:val="22"/>
        </w:rPr>
        <w:t xml:space="preserve">This </w:t>
      </w:r>
      <w:r w:rsidR="002F661D" w:rsidRPr="00EC321E">
        <w:rPr>
          <w:rFonts w:ascii="Baskerville" w:hAnsi="Baskerville"/>
          <w:sz w:val="22"/>
          <w:szCs w:val="22"/>
        </w:rPr>
        <w:t xml:space="preserve">section describes the Organizations overall approach to incident management and response </w:t>
      </w:r>
      <w:r w:rsidR="007B3CEF" w:rsidRPr="00EC321E">
        <w:rPr>
          <w:rFonts w:ascii="Baskerville" w:hAnsi="Baskerville"/>
          <w:sz w:val="22"/>
          <w:szCs w:val="22"/>
        </w:rPr>
        <w:t>beginning with recognition of the incident all the way through the transition to recovery.</w:t>
      </w:r>
      <w:r w:rsidR="0026050B" w:rsidRPr="00EC321E">
        <w:rPr>
          <w:rFonts w:ascii="Baskerville" w:hAnsi="Baskerville"/>
          <w:sz w:val="22"/>
          <w:szCs w:val="22"/>
        </w:rPr>
        <w:t xml:space="preserve"> Outlined below is the general trajectory that incident </w:t>
      </w:r>
      <w:r w:rsidR="00BE220B" w:rsidRPr="00EC321E">
        <w:rPr>
          <w:rFonts w:ascii="Baskerville" w:hAnsi="Baskerville"/>
          <w:sz w:val="22"/>
          <w:szCs w:val="22"/>
        </w:rPr>
        <w:t>operations and response</w:t>
      </w:r>
      <w:r w:rsidR="0026050B" w:rsidRPr="00EC321E">
        <w:rPr>
          <w:rFonts w:ascii="Baskerville" w:hAnsi="Baskerville"/>
          <w:sz w:val="22"/>
          <w:szCs w:val="22"/>
        </w:rPr>
        <w:t xml:space="preserve"> will follow.</w:t>
      </w:r>
    </w:p>
    <w:p w14:paraId="03BEA0EB" w14:textId="1091C3A0" w:rsidR="0026050B" w:rsidRPr="00EC321E" w:rsidRDefault="0026050B" w:rsidP="00F22629">
      <w:pPr>
        <w:rPr>
          <w:rFonts w:ascii="Baskerville" w:hAnsi="Baskerville"/>
          <w:sz w:val="22"/>
          <w:szCs w:val="22"/>
        </w:rPr>
      </w:pPr>
      <w:r w:rsidRPr="00EC321E">
        <w:rPr>
          <w:rFonts w:ascii="Baskerville" w:hAnsi="Baskerville"/>
          <w:noProof/>
          <w:color w:val="2B579A"/>
          <w:shd w:val="clear" w:color="auto" w:fill="E6E6E6"/>
        </w:rPr>
        <w:drawing>
          <wp:inline distT="0" distB="0" distL="0" distR="0" wp14:anchorId="4168338E" wp14:editId="24808961">
            <wp:extent cx="9071572" cy="1584357"/>
            <wp:effectExtent l="0" t="0" r="0" b="0"/>
            <wp:docPr id="105" name="Diagram 1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AF847F6" w14:textId="645F1A80" w:rsidR="00AD4781" w:rsidRPr="009E1A11" w:rsidRDefault="00AD4781" w:rsidP="00AD4781">
      <w:pPr>
        <w:pStyle w:val="Heading2"/>
        <w:rPr>
          <w:rFonts w:ascii="Baskerville" w:hAnsi="Baskerville"/>
          <w:b/>
          <w:bCs/>
          <w:i/>
          <w:iCs/>
          <w:color w:val="auto"/>
          <w:sz w:val="24"/>
          <w:szCs w:val="24"/>
        </w:rPr>
      </w:pPr>
      <w:bookmarkStart w:id="77" w:name="_Toc83966759"/>
      <w:r w:rsidRPr="009E1A11">
        <w:rPr>
          <w:rFonts w:ascii="Baskerville" w:hAnsi="Baskerville"/>
          <w:b/>
          <w:bCs/>
          <w:i/>
          <w:iCs/>
          <w:color w:val="auto"/>
          <w:sz w:val="24"/>
          <w:szCs w:val="24"/>
        </w:rPr>
        <w:t>Activation</w:t>
      </w:r>
      <w:bookmarkEnd w:id="77"/>
    </w:p>
    <w:p w14:paraId="13670891" w14:textId="6EF458AC" w:rsidR="00041765" w:rsidRPr="00EC321E" w:rsidRDefault="00344B47" w:rsidP="00041765">
      <w:pPr>
        <w:jc w:val="both"/>
        <w:rPr>
          <w:rFonts w:ascii="Baskerville" w:hAnsi="Baskerville"/>
          <w:sz w:val="22"/>
          <w:szCs w:val="22"/>
        </w:rPr>
      </w:pPr>
      <w:r w:rsidRPr="00EC321E">
        <w:rPr>
          <w:rFonts w:ascii="Baskerville" w:hAnsi="Baskerville"/>
          <w:sz w:val="22"/>
          <w:szCs w:val="22"/>
        </w:rPr>
        <w:t xml:space="preserve">Upon </w:t>
      </w:r>
      <w:r w:rsidR="00041765" w:rsidRPr="00EC321E">
        <w:rPr>
          <w:rFonts w:ascii="Baskerville" w:hAnsi="Baskerville"/>
          <w:sz w:val="22"/>
          <w:szCs w:val="22"/>
        </w:rPr>
        <w:t>recognition</w:t>
      </w:r>
      <w:r w:rsidRPr="00EC321E">
        <w:rPr>
          <w:rFonts w:ascii="Baskerville" w:hAnsi="Baskerville"/>
          <w:sz w:val="22"/>
          <w:szCs w:val="22"/>
        </w:rPr>
        <w:t xml:space="preserve"> of an incident, </w:t>
      </w:r>
      <w:r w:rsidR="00041765" w:rsidRPr="00EC321E">
        <w:rPr>
          <w:rFonts w:ascii="Baskerville" w:hAnsi="Baskerville"/>
          <w:sz w:val="22"/>
          <w:szCs w:val="22"/>
        </w:rPr>
        <w:t>t</w:t>
      </w:r>
      <w:r w:rsidR="0016222E" w:rsidRPr="00EC321E">
        <w:rPr>
          <w:rFonts w:ascii="Baskerville" w:hAnsi="Baskerville"/>
          <w:sz w:val="22"/>
          <w:szCs w:val="22"/>
        </w:rPr>
        <w:t>he In</w:t>
      </w:r>
      <w:r w:rsidR="00DB0B2D" w:rsidRPr="00EC321E">
        <w:rPr>
          <w:rFonts w:ascii="Baskerville" w:hAnsi="Baskerville"/>
          <w:sz w:val="22"/>
          <w:szCs w:val="22"/>
        </w:rPr>
        <w:t>cident Commander</w:t>
      </w:r>
      <w:r w:rsidR="00235672" w:rsidRPr="00EC321E">
        <w:rPr>
          <w:rFonts w:ascii="Baskerville" w:hAnsi="Baskerville"/>
          <w:sz w:val="22"/>
          <w:szCs w:val="22"/>
        </w:rPr>
        <w:t xml:space="preserve"> (IC)</w:t>
      </w:r>
      <w:r w:rsidR="00DB0B2D" w:rsidRPr="00EC321E">
        <w:rPr>
          <w:rFonts w:ascii="Baskerville" w:hAnsi="Baskerville"/>
          <w:sz w:val="22"/>
          <w:szCs w:val="22"/>
        </w:rPr>
        <w:t xml:space="preserve"> or their designee shall have the sole authority to activate the EOP</w:t>
      </w:r>
      <w:r w:rsidR="00041765" w:rsidRPr="00EC321E">
        <w:rPr>
          <w:rFonts w:ascii="Baskerville" w:hAnsi="Baskerville"/>
          <w:sz w:val="22"/>
          <w:szCs w:val="22"/>
        </w:rPr>
        <w:t xml:space="preserve"> and determine the level of activation</w:t>
      </w:r>
      <w:r w:rsidR="00DB0B2D" w:rsidRPr="00EC321E">
        <w:rPr>
          <w:rFonts w:ascii="Baskerville" w:hAnsi="Baskerville"/>
          <w:sz w:val="22"/>
          <w:szCs w:val="22"/>
        </w:rPr>
        <w:t>.</w:t>
      </w:r>
      <w:r w:rsidR="008558D9" w:rsidRPr="00EC321E">
        <w:rPr>
          <w:rFonts w:ascii="Baskerville" w:hAnsi="Baskerville"/>
          <w:sz w:val="22"/>
          <w:szCs w:val="22"/>
        </w:rPr>
        <w:t xml:space="preserve"> The Activation Level Matrix below will be utilized to determine</w:t>
      </w:r>
      <w:r w:rsidR="00041765" w:rsidRPr="00EC321E">
        <w:rPr>
          <w:rFonts w:ascii="Baskerville" w:hAnsi="Baskerville"/>
          <w:sz w:val="22"/>
          <w:szCs w:val="22"/>
        </w:rPr>
        <w:t xml:space="preserve"> the level of activation</w:t>
      </w:r>
      <w:r w:rsidR="008558D9" w:rsidRPr="00EC321E">
        <w:rPr>
          <w:rFonts w:ascii="Baskerville" w:hAnsi="Baskerville"/>
          <w:sz w:val="22"/>
          <w:szCs w:val="22"/>
        </w:rPr>
        <w:t>. The activation level will largely be determined by the size, complexity, and overall impact of the incident.</w:t>
      </w:r>
      <w:r w:rsidR="00041765" w:rsidRPr="00EC321E">
        <w:rPr>
          <w:rFonts w:ascii="Baskerville" w:hAnsi="Baskerville"/>
          <w:sz w:val="22"/>
          <w:szCs w:val="22"/>
        </w:rPr>
        <w:t xml:space="preserve"> Regardless of the activation level, if the Incident Commander activates the plan, he or she will notify the </w:t>
      </w:r>
      <w:bookmarkStart w:id="78" w:name="_Toc39056313"/>
      <w:r w:rsidR="00041765" w:rsidRPr="00255C29">
        <w:rPr>
          <w:rFonts w:ascii="Baskerville" w:hAnsi="Baskerville"/>
          <w:b/>
          <w:bCs/>
          <w:color w:val="2B579A"/>
          <w:sz w:val="22"/>
          <w:szCs w:val="22"/>
          <w:highlight w:val="yellow"/>
          <w:shd w:val="clear" w:color="auto" w:fill="E6E6E6"/>
        </w:rPr>
        <w:fldChar w:fldCharType="begin">
          <w:ffData>
            <w:name w:val="Text73"/>
            <w:enabled/>
            <w:calcOnExit w:val="0"/>
            <w:textInput>
              <w:default w:val="INSERT TITLE"/>
            </w:textInput>
          </w:ffData>
        </w:fldChar>
      </w:r>
      <w:r w:rsidR="00041765" w:rsidRPr="00255C29">
        <w:rPr>
          <w:rFonts w:ascii="Baskerville" w:hAnsi="Baskerville"/>
          <w:b/>
          <w:bCs/>
          <w:sz w:val="22"/>
          <w:szCs w:val="22"/>
          <w:highlight w:val="yellow"/>
        </w:rPr>
        <w:instrText xml:space="preserve"> FORMTEXT </w:instrText>
      </w:r>
      <w:r w:rsidR="00041765" w:rsidRPr="00255C29">
        <w:rPr>
          <w:rFonts w:ascii="Baskerville" w:hAnsi="Baskerville"/>
          <w:b/>
          <w:bCs/>
          <w:color w:val="2B579A"/>
          <w:sz w:val="22"/>
          <w:szCs w:val="22"/>
          <w:highlight w:val="yellow"/>
          <w:shd w:val="clear" w:color="auto" w:fill="E6E6E6"/>
        </w:rPr>
      </w:r>
      <w:r w:rsidR="00041765" w:rsidRPr="00255C29">
        <w:rPr>
          <w:rFonts w:ascii="Baskerville" w:hAnsi="Baskerville"/>
          <w:b/>
          <w:bCs/>
          <w:color w:val="2B579A"/>
          <w:sz w:val="22"/>
          <w:szCs w:val="22"/>
          <w:highlight w:val="yellow"/>
          <w:shd w:val="clear" w:color="auto" w:fill="E6E6E6"/>
        </w:rPr>
        <w:fldChar w:fldCharType="separate"/>
      </w:r>
      <w:r w:rsidR="00041765" w:rsidRPr="00255C29">
        <w:rPr>
          <w:rFonts w:ascii="Baskerville" w:hAnsi="Baskerville"/>
          <w:b/>
          <w:bCs/>
          <w:noProof/>
          <w:sz w:val="22"/>
          <w:szCs w:val="22"/>
          <w:highlight w:val="yellow"/>
        </w:rPr>
        <w:t>INSERT TITLE</w:t>
      </w:r>
      <w:r w:rsidR="00041765" w:rsidRPr="00255C29">
        <w:rPr>
          <w:rFonts w:ascii="Baskerville" w:hAnsi="Baskerville"/>
          <w:b/>
          <w:bCs/>
          <w:color w:val="2B579A"/>
          <w:sz w:val="22"/>
          <w:szCs w:val="22"/>
          <w:highlight w:val="yellow"/>
          <w:shd w:val="clear" w:color="auto" w:fill="E6E6E6"/>
        </w:rPr>
        <w:fldChar w:fldCharType="end"/>
      </w:r>
      <w:r w:rsidR="00041765" w:rsidRPr="00EC321E">
        <w:rPr>
          <w:rFonts w:ascii="Baskerville" w:hAnsi="Baskerville"/>
          <w:b/>
          <w:bCs/>
          <w:sz w:val="22"/>
          <w:szCs w:val="22"/>
        </w:rPr>
        <w:t xml:space="preserve"> </w:t>
      </w:r>
      <w:r w:rsidR="00041765" w:rsidRPr="00EC321E">
        <w:rPr>
          <w:rFonts w:ascii="Baskerville" w:hAnsi="Baskerville"/>
          <w:sz w:val="22"/>
          <w:szCs w:val="22"/>
        </w:rPr>
        <w:t>when it is reasonable to do so.</w:t>
      </w:r>
    </w:p>
    <w:p w14:paraId="7E81E56E" w14:textId="584BB2DB" w:rsidR="00041765" w:rsidRPr="00EC321E" w:rsidRDefault="00041765" w:rsidP="00041765">
      <w:pPr>
        <w:jc w:val="both"/>
        <w:rPr>
          <w:rFonts w:ascii="Baskerville" w:hAnsi="Baskerville"/>
          <w:sz w:val="16"/>
          <w:szCs w:val="16"/>
        </w:rPr>
      </w:pPr>
    </w:p>
    <w:p w14:paraId="6B196C2C" w14:textId="103F4203" w:rsidR="00041765" w:rsidRPr="00EC321E" w:rsidRDefault="4633926C" w:rsidP="00041765">
      <w:pPr>
        <w:jc w:val="both"/>
        <w:rPr>
          <w:rFonts w:ascii="Baskerville" w:hAnsi="Baskerville"/>
          <w:sz w:val="22"/>
          <w:szCs w:val="22"/>
        </w:rPr>
      </w:pPr>
      <w:r w:rsidRPr="00EC321E">
        <w:rPr>
          <w:rFonts w:ascii="Baskerville" w:hAnsi="Baskerville"/>
          <w:sz w:val="22"/>
          <w:szCs w:val="22"/>
        </w:rPr>
        <w:t>The EOP</w:t>
      </w:r>
      <w:r w:rsidR="00FE4A71" w:rsidRPr="00EC321E">
        <w:rPr>
          <w:rFonts w:ascii="Baskerville" w:hAnsi="Baskerville"/>
          <w:sz w:val="22"/>
          <w:szCs w:val="22"/>
        </w:rPr>
        <w:t xml:space="preserve"> </w:t>
      </w:r>
      <w:r w:rsidRPr="00EC321E">
        <w:rPr>
          <w:rFonts w:ascii="Baskerville" w:hAnsi="Baskerville"/>
          <w:sz w:val="22"/>
          <w:szCs w:val="22"/>
        </w:rPr>
        <w:t xml:space="preserve">is designed to be scalable and flexible meaning that it can be activated in its entirety or </w:t>
      </w:r>
      <w:r w:rsidR="37CDEC4A" w:rsidRPr="00EC321E">
        <w:rPr>
          <w:rFonts w:ascii="Baskerville" w:hAnsi="Baskerville"/>
          <w:sz w:val="22"/>
          <w:szCs w:val="22"/>
        </w:rPr>
        <w:t xml:space="preserve">partially </w:t>
      </w:r>
      <w:r w:rsidRPr="00EC321E">
        <w:rPr>
          <w:rFonts w:ascii="Baskerville" w:hAnsi="Baskerville"/>
          <w:sz w:val="22"/>
          <w:szCs w:val="22"/>
        </w:rPr>
        <w:t>(i.e.,</w:t>
      </w:r>
      <w:r w:rsidR="37CDEC4A" w:rsidRPr="00EC321E">
        <w:rPr>
          <w:rFonts w:ascii="Baskerville" w:hAnsi="Baskerville"/>
          <w:sz w:val="22"/>
          <w:szCs w:val="22"/>
        </w:rPr>
        <w:t xml:space="preserve"> activation of crisis communications). Additionally, incidents are fluid and as such, may become more or less complex and severe as they play out. Subsequently, at least at the beginning of each operational period, the IC will reevaluate the situation and determine if the activation level must be altered.</w:t>
      </w:r>
    </w:p>
    <w:p w14:paraId="48858CB0" w14:textId="77777777" w:rsidR="00FB6CC9" w:rsidRPr="00EC321E" w:rsidRDefault="00FB6CC9" w:rsidP="0016222E">
      <w:pPr>
        <w:rPr>
          <w:rFonts w:ascii="Baskerville" w:hAnsi="Baskerville"/>
          <w:sz w:val="16"/>
          <w:szCs w:val="16"/>
        </w:rPr>
      </w:pPr>
    </w:p>
    <w:tbl>
      <w:tblPr>
        <w:tblStyle w:val="TableGrid"/>
        <w:tblW w:w="5000" w:type="pct"/>
        <w:jc w:val="center"/>
        <w:tblLook w:val="04A0" w:firstRow="1" w:lastRow="0" w:firstColumn="1" w:lastColumn="0" w:noHBand="0" w:noVBand="1"/>
      </w:tblPr>
      <w:tblGrid>
        <w:gridCol w:w="1753"/>
        <w:gridCol w:w="4645"/>
        <w:gridCol w:w="2884"/>
        <w:gridCol w:w="5108"/>
      </w:tblGrid>
      <w:tr w:rsidR="008558D9" w:rsidRPr="00EC321E" w14:paraId="1E3C18D3" w14:textId="77777777" w:rsidTr="00C17CB4">
        <w:trPr>
          <w:trHeight w:val="291"/>
          <w:jc w:val="center"/>
        </w:trPr>
        <w:tc>
          <w:tcPr>
            <w:tcW w:w="609" w:type="pct"/>
            <w:shd w:val="clear" w:color="auto" w:fill="1C3250"/>
            <w:vAlign w:val="center"/>
          </w:tcPr>
          <w:p w14:paraId="50E475FB" w14:textId="77777777" w:rsidR="008558D9" w:rsidRPr="00EC321E" w:rsidRDefault="008558D9" w:rsidP="00194350">
            <w:pPr>
              <w:jc w:val="center"/>
              <w:rPr>
                <w:rFonts w:ascii="Baskerville" w:hAnsi="Baskerville"/>
                <w:b/>
                <w:bCs/>
              </w:rPr>
            </w:pPr>
            <w:r w:rsidRPr="00EC321E">
              <w:rPr>
                <w:rFonts w:ascii="Baskerville" w:hAnsi="Baskerville"/>
                <w:b/>
                <w:bCs/>
              </w:rPr>
              <w:t>Activation Level</w:t>
            </w:r>
          </w:p>
        </w:tc>
        <w:tc>
          <w:tcPr>
            <w:tcW w:w="1614" w:type="pct"/>
            <w:shd w:val="clear" w:color="auto" w:fill="1C3250"/>
            <w:vAlign w:val="center"/>
          </w:tcPr>
          <w:p w14:paraId="678F05BB" w14:textId="77777777" w:rsidR="008558D9" w:rsidRPr="00EC321E" w:rsidRDefault="008558D9" w:rsidP="00194350">
            <w:pPr>
              <w:jc w:val="center"/>
              <w:rPr>
                <w:rFonts w:ascii="Baskerville" w:hAnsi="Baskerville"/>
                <w:b/>
                <w:bCs/>
              </w:rPr>
            </w:pPr>
            <w:r w:rsidRPr="00EC321E">
              <w:rPr>
                <w:rFonts w:ascii="Baskerville" w:hAnsi="Baskerville"/>
                <w:b/>
                <w:bCs/>
              </w:rPr>
              <w:t>Incident Description</w:t>
            </w:r>
          </w:p>
        </w:tc>
        <w:tc>
          <w:tcPr>
            <w:tcW w:w="1002" w:type="pct"/>
            <w:shd w:val="clear" w:color="auto" w:fill="1C3250"/>
            <w:vAlign w:val="center"/>
          </w:tcPr>
          <w:p w14:paraId="74DBD82F" w14:textId="77777777" w:rsidR="008558D9" w:rsidRPr="00EC321E" w:rsidRDefault="008558D9" w:rsidP="00194350">
            <w:pPr>
              <w:jc w:val="center"/>
              <w:rPr>
                <w:rFonts w:ascii="Baskerville" w:hAnsi="Baskerville"/>
                <w:b/>
                <w:bCs/>
                <w:color w:val="FFFFFF" w:themeColor="background1"/>
              </w:rPr>
            </w:pPr>
            <w:r w:rsidRPr="00EC321E">
              <w:rPr>
                <w:rFonts w:ascii="Baskerville" w:hAnsi="Baskerville"/>
                <w:b/>
                <w:bCs/>
                <w:color w:val="FFFFFF" w:themeColor="background1"/>
              </w:rPr>
              <w:t>Examples</w:t>
            </w:r>
          </w:p>
        </w:tc>
        <w:tc>
          <w:tcPr>
            <w:tcW w:w="1775" w:type="pct"/>
            <w:shd w:val="clear" w:color="auto" w:fill="1C3250"/>
            <w:vAlign w:val="center"/>
          </w:tcPr>
          <w:p w14:paraId="31016994" w14:textId="77777777" w:rsidR="008558D9" w:rsidRPr="00EC321E" w:rsidRDefault="008558D9" w:rsidP="00194350">
            <w:pPr>
              <w:jc w:val="center"/>
              <w:rPr>
                <w:rFonts w:ascii="Baskerville" w:hAnsi="Baskerville"/>
                <w:b/>
                <w:bCs/>
              </w:rPr>
            </w:pPr>
            <w:r w:rsidRPr="00EC321E">
              <w:rPr>
                <w:rFonts w:ascii="Baskerville" w:hAnsi="Baskerville"/>
                <w:b/>
                <w:bCs/>
              </w:rPr>
              <w:t>Staffing Requirement</w:t>
            </w:r>
          </w:p>
        </w:tc>
      </w:tr>
      <w:tr w:rsidR="008558D9" w:rsidRPr="00EC321E" w14:paraId="137D85AC" w14:textId="77777777" w:rsidTr="00FB6CC9">
        <w:trPr>
          <w:trHeight w:val="1259"/>
          <w:jc w:val="center"/>
        </w:trPr>
        <w:tc>
          <w:tcPr>
            <w:tcW w:w="609" w:type="pct"/>
            <w:shd w:val="clear" w:color="auto" w:fill="00B050"/>
            <w:vAlign w:val="center"/>
          </w:tcPr>
          <w:p w14:paraId="02912A20" w14:textId="77777777" w:rsidR="008558D9" w:rsidRPr="00EC321E" w:rsidRDefault="008558D9" w:rsidP="00FB6CC9">
            <w:pPr>
              <w:jc w:val="center"/>
              <w:rPr>
                <w:rFonts w:ascii="Baskerville" w:hAnsi="Baskerville"/>
                <w:b/>
                <w:bCs/>
              </w:rPr>
            </w:pPr>
          </w:p>
          <w:p w14:paraId="1609CE71" w14:textId="2E840C33" w:rsidR="008558D9" w:rsidRPr="00EC321E" w:rsidRDefault="008558D9" w:rsidP="00FB6CC9">
            <w:pPr>
              <w:jc w:val="center"/>
              <w:rPr>
                <w:rFonts w:ascii="Baskerville" w:hAnsi="Baskerville"/>
                <w:b/>
                <w:bCs/>
              </w:rPr>
            </w:pPr>
            <w:r w:rsidRPr="00EC321E">
              <w:rPr>
                <w:rFonts w:ascii="Baskerville" w:hAnsi="Baskerville" w:cs="Arial"/>
                <w:b/>
                <w:iCs/>
              </w:rPr>
              <w:t>Standby</w:t>
            </w:r>
          </w:p>
          <w:p w14:paraId="11417D1A" w14:textId="77777777" w:rsidR="008558D9" w:rsidRPr="00EC321E" w:rsidRDefault="008558D9" w:rsidP="00FB6CC9">
            <w:pPr>
              <w:jc w:val="center"/>
              <w:rPr>
                <w:rFonts w:ascii="Baskerville" w:hAnsi="Baskerville"/>
                <w:i/>
                <w:iCs/>
              </w:rPr>
            </w:pPr>
            <w:r w:rsidRPr="00EC321E">
              <w:rPr>
                <w:rFonts w:ascii="Baskerville" w:hAnsi="Baskerville"/>
                <w:i/>
                <w:iCs/>
              </w:rPr>
              <w:t>No Incident Anticipated</w:t>
            </w:r>
          </w:p>
        </w:tc>
        <w:tc>
          <w:tcPr>
            <w:tcW w:w="1614" w:type="pct"/>
            <w:shd w:val="clear" w:color="auto" w:fill="FFFFFF" w:themeFill="background1"/>
            <w:vAlign w:val="center"/>
          </w:tcPr>
          <w:p w14:paraId="186913D5" w14:textId="77777777" w:rsidR="008558D9" w:rsidRPr="00EC321E" w:rsidRDefault="008558D9" w:rsidP="006748A5">
            <w:pPr>
              <w:pStyle w:val="ListParagraph"/>
              <w:numPr>
                <w:ilvl w:val="0"/>
                <w:numId w:val="11"/>
              </w:numPr>
              <w:spacing w:after="160" w:line="259" w:lineRule="auto"/>
              <w:ind w:left="405"/>
              <w:rPr>
                <w:rFonts w:ascii="Baskerville" w:hAnsi="Baskerville"/>
                <w:sz w:val="22"/>
                <w:szCs w:val="22"/>
              </w:rPr>
            </w:pPr>
            <w:r w:rsidRPr="00EC321E">
              <w:rPr>
                <w:rFonts w:ascii="Baskerville" w:hAnsi="Baskerville"/>
                <w:sz w:val="22"/>
                <w:szCs w:val="22"/>
              </w:rPr>
              <w:t>This level is considered the “blue sky,” normal, everyday operational state.</w:t>
            </w:r>
          </w:p>
        </w:tc>
        <w:tc>
          <w:tcPr>
            <w:tcW w:w="1002" w:type="pct"/>
            <w:shd w:val="clear" w:color="auto" w:fill="FFFFFF" w:themeFill="background1"/>
            <w:vAlign w:val="center"/>
          </w:tcPr>
          <w:p w14:paraId="122A8D80" w14:textId="77777777" w:rsidR="008558D9" w:rsidRPr="00EC321E" w:rsidRDefault="008558D9" w:rsidP="00FB6CC9">
            <w:pPr>
              <w:jc w:val="center"/>
              <w:rPr>
                <w:rFonts w:ascii="Baskerville" w:hAnsi="Baskerville"/>
                <w:sz w:val="22"/>
                <w:szCs w:val="22"/>
              </w:rPr>
            </w:pPr>
            <w:r w:rsidRPr="00EC321E">
              <w:rPr>
                <w:rFonts w:ascii="Baskerville" w:hAnsi="Baskerville"/>
                <w:sz w:val="22"/>
                <w:szCs w:val="22"/>
              </w:rPr>
              <w:t>N/A</w:t>
            </w:r>
          </w:p>
        </w:tc>
        <w:tc>
          <w:tcPr>
            <w:tcW w:w="1775" w:type="pct"/>
            <w:shd w:val="clear" w:color="auto" w:fill="FFFFFF" w:themeFill="background1"/>
            <w:vAlign w:val="center"/>
          </w:tcPr>
          <w:p w14:paraId="0583270B" w14:textId="654A750D" w:rsidR="008558D9" w:rsidRPr="00EC321E" w:rsidRDefault="008558D9" w:rsidP="006748A5">
            <w:pPr>
              <w:pStyle w:val="ListParagraph"/>
              <w:numPr>
                <w:ilvl w:val="0"/>
                <w:numId w:val="6"/>
              </w:numPr>
              <w:ind w:left="342"/>
              <w:rPr>
                <w:rFonts w:ascii="Baskerville" w:hAnsi="Baskerville"/>
                <w:sz w:val="22"/>
                <w:szCs w:val="22"/>
              </w:rPr>
            </w:pPr>
            <w:r w:rsidRPr="00EC321E">
              <w:rPr>
                <w:rFonts w:ascii="Baskerville" w:hAnsi="Baskerville"/>
                <w:sz w:val="22"/>
                <w:szCs w:val="22"/>
              </w:rPr>
              <w:t>No staffing impacts. Maintain normal roles and responsibilities</w:t>
            </w:r>
          </w:p>
        </w:tc>
      </w:tr>
      <w:tr w:rsidR="008558D9" w:rsidRPr="00EC321E" w14:paraId="4CDF9F69" w14:textId="77777777" w:rsidTr="00FB6CC9">
        <w:trPr>
          <w:trHeight w:val="291"/>
          <w:jc w:val="center"/>
        </w:trPr>
        <w:tc>
          <w:tcPr>
            <w:tcW w:w="609" w:type="pct"/>
            <w:shd w:val="clear" w:color="auto" w:fill="00B0F0"/>
            <w:vAlign w:val="center"/>
          </w:tcPr>
          <w:p w14:paraId="517DE58F" w14:textId="77777777" w:rsidR="008558D9" w:rsidRPr="00EC321E" w:rsidRDefault="008558D9" w:rsidP="00FB6CC9">
            <w:pPr>
              <w:jc w:val="center"/>
              <w:rPr>
                <w:rFonts w:ascii="Baskerville" w:hAnsi="Baskerville"/>
                <w:b/>
                <w:bCs/>
              </w:rPr>
            </w:pPr>
          </w:p>
          <w:p w14:paraId="65DC8320" w14:textId="77777777" w:rsidR="008558D9" w:rsidRPr="00EC321E" w:rsidRDefault="008558D9" w:rsidP="00FB6CC9">
            <w:pPr>
              <w:jc w:val="center"/>
              <w:rPr>
                <w:rFonts w:ascii="Baskerville" w:hAnsi="Baskerville"/>
                <w:b/>
                <w:bCs/>
              </w:rPr>
            </w:pPr>
            <w:r w:rsidRPr="00EC321E">
              <w:rPr>
                <w:rFonts w:ascii="Baskerville" w:hAnsi="Baskerville"/>
                <w:b/>
                <w:bCs/>
              </w:rPr>
              <w:t>Level 5</w:t>
            </w:r>
          </w:p>
          <w:p w14:paraId="579F5D35" w14:textId="77777777" w:rsidR="008558D9" w:rsidRPr="00EC321E" w:rsidRDefault="008558D9" w:rsidP="00FB6CC9">
            <w:pPr>
              <w:jc w:val="center"/>
              <w:rPr>
                <w:rFonts w:ascii="Baskerville" w:hAnsi="Baskerville"/>
                <w:i/>
                <w:iCs/>
              </w:rPr>
            </w:pPr>
          </w:p>
        </w:tc>
        <w:tc>
          <w:tcPr>
            <w:tcW w:w="1614" w:type="pct"/>
            <w:shd w:val="clear" w:color="auto" w:fill="FFFFFF" w:themeFill="background1"/>
          </w:tcPr>
          <w:p w14:paraId="17C79A64" w14:textId="77777777" w:rsidR="008558D9" w:rsidRPr="00EC321E" w:rsidRDefault="008558D9" w:rsidP="006748A5">
            <w:pPr>
              <w:pStyle w:val="ListParagraph"/>
              <w:numPr>
                <w:ilvl w:val="0"/>
                <w:numId w:val="7"/>
              </w:numPr>
              <w:ind w:left="405"/>
              <w:rPr>
                <w:rFonts w:ascii="Baskerville" w:hAnsi="Baskerville"/>
                <w:sz w:val="22"/>
                <w:szCs w:val="22"/>
              </w:rPr>
            </w:pPr>
            <w:r w:rsidRPr="00EC321E">
              <w:rPr>
                <w:rFonts w:ascii="Baskerville" w:hAnsi="Baskerville"/>
                <w:b/>
                <w:bCs/>
                <w:sz w:val="22"/>
                <w:szCs w:val="22"/>
              </w:rPr>
              <w:t xml:space="preserve">Stabilization Effort: </w:t>
            </w:r>
            <w:r w:rsidRPr="00EC321E">
              <w:rPr>
                <w:rFonts w:ascii="Baskerville" w:hAnsi="Baskerville"/>
                <w:sz w:val="22"/>
                <w:szCs w:val="22"/>
              </w:rPr>
              <w:t xml:space="preserve">Low </w:t>
            </w:r>
          </w:p>
          <w:p w14:paraId="5F7AA387" w14:textId="77777777" w:rsidR="008558D9" w:rsidRPr="00EC321E" w:rsidRDefault="008558D9" w:rsidP="006748A5">
            <w:pPr>
              <w:pStyle w:val="ListParagraph"/>
              <w:numPr>
                <w:ilvl w:val="0"/>
                <w:numId w:val="7"/>
              </w:numPr>
              <w:ind w:left="405"/>
              <w:rPr>
                <w:rFonts w:ascii="Baskerville" w:hAnsi="Baskerville"/>
                <w:b/>
                <w:bCs/>
                <w:sz w:val="22"/>
                <w:szCs w:val="22"/>
              </w:rPr>
            </w:pPr>
            <w:r w:rsidRPr="00EC321E">
              <w:rPr>
                <w:rFonts w:ascii="Baskerville" w:hAnsi="Baskerville"/>
                <w:b/>
                <w:bCs/>
                <w:sz w:val="22"/>
                <w:szCs w:val="22"/>
              </w:rPr>
              <w:t xml:space="preserve">Duration: </w:t>
            </w:r>
            <w:r w:rsidRPr="00EC321E">
              <w:rPr>
                <w:rFonts w:ascii="Baskerville" w:hAnsi="Baskerville"/>
                <w:sz w:val="22"/>
                <w:szCs w:val="22"/>
              </w:rPr>
              <w:t>1-2 hours</w:t>
            </w:r>
          </w:p>
          <w:p w14:paraId="7EE04A88" w14:textId="77777777" w:rsidR="008558D9" w:rsidRPr="00EC321E" w:rsidRDefault="008558D9" w:rsidP="006748A5">
            <w:pPr>
              <w:pStyle w:val="ListParagraph"/>
              <w:numPr>
                <w:ilvl w:val="0"/>
                <w:numId w:val="7"/>
              </w:numPr>
              <w:ind w:left="405"/>
              <w:rPr>
                <w:rFonts w:ascii="Baskerville" w:hAnsi="Baskerville"/>
                <w:b/>
                <w:bCs/>
                <w:sz w:val="22"/>
                <w:szCs w:val="22"/>
              </w:rPr>
            </w:pPr>
            <w:r w:rsidRPr="00EC321E">
              <w:rPr>
                <w:rFonts w:ascii="Baskerville" w:hAnsi="Baskerville"/>
                <w:b/>
                <w:bCs/>
                <w:sz w:val="22"/>
                <w:szCs w:val="22"/>
              </w:rPr>
              <w:t>Community Impact:</w:t>
            </w:r>
            <w:r w:rsidRPr="00EC321E">
              <w:rPr>
                <w:rFonts w:ascii="Baskerville" w:hAnsi="Baskerville"/>
                <w:sz w:val="22"/>
                <w:szCs w:val="22"/>
              </w:rPr>
              <w:t xml:space="preserve"> None-Minimal</w:t>
            </w:r>
          </w:p>
          <w:p w14:paraId="7D983119" w14:textId="77777777" w:rsidR="008558D9" w:rsidRPr="00EC321E" w:rsidRDefault="008558D9" w:rsidP="006748A5">
            <w:pPr>
              <w:pStyle w:val="ListParagraph"/>
              <w:numPr>
                <w:ilvl w:val="0"/>
                <w:numId w:val="7"/>
              </w:numPr>
              <w:ind w:left="405"/>
              <w:rPr>
                <w:rFonts w:ascii="Baskerville" w:hAnsi="Baskerville"/>
                <w:b/>
                <w:bCs/>
                <w:sz w:val="22"/>
                <w:szCs w:val="22"/>
              </w:rPr>
            </w:pPr>
            <w:r w:rsidRPr="00EC321E">
              <w:rPr>
                <w:rFonts w:ascii="Baskerville" w:hAnsi="Baskerville"/>
                <w:b/>
                <w:bCs/>
                <w:sz w:val="22"/>
                <w:szCs w:val="22"/>
              </w:rPr>
              <w:t xml:space="preserve">Probability of Cascading Events: </w:t>
            </w:r>
            <w:r w:rsidRPr="00EC321E">
              <w:rPr>
                <w:rFonts w:ascii="Baskerville" w:hAnsi="Baskerville"/>
                <w:sz w:val="22"/>
                <w:szCs w:val="22"/>
              </w:rPr>
              <w:t>None</w:t>
            </w:r>
          </w:p>
          <w:p w14:paraId="52A08949" w14:textId="77777777" w:rsidR="008558D9" w:rsidRPr="00EC321E" w:rsidRDefault="008558D9" w:rsidP="006748A5">
            <w:pPr>
              <w:pStyle w:val="ListParagraph"/>
              <w:numPr>
                <w:ilvl w:val="0"/>
                <w:numId w:val="7"/>
              </w:numPr>
              <w:ind w:left="405"/>
              <w:rPr>
                <w:rFonts w:ascii="Baskerville" w:hAnsi="Baskerville"/>
                <w:sz w:val="22"/>
                <w:szCs w:val="22"/>
              </w:rPr>
            </w:pPr>
            <w:r w:rsidRPr="00EC321E">
              <w:rPr>
                <w:rFonts w:ascii="Baskerville" w:hAnsi="Baskerville"/>
                <w:b/>
                <w:bCs/>
                <w:sz w:val="22"/>
                <w:szCs w:val="22"/>
              </w:rPr>
              <w:t>Stakeholder Involvement:</w:t>
            </w:r>
            <w:r w:rsidRPr="00EC321E">
              <w:rPr>
                <w:rFonts w:ascii="Baskerville" w:hAnsi="Baskerville"/>
                <w:sz w:val="22"/>
                <w:szCs w:val="22"/>
              </w:rPr>
              <w:t xml:space="preserve"> None</w:t>
            </w:r>
          </w:p>
          <w:p w14:paraId="73BFA370" w14:textId="77777777" w:rsidR="008558D9" w:rsidRPr="00EC321E" w:rsidRDefault="008558D9" w:rsidP="006748A5">
            <w:pPr>
              <w:pStyle w:val="ListParagraph"/>
              <w:numPr>
                <w:ilvl w:val="0"/>
                <w:numId w:val="7"/>
              </w:numPr>
              <w:ind w:left="405"/>
              <w:rPr>
                <w:rFonts w:ascii="Baskerville" w:hAnsi="Baskerville"/>
                <w:sz w:val="22"/>
                <w:szCs w:val="22"/>
              </w:rPr>
            </w:pPr>
            <w:r w:rsidRPr="00EC321E">
              <w:rPr>
                <w:rFonts w:ascii="Baskerville" w:hAnsi="Baskerville"/>
                <w:b/>
                <w:bCs/>
                <w:sz w:val="22"/>
                <w:szCs w:val="22"/>
              </w:rPr>
              <w:t xml:space="preserve">Infrastructure Impact: </w:t>
            </w:r>
            <w:r w:rsidRPr="00EC321E">
              <w:rPr>
                <w:rFonts w:ascii="Baskerville" w:hAnsi="Baskerville"/>
                <w:sz w:val="22"/>
                <w:szCs w:val="22"/>
              </w:rPr>
              <w:t>None</w:t>
            </w:r>
          </w:p>
        </w:tc>
        <w:tc>
          <w:tcPr>
            <w:tcW w:w="1002" w:type="pct"/>
            <w:shd w:val="clear" w:color="auto" w:fill="FFFFFF" w:themeFill="background1"/>
          </w:tcPr>
          <w:p w14:paraId="19EDEB70" w14:textId="77777777" w:rsidR="008558D9" w:rsidRPr="00EC321E" w:rsidRDefault="008558D9" w:rsidP="006748A5">
            <w:pPr>
              <w:pStyle w:val="ListParagraph"/>
              <w:numPr>
                <w:ilvl w:val="0"/>
                <w:numId w:val="7"/>
              </w:numPr>
              <w:ind w:left="400"/>
              <w:rPr>
                <w:rFonts w:ascii="Baskerville" w:hAnsi="Baskerville"/>
                <w:sz w:val="22"/>
                <w:szCs w:val="22"/>
              </w:rPr>
            </w:pPr>
            <w:r w:rsidRPr="00EC321E">
              <w:rPr>
                <w:rFonts w:ascii="Baskerville" w:hAnsi="Baskerville"/>
                <w:sz w:val="22"/>
                <w:szCs w:val="22"/>
              </w:rPr>
              <w:t>Vehicle Fire</w:t>
            </w:r>
          </w:p>
          <w:p w14:paraId="576DE2F4" w14:textId="77777777" w:rsidR="008558D9" w:rsidRPr="00EC321E" w:rsidRDefault="008558D9" w:rsidP="006748A5">
            <w:pPr>
              <w:pStyle w:val="ListParagraph"/>
              <w:numPr>
                <w:ilvl w:val="0"/>
                <w:numId w:val="7"/>
              </w:numPr>
              <w:ind w:left="400"/>
              <w:rPr>
                <w:rFonts w:ascii="Baskerville" w:hAnsi="Baskerville"/>
                <w:sz w:val="22"/>
                <w:szCs w:val="22"/>
              </w:rPr>
            </w:pPr>
            <w:r w:rsidRPr="00EC321E">
              <w:rPr>
                <w:rFonts w:ascii="Baskerville" w:hAnsi="Baskerville"/>
                <w:sz w:val="22"/>
                <w:szCs w:val="22"/>
              </w:rPr>
              <w:t>Medical Response to an Injured/Sick Person</w:t>
            </w:r>
          </w:p>
          <w:p w14:paraId="2DA89E7B" w14:textId="77777777" w:rsidR="008558D9" w:rsidRPr="00EC321E" w:rsidRDefault="008558D9" w:rsidP="006748A5">
            <w:pPr>
              <w:pStyle w:val="ListParagraph"/>
              <w:numPr>
                <w:ilvl w:val="0"/>
                <w:numId w:val="7"/>
              </w:numPr>
              <w:ind w:left="400"/>
              <w:rPr>
                <w:rFonts w:ascii="Baskerville" w:hAnsi="Baskerville"/>
                <w:sz w:val="22"/>
                <w:szCs w:val="22"/>
              </w:rPr>
            </w:pPr>
            <w:r w:rsidRPr="00EC321E">
              <w:rPr>
                <w:rFonts w:ascii="Baskerville" w:hAnsi="Baskerville"/>
                <w:sz w:val="22"/>
                <w:szCs w:val="22"/>
              </w:rPr>
              <w:t>Response to Suspicious Package</w:t>
            </w:r>
          </w:p>
        </w:tc>
        <w:tc>
          <w:tcPr>
            <w:tcW w:w="1775" w:type="pct"/>
            <w:shd w:val="clear" w:color="auto" w:fill="FFFFFF" w:themeFill="background1"/>
          </w:tcPr>
          <w:p w14:paraId="38D4A77B" w14:textId="77777777" w:rsidR="008558D9" w:rsidRPr="00EC321E" w:rsidRDefault="008558D9" w:rsidP="006748A5">
            <w:pPr>
              <w:pStyle w:val="ListParagraph"/>
              <w:numPr>
                <w:ilvl w:val="0"/>
                <w:numId w:val="8"/>
              </w:numPr>
              <w:spacing w:after="160" w:line="259" w:lineRule="auto"/>
              <w:ind w:left="375"/>
              <w:rPr>
                <w:rFonts w:ascii="Baskerville" w:hAnsi="Baskerville"/>
                <w:sz w:val="22"/>
                <w:szCs w:val="22"/>
              </w:rPr>
            </w:pPr>
            <w:r w:rsidRPr="00EC321E">
              <w:rPr>
                <w:rFonts w:ascii="Baskerville" w:hAnsi="Baskerville"/>
                <w:b/>
                <w:bCs/>
                <w:sz w:val="22"/>
                <w:szCs w:val="22"/>
              </w:rPr>
              <w:t xml:space="preserve">Positions Activated: </w:t>
            </w:r>
            <w:r w:rsidRPr="00EC321E">
              <w:rPr>
                <w:rFonts w:ascii="Baskerville" w:hAnsi="Baskerville"/>
                <w:sz w:val="22"/>
                <w:szCs w:val="22"/>
              </w:rPr>
              <w:t>IC</w:t>
            </w:r>
          </w:p>
          <w:p w14:paraId="5129E882" w14:textId="77777777" w:rsidR="008558D9" w:rsidRPr="00EC321E" w:rsidRDefault="008558D9" w:rsidP="006748A5">
            <w:pPr>
              <w:pStyle w:val="ListParagraph"/>
              <w:numPr>
                <w:ilvl w:val="0"/>
                <w:numId w:val="8"/>
              </w:numPr>
              <w:spacing w:after="160" w:line="259" w:lineRule="auto"/>
              <w:ind w:left="375"/>
              <w:rPr>
                <w:rFonts w:ascii="Baskerville" w:hAnsi="Baskerville"/>
                <w:sz w:val="22"/>
                <w:szCs w:val="22"/>
              </w:rPr>
            </w:pPr>
            <w:r w:rsidRPr="00EC321E">
              <w:rPr>
                <w:rFonts w:ascii="Baskerville" w:hAnsi="Baskerville"/>
                <w:sz w:val="22"/>
                <w:szCs w:val="22"/>
              </w:rPr>
              <w:t>Remainder of IMT on standby in the event the incident escalates</w:t>
            </w:r>
          </w:p>
          <w:p w14:paraId="4FC9A05D" w14:textId="77777777" w:rsidR="008558D9" w:rsidRPr="00EC321E" w:rsidRDefault="008558D9" w:rsidP="006748A5">
            <w:pPr>
              <w:pStyle w:val="ListParagraph"/>
              <w:numPr>
                <w:ilvl w:val="0"/>
                <w:numId w:val="8"/>
              </w:numPr>
              <w:spacing w:after="160" w:line="259" w:lineRule="auto"/>
              <w:ind w:left="375"/>
              <w:rPr>
                <w:rFonts w:ascii="Baskerville" w:hAnsi="Baskerville"/>
                <w:sz w:val="22"/>
                <w:szCs w:val="22"/>
              </w:rPr>
            </w:pPr>
            <w:r w:rsidRPr="00EC321E">
              <w:rPr>
                <w:rFonts w:ascii="Baskerville" w:hAnsi="Baskerville"/>
                <w:b/>
                <w:bCs/>
                <w:sz w:val="22"/>
                <w:szCs w:val="22"/>
              </w:rPr>
              <w:t>Specialized Resources (i.e., Damage Assessment Group) Needed?:</w:t>
            </w:r>
            <w:r w:rsidRPr="00EC321E">
              <w:rPr>
                <w:rFonts w:ascii="Baskerville" w:hAnsi="Baskerville"/>
                <w:sz w:val="22"/>
                <w:szCs w:val="22"/>
              </w:rPr>
              <w:t xml:space="preserve"> No</w:t>
            </w:r>
          </w:p>
          <w:p w14:paraId="0519E129" w14:textId="77777777" w:rsidR="008558D9" w:rsidRPr="00EC321E" w:rsidRDefault="008558D9" w:rsidP="006748A5">
            <w:pPr>
              <w:pStyle w:val="ListParagraph"/>
              <w:numPr>
                <w:ilvl w:val="0"/>
                <w:numId w:val="8"/>
              </w:numPr>
              <w:spacing w:after="160" w:line="259" w:lineRule="auto"/>
              <w:ind w:left="375"/>
              <w:rPr>
                <w:rFonts w:ascii="Baskerville" w:hAnsi="Baskerville"/>
                <w:sz w:val="22"/>
                <w:szCs w:val="22"/>
              </w:rPr>
            </w:pPr>
            <w:r w:rsidRPr="00EC321E">
              <w:rPr>
                <w:rFonts w:ascii="Baskerville" w:hAnsi="Baskerville"/>
                <w:b/>
                <w:bCs/>
                <w:sz w:val="22"/>
                <w:szCs w:val="22"/>
              </w:rPr>
              <w:lastRenderedPageBreak/>
              <w:t>Unified Command?</w:t>
            </w:r>
            <w:r w:rsidRPr="00EC321E">
              <w:rPr>
                <w:rFonts w:ascii="Baskerville" w:hAnsi="Baskerville"/>
                <w:sz w:val="22"/>
                <w:szCs w:val="22"/>
              </w:rPr>
              <w:t>: No</w:t>
            </w:r>
          </w:p>
        </w:tc>
      </w:tr>
      <w:tr w:rsidR="008558D9" w:rsidRPr="00EC321E" w14:paraId="05A92433" w14:textId="77777777" w:rsidTr="00FB6CC9">
        <w:trPr>
          <w:trHeight w:val="273"/>
          <w:jc w:val="center"/>
        </w:trPr>
        <w:tc>
          <w:tcPr>
            <w:tcW w:w="609" w:type="pct"/>
            <w:shd w:val="clear" w:color="auto" w:fill="0070C0"/>
            <w:vAlign w:val="center"/>
          </w:tcPr>
          <w:p w14:paraId="39F35DDB" w14:textId="77777777" w:rsidR="008558D9" w:rsidRPr="00EC321E" w:rsidRDefault="008558D9" w:rsidP="00FB6CC9">
            <w:pPr>
              <w:jc w:val="center"/>
              <w:rPr>
                <w:rFonts w:ascii="Baskerville" w:hAnsi="Baskerville"/>
                <w:b/>
                <w:bCs/>
              </w:rPr>
            </w:pPr>
          </w:p>
          <w:p w14:paraId="486464D0" w14:textId="77777777" w:rsidR="008558D9" w:rsidRPr="00EC321E" w:rsidRDefault="008558D9" w:rsidP="00FB6CC9">
            <w:pPr>
              <w:jc w:val="center"/>
              <w:rPr>
                <w:rFonts w:ascii="Baskerville" w:hAnsi="Baskerville"/>
                <w:b/>
                <w:bCs/>
              </w:rPr>
            </w:pPr>
            <w:r w:rsidRPr="00EC321E">
              <w:rPr>
                <w:rFonts w:ascii="Baskerville" w:hAnsi="Baskerville"/>
                <w:b/>
                <w:bCs/>
              </w:rPr>
              <w:t>Level 4</w:t>
            </w:r>
          </w:p>
          <w:p w14:paraId="4E7C59A0" w14:textId="77777777" w:rsidR="008558D9" w:rsidRPr="00EC321E" w:rsidRDefault="008558D9" w:rsidP="00FB6CC9">
            <w:pPr>
              <w:jc w:val="center"/>
              <w:rPr>
                <w:rFonts w:ascii="Baskerville" w:hAnsi="Baskerville"/>
                <w:b/>
                <w:bCs/>
              </w:rPr>
            </w:pPr>
          </w:p>
          <w:p w14:paraId="138735B4" w14:textId="77777777" w:rsidR="008558D9" w:rsidRPr="00EC321E" w:rsidRDefault="008558D9" w:rsidP="00FB6CC9">
            <w:pPr>
              <w:jc w:val="center"/>
              <w:rPr>
                <w:rFonts w:ascii="Baskerville" w:hAnsi="Baskerville"/>
                <w:i/>
                <w:iCs/>
              </w:rPr>
            </w:pPr>
          </w:p>
        </w:tc>
        <w:tc>
          <w:tcPr>
            <w:tcW w:w="1614" w:type="pct"/>
            <w:shd w:val="clear" w:color="auto" w:fill="FFFFFF" w:themeFill="background1"/>
          </w:tcPr>
          <w:p w14:paraId="4524076B" w14:textId="77777777" w:rsidR="008558D9" w:rsidRPr="00EC321E" w:rsidRDefault="008558D9" w:rsidP="006748A5">
            <w:pPr>
              <w:pStyle w:val="ListParagraph"/>
              <w:numPr>
                <w:ilvl w:val="0"/>
                <w:numId w:val="9"/>
              </w:numPr>
              <w:ind w:left="405"/>
              <w:rPr>
                <w:rFonts w:ascii="Baskerville" w:hAnsi="Baskerville"/>
                <w:sz w:val="22"/>
                <w:szCs w:val="22"/>
              </w:rPr>
            </w:pPr>
            <w:r w:rsidRPr="00EC321E">
              <w:rPr>
                <w:rFonts w:ascii="Baskerville" w:hAnsi="Baskerville"/>
                <w:b/>
                <w:bCs/>
                <w:sz w:val="22"/>
                <w:szCs w:val="22"/>
              </w:rPr>
              <w:t xml:space="preserve">Stabilization Effort: </w:t>
            </w:r>
            <w:r w:rsidRPr="00EC321E">
              <w:rPr>
                <w:rFonts w:ascii="Baskerville" w:hAnsi="Baskerville"/>
                <w:sz w:val="22"/>
                <w:szCs w:val="22"/>
              </w:rPr>
              <w:t xml:space="preserve">Low </w:t>
            </w:r>
          </w:p>
          <w:p w14:paraId="123D6339" w14:textId="77777777" w:rsidR="008558D9" w:rsidRPr="00EC321E" w:rsidRDefault="008558D9" w:rsidP="006748A5">
            <w:pPr>
              <w:pStyle w:val="ListParagraph"/>
              <w:numPr>
                <w:ilvl w:val="0"/>
                <w:numId w:val="9"/>
              </w:numPr>
              <w:ind w:left="405"/>
              <w:rPr>
                <w:rFonts w:ascii="Baskerville" w:hAnsi="Baskerville"/>
                <w:b/>
                <w:bCs/>
                <w:sz w:val="22"/>
                <w:szCs w:val="22"/>
              </w:rPr>
            </w:pPr>
            <w:r w:rsidRPr="00EC321E">
              <w:rPr>
                <w:rFonts w:ascii="Baskerville" w:hAnsi="Baskerville"/>
                <w:b/>
                <w:bCs/>
                <w:sz w:val="22"/>
                <w:szCs w:val="22"/>
              </w:rPr>
              <w:t xml:space="preserve">Duration: </w:t>
            </w:r>
            <w:r w:rsidRPr="00EC321E">
              <w:rPr>
                <w:rFonts w:ascii="Baskerville" w:hAnsi="Baskerville"/>
                <w:sz w:val="22"/>
                <w:szCs w:val="22"/>
              </w:rPr>
              <w:t>Several-24 hours</w:t>
            </w:r>
          </w:p>
          <w:p w14:paraId="581442E5" w14:textId="77777777" w:rsidR="008558D9" w:rsidRPr="00EC321E" w:rsidRDefault="008558D9" w:rsidP="006748A5">
            <w:pPr>
              <w:pStyle w:val="ListParagraph"/>
              <w:numPr>
                <w:ilvl w:val="0"/>
                <w:numId w:val="9"/>
              </w:numPr>
              <w:ind w:left="405"/>
              <w:rPr>
                <w:rFonts w:ascii="Baskerville" w:hAnsi="Baskerville"/>
                <w:b/>
                <w:bCs/>
                <w:sz w:val="22"/>
                <w:szCs w:val="22"/>
              </w:rPr>
            </w:pPr>
            <w:r w:rsidRPr="00EC321E">
              <w:rPr>
                <w:rFonts w:ascii="Baskerville" w:hAnsi="Baskerville"/>
                <w:b/>
                <w:bCs/>
                <w:sz w:val="22"/>
                <w:szCs w:val="22"/>
              </w:rPr>
              <w:t>Community Impact:</w:t>
            </w:r>
            <w:r w:rsidRPr="00EC321E">
              <w:rPr>
                <w:rFonts w:ascii="Baskerville" w:hAnsi="Baskerville"/>
                <w:sz w:val="22"/>
                <w:szCs w:val="22"/>
              </w:rPr>
              <w:t xml:space="preserve"> Limited</w:t>
            </w:r>
          </w:p>
          <w:p w14:paraId="1C572615" w14:textId="77777777" w:rsidR="008558D9" w:rsidRPr="00EC321E" w:rsidRDefault="008558D9" w:rsidP="006748A5">
            <w:pPr>
              <w:pStyle w:val="ListParagraph"/>
              <w:numPr>
                <w:ilvl w:val="0"/>
                <w:numId w:val="9"/>
              </w:numPr>
              <w:ind w:left="405"/>
              <w:rPr>
                <w:rFonts w:ascii="Baskerville" w:hAnsi="Baskerville"/>
                <w:b/>
                <w:bCs/>
                <w:sz w:val="22"/>
                <w:szCs w:val="22"/>
              </w:rPr>
            </w:pPr>
            <w:r w:rsidRPr="00EC321E">
              <w:rPr>
                <w:rFonts w:ascii="Baskerville" w:hAnsi="Baskerville"/>
                <w:b/>
                <w:bCs/>
                <w:sz w:val="22"/>
                <w:szCs w:val="22"/>
              </w:rPr>
              <w:t xml:space="preserve">Probability of Cascading Events: </w:t>
            </w:r>
            <w:r w:rsidRPr="00EC321E">
              <w:rPr>
                <w:rFonts w:ascii="Baskerville" w:hAnsi="Baskerville"/>
                <w:sz w:val="22"/>
                <w:szCs w:val="22"/>
              </w:rPr>
              <w:t>None-Low</w:t>
            </w:r>
          </w:p>
          <w:p w14:paraId="565CB3C4" w14:textId="77777777" w:rsidR="008558D9" w:rsidRPr="00EC321E" w:rsidRDefault="008558D9" w:rsidP="006748A5">
            <w:pPr>
              <w:pStyle w:val="ListParagraph"/>
              <w:numPr>
                <w:ilvl w:val="0"/>
                <w:numId w:val="9"/>
              </w:numPr>
              <w:ind w:left="405"/>
              <w:rPr>
                <w:rFonts w:ascii="Baskerville" w:hAnsi="Baskerville"/>
                <w:sz w:val="22"/>
                <w:szCs w:val="22"/>
              </w:rPr>
            </w:pPr>
            <w:r w:rsidRPr="00EC321E">
              <w:rPr>
                <w:rFonts w:ascii="Baskerville" w:hAnsi="Baskerville"/>
                <w:b/>
                <w:bCs/>
                <w:sz w:val="22"/>
                <w:szCs w:val="22"/>
              </w:rPr>
              <w:t>Stakeholder Involvement:</w:t>
            </w:r>
            <w:r w:rsidRPr="00EC321E">
              <w:rPr>
                <w:rFonts w:ascii="Baskerville" w:hAnsi="Baskerville"/>
                <w:sz w:val="22"/>
                <w:szCs w:val="22"/>
              </w:rPr>
              <w:t xml:space="preserve"> Possible notification, but no coordination</w:t>
            </w:r>
          </w:p>
          <w:p w14:paraId="3D6952A0" w14:textId="77777777" w:rsidR="008558D9" w:rsidRPr="00EC321E" w:rsidRDefault="008558D9" w:rsidP="006748A5">
            <w:pPr>
              <w:pStyle w:val="ListParagraph"/>
              <w:numPr>
                <w:ilvl w:val="0"/>
                <w:numId w:val="9"/>
              </w:numPr>
              <w:ind w:left="405"/>
              <w:rPr>
                <w:rFonts w:ascii="Baskerville" w:hAnsi="Baskerville"/>
                <w:sz w:val="22"/>
                <w:szCs w:val="22"/>
              </w:rPr>
            </w:pPr>
            <w:r w:rsidRPr="00EC321E">
              <w:rPr>
                <w:rFonts w:ascii="Baskerville" w:hAnsi="Baskerville"/>
                <w:b/>
                <w:bCs/>
                <w:sz w:val="22"/>
                <w:szCs w:val="22"/>
              </w:rPr>
              <w:t xml:space="preserve">Infrastructure Impact: </w:t>
            </w:r>
            <w:r w:rsidRPr="00EC321E">
              <w:rPr>
                <w:rFonts w:ascii="Baskerville" w:hAnsi="Baskerville"/>
                <w:sz w:val="22"/>
                <w:szCs w:val="22"/>
              </w:rPr>
              <w:t>Limited and addressed within one operational period</w:t>
            </w:r>
          </w:p>
        </w:tc>
        <w:tc>
          <w:tcPr>
            <w:tcW w:w="1002" w:type="pct"/>
            <w:shd w:val="clear" w:color="auto" w:fill="FFFFFF" w:themeFill="background1"/>
          </w:tcPr>
          <w:p w14:paraId="0C939799" w14:textId="77777777" w:rsidR="008558D9" w:rsidRPr="00EC321E" w:rsidRDefault="008558D9" w:rsidP="006748A5">
            <w:pPr>
              <w:pStyle w:val="ListParagraph"/>
              <w:numPr>
                <w:ilvl w:val="0"/>
                <w:numId w:val="9"/>
              </w:numPr>
              <w:ind w:left="400"/>
              <w:rPr>
                <w:rFonts w:ascii="Baskerville" w:hAnsi="Baskerville"/>
                <w:sz w:val="22"/>
                <w:szCs w:val="22"/>
              </w:rPr>
            </w:pPr>
            <w:r w:rsidRPr="00EC321E">
              <w:rPr>
                <w:rFonts w:ascii="Baskerville" w:hAnsi="Baskerville"/>
                <w:sz w:val="22"/>
                <w:szCs w:val="22"/>
              </w:rPr>
              <w:t>Barricaded Suspect</w:t>
            </w:r>
          </w:p>
          <w:p w14:paraId="152B8966" w14:textId="77777777" w:rsidR="008558D9" w:rsidRPr="00EC321E" w:rsidRDefault="008558D9" w:rsidP="006748A5">
            <w:pPr>
              <w:pStyle w:val="ListParagraph"/>
              <w:numPr>
                <w:ilvl w:val="0"/>
                <w:numId w:val="9"/>
              </w:numPr>
              <w:ind w:left="400"/>
              <w:rPr>
                <w:rFonts w:ascii="Baskerville" w:hAnsi="Baskerville"/>
                <w:sz w:val="22"/>
                <w:szCs w:val="22"/>
              </w:rPr>
            </w:pPr>
            <w:r w:rsidRPr="00EC321E">
              <w:rPr>
                <w:rFonts w:ascii="Baskerville" w:hAnsi="Baskerville"/>
                <w:sz w:val="22"/>
                <w:szCs w:val="22"/>
              </w:rPr>
              <w:t>HAZMAT Spill</w:t>
            </w:r>
          </w:p>
          <w:p w14:paraId="4242C61A" w14:textId="77777777" w:rsidR="008558D9" w:rsidRPr="00EC321E" w:rsidRDefault="008558D9" w:rsidP="006748A5">
            <w:pPr>
              <w:pStyle w:val="ListParagraph"/>
              <w:numPr>
                <w:ilvl w:val="0"/>
                <w:numId w:val="9"/>
              </w:numPr>
              <w:ind w:left="400"/>
              <w:rPr>
                <w:rFonts w:ascii="Baskerville" w:hAnsi="Baskerville"/>
                <w:sz w:val="22"/>
                <w:szCs w:val="22"/>
              </w:rPr>
            </w:pPr>
            <w:r w:rsidRPr="00EC321E">
              <w:rPr>
                <w:rFonts w:ascii="Baskerville" w:hAnsi="Baskerville"/>
                <w:sz w:val="22"/>
                <w:szCs w:val="22"/>
              </w:rPr>
              <w:t>Large Fire</w:t>
            </w:r>
          </w:p>
          <w:p w14:paraId="16B6A831" w14:textId="77777777" w:rsidR="008558D9" w:rsidRPr="00EC321E" w:rsidRDefault="008558D9" w:rsidP="006748A5">
            <w:pPr>
              <w:pStyle w:val="ListParagraph"/>
              <w:numPr>
                <w:ilvl w:val="0"/>
                <w:numId w:val="9"/>
              </w:numPr>
              <w:ind w:left="400"/>
              <w:rPr>
                <w:rFonts w:ascii="Baskerville" w:hAnsi="Baskerville"/>
                <w:sz w:val="22"/>
                <w:szCs w:val="22"/>
              </w:rPr>
            </w:pPr>
            <w:r w:rsidRPr="00EC321E">
              <w:rPr>
                <w:rFonts w:ascii="Baskerville" w:hAnsi="Baskerville"/>
                <w:sz w:val="22"/>
                <w:szCs w:val="22"/>
              </w:rPr>
              <w:t>Peaceful Protest</w:t>
            </w:r>
          </w:p>
        </w:tc>
        <w:tc>
          <w:tcPr>
            <w:tcW w:w="1775" w:type="pct"/>
            <w:shd w:val="clear" w:color="auto" w:fill="FFFFFF" w:themeFill="background1"/>
          </w:tcPr>
          <w:p w14:paraId="785F23FB" w14:textId="77777777" w:rsidR="008558D9" w:rsidRPr="00EC321E" w:rsidRDefault="008558D9" w:rsidP="006748A5">
            <w:pPr>
              <w:pStyle w:val="ListParagraph"/>
              <w:numPr>
                <w:ilvl w:val="0"/>
                <w:numId w:val="9"/>
              </w:numPr>
              <w:spacing w:after="160" w:line="259" w:lineRule="auto"/>
              <w:ind w:left="379"/>
              <w:rPr>
                <w:rFonts w:ascii="Baskerville" w:hAnsi="Baskerville"/>
                <w:sz w:val="22"/>
                <w:szCs w:val="22"/>
              </w:rPr>
            </w:pPr>
            <w:r w:rsidRPr="00EC321E">
              <w:rPr>
                <w:rFonts w:ascii="Baskerville" w:hAnsi="Baskerville"/>
                <w:b/>
                <w:bCs/>
                <w:sz w:val="22"/>
                <w:szCs w:val="22"/>
              </w:rPr>
              <w:t xml:space="preserve">Positions Activated: </w:t>
            </w:r>
            <w:r w:rsidRPr="00EC321E">
              <w:rPr>
                <w:rFonts w:ascii="Baskerville" w:hAnsi="Baskerville"/>
                <w:sz w:val="22"/>
                <w:szCs w:val="22"/>
              </w:rPr>
              <w:t>IC</w:t>
            </w:r>
          </w:p>
          <w:p w14:paraId="74F45F9F" w14:textId="77777777" w:rsidR="008558D9" w:rsidRPr="00EC321E" w:rsidRDefault="008558D9" w:rsidP="006748A5">
            <w:pPr>
              <w:pStyle w:val="ListParagraph"/>
              <w:numPr>
                <w:ilvl w:val="0"/>
                <w:numId w:val="9"/>
              </w:numPr>
              <w:spacing w:after="160" w:line="259" w:lineRule="auto"/>
              <w:ind w:left="379"/>
              <w:rPr>
                <w:rFonts w:ascii="Baskerville" w:hAnsi="Baskerville"/>
                <w:sz w:val="22"/>
                <w:szCs w:val="22"/>
              </w:rPr>
            </w:pPr>
            <w:r w:rsidRPr="00EC321E">
              <w:rPr>
                <w:rFonts w:ascii="Baskerville" w:hAnsi="Baskerville"/>
                <w:sz w:val="22"/>
                <w:szCs w:val="22"/>
              </w:rPr>
              <w:t xml:space="preserve">Remainder of IMT on standby in the event the incident escalates </w:t>
            </w:r>
          </w:p>
          <w:p w14:paraId="5E055850" w14:textId="77777777" w:rsidR="008558D9" w:rsidRPr="00EC321E" w:rsidRDefault="008558D9" w:rsidP="006748A5">
            <w:pPr>
              <w:pStyle w:val="ListParagraph"/>
              <w:numPr>
                <w:ilvl w:val="0"/>
                <w:numId w:val="9"/>
              </w:numPr>
              <w:spacing w:after="160" w:line="259" w:lineRule="auto"/>
              <w:ind w:left="379"/>
              <w:rPr>
                <w:rFonts w:ascii="Baskerville" w:hAnsi="Baskerville"/>
                <w:sz w:val="22"/>
                <w:szCs w:val="22"/>
              </w:rPr>
            </w:pPr>
            <w:r w:rsidRPr="00EC321E">
              <w:rPr>
                <w:rFonts w:ascii="Baskerville" w:hAnsi="Baskerville"/>
                <w:b/>
                <w:bCs/>
                <w:sz w:val="22"/>
                <w:szCs w:val="22"/>
              </w:rPr>
              <w:t>Specialized Resources (i.e., Damage Assessment Group) Needed?:</w:t>
            </w:r>
            <w:r w:rsidRPr="00EC321E">
              <w:rPr>
                <w:rFonts w:ascii="Baskerville" w:hAnsi="Baskerville"/>
                <w:sz w:val="22"/>
                <w:szCs w:val="22"/>
              </w:rPr>
              <w:t xml:space="preserve"> Potentially</w:t>
            </w:r>
          </w:p>
          <w:p w14:paraId="0E19D127" w14:textId="77777777" w:rsidR="008558D9" w:rsidRPr="00EC321E" w:rsidRDefault="008558D9" w:rsidP="006748A5">
            <w:pPr>
              <w:pStyle w:val="ListParagraph"/>
              <w:numPr>
                <w:ilvl w:val="0"/>
                <w:numId w:val="9"/>
              </w:numPr>
              <w:spacing w:after="160" w:line="259" w:lineRule="auto"/>
              <w:ind w:left="379"/>
              <w:rPr>
                <w:rFonts w:ascii="Baskerville" w:hAnsi="Baskerville"/>
                <w:sz w:val="22"/>
                <w:szCs w:val="22"/>
              </w:rPr>
            </w:pPr>
            <w:r w:rsidRPr="00EC321E">
              <w:rPr>
                <w:rFonts w:ascii="Baskerville" w:hAnsi="Baskerville"/>
                <w:b/>
                <w:bCs/>
                <w:sz w:val="22"/>
                <w:szCs w:val="22"/>
              </w:rPr>
              <w:t>Specialized Resources Managed by:</w:t>
            </w:r>
            <w:r w:rsidRPr="00EC321E">
              <w:rPr>
                <w:rFonts w:ascii="Baskerville" w:hAnsi="Baskerville"/>
                <w:sz w:val="22"/>
                <w:szCs w:val="22"/>
              </w:rPr>
              <w:t xml:space="preserve"> IC</w:t>
            </w:r>
          </w:p>
          <w:p w14:paraId="4371F3F7" w14:textId="1E63F378" w:rsidR="008558D9" w:rsidRPr="00EC321E" w:rsidRDefault="008558D9" w:rsidP="006748A5">
            <w:pPr>
              <w:pStyle w:val="ListParagraph"/>
              <w:numPr>
                <w:ilvl w:val="0"/>
                <w:numId w:val="9"/>
              </w:numPr>
              <w:spacing w:after="160" w:line="259" w:lineRule="auto"/>
              <w:ind w:left="379"/>
              <w:rPr>
                <w:rFonts w:ascii="Baskerville" w:hAnsi="Baskerville"/>
                <w:sz w:val="22"/>
                <w:szCs w:val="22"/>
              </w:rPr>
            </w:pPr>
            <w:r w:rsidRPr="00EC321E">
              <w:rPr>
                <w:rFonts w:ascii="Baskerville" w:hAnsi="Baskerville"/>
                <w:b/>
                <w:bCs/>
                <w:sz w:val="22"/>
                <w:szCs w:val="22"/>
              </w:rPr>
              <w:t>Unified Command?</w:t>
            </w:r>
            <w:r w:rsidRPr="00EC321E">
              <w:rPr>
                <w:rFonts w:ascii="Baskerville" w:hAnsi="Baskerville"/>
                <w:sz w:val="22"/>
                <w:szCs w:val="22"/>
              </w:rPr>
              <w:t>: Unlikely</w:t>
            </w:r>
          </w:p>
        </w:tc>
      </w:tr>
      <w:tr w:rsidR="008558D9" w:rsidRPr="00EC321E" w14:paraId="774FDF4A" w14:textId="77777777" w:rsidTr="00C0775A">
        <w:tblPrEx>
          <w:jc w:val="left"/>
        </w:tblPrEx>
        <w:trPr>
          <w:trHeight w:val="2870"/>
        </w:trPr>
        <w:tc>
          <w:tcPr>
            <w:tcW w:w="609" w:type="pct"/>
            <w:shd w:val="clear" w:color="auto" w:fill="FFFF00"/>
            <w:vAlign w:val="center"/>
          </w:tcPr>
          <w:p w14:paraId="44DE675C" w14:textId="77777777" w:rsidR="008558D9" w:rsidRPr="00EC321E" w:rsidRDefault="008558D9" w:rsidP="00FB6CC9">
            <w:pPr>
              <w:jc w:val="center"/>
              <w:rPr>
                <w:rFonts w:ascii="Baskerville" w:hAnsi="Baskerville"/>
                <w:b/>
                <w:bCs/>
              </w:rPr>
            </w:pPr>
          </w:p>
          <w:p w14:paraId="232FFC0E" w14:textId="77777777" w:rsidR="008558D9" w:rsidRPr="00EC321E" w:rsidRDefault="008558D9" w:rsidP="00FB6CC9">
            <w:pPr>
              <w:jc w:val="center"/>
              <w:rPr>
                <w:rFonts w:ascii="Baskerville" w:hAnsi="Baskerville"/>
                <w:b/>
                <w:bCs/>
                <w:iCs/>
              </w:rPr>
            </w:pPr>
            <w:r w:rsidRPr="00EC321E">
              <w:rPr>
                <w:rFonts w:ascii="Baskerville" w:hAnsi="Baskerville" w:cs="Arial"/>
                <w:b/>
                <w:iCs/>
              </w:rPr>
              <w:t>Level 3</w:t>
            </w:r>
          </w:p>
          <w:p w14:paraId="02E57171" w14:textId="77777777" w:rsidR="008558D9" w:rsidRPr="00EC321E" w:rsidRDefault="008558D9" w:rsidP="00FB6CC9">
            <w:pPr>
              <w:jc w:val="center"/>
              <w:rPr>
                <w:rFonts w:ascii="Baskerville" w:hAnsi="Baskerville"/>
                <w:b/>
                <w:bCs/>
              </w:rPr>
            </w:pPr>
          </w:p>
          <w:p w14:paraId="373DB30D" w14:textId="77777777" w:rsidR="008558D9" w:rsidRPr="00EC321E" w:rsidRDefault="008558D9" w:rsidP="00FB6CC9">
            <w:pPr>
              <w:jc w:val="center"/>
              <w:rPr>
                <w:rFonts w:ascii="Baskerville" w:hAnsi="Baskerville"/>
                <w:i/>
                <w:iCs/>
              </w:rPr>
            </w:pPr>
          </w:p>
        </w:tc>
        <w:tc>
          <w:tcPr>
            <w:tcW w:w="1614" w:type="pct"/>
          </w:tcPr>
          <w:p w14:paraId="550AB9A3" w14:textId="77777777" w:rsidR="008558D9" w:rsidRPr="00EC321E" w:rsidRDefault="008558D9" w:rsidP="006748A5">
            <w:pPr>
              <w:pStyle w:val="ListParagraph"/>
              <w:numPr>
                <w:ilvl w:val="0"/>
                <w:numId w:val="10"/>
              </w:numPr>
              <w:ind w:left="405"/>
              <w:rPr>
                <w:rFonts w:ascii="Baskerville" w:hAnsi="Baskerville"/>
                <w:sz w:val="22"/>
                <w:szCs w:val="22"/>
              </w:rPr>
            </w:pPr>
            <w:r w:rsidRPr="00EC321E">
              <w:rPr>
                <w:rFonts w:ascii="Baskerville" w:hAnsi="Baskerville"/>
                <w:b/>
                <w:bCs/>
                <w:sz w:val="22"/>
                <w:szCs w:val="22"/>
              </w:rPr>
              <w:t xml:space="preserve">Stabilization Effort: </w:t>
            </w:r>
            <w:r w:rsidRPr="00EC321E">
              <w:rPr>
                <w:rFonts w:ascii="Baskerville" w:hAnsi="Baskerville"/>
                <w:sz w:val="22"/>
                <w:szCs w:val="22"/>
              </w:rPr>
              <w:t xml:space="preserve">Moderate </w:t>
            </w:r>
          </w:p>
          <w:p w14:paraId="178090BD" w14:textId="77777777" w:rsidR="008558D9" w:rsidRPr="00EC321E" w:rsidRDefault="008558D9" w:rsidP="006748A5">
            <w:pPr>
              <w:pStyle w:val="ListParagraph"/>
              <w:numPr>
                <w:ilvl w:val="0"/>
                <w:numId w:val="10"/>
              </w:numPr>
              <w:ind w:left="405"/>
              <w:rPr>
                <w:rFonts w:ascii="Baskerville" w:hAnsi="Baskerville"/>
                <w:b/>
                <w:bCs/>
                <w:sz w:val="22"/>
                <w:szCs w:val="22"/>
              </w:rPr>
            </w:pPr>
            <w:r w:rsidRPr="00EC321E">
              <w:rPr>
                <w:rFonts w:ascii="Baskerville" w:hAnsi="Baskerville"/>
                <w:b/>
                <w:bCs/>
                <w:sz w:val="22"/>
                <w:szCs w:val="22"/>
              </w:rPr>
              <w:t xml:space="preserve">Duration: </w:t>
            </w:r>
            <w:r w:rsidRPr="00EC321E">
              <w:rPr>
                <w:rFonts w:ascii="Baskerville" w:hAnsi="Baskerville"/>
                <w:sz w:val="22"/>
                <w:szCs w:val="22"/>
              </w:rPr>
              <w:t>Several days-over one week</w:t>
            </w:r>
          </w:p>
          <w:p w14:paraId="3A3D5311" w14:textId="77777777" w:rsidR="008558D9" w:rsidRPr="00EC321E" w:rsidRDefault="008558D9" w:rsidP="006748A5">
            <w:pPr>
              <w:pStyle w:val="ListParagraph"/>
              <w:numPr>
                <w:ilvl w:val="0"/>
                <w:numId w:val="10"/>
              </w:numPr>
              <w:ind w:left="405"/>
              <w:rPr>
                <w:rFonts w:ascii="Baskerville" w:hAnsi="Baskerville"/>
                <w:b/>
                <w:bCs/>
                <w:sz w:val="22"/>
                <w:szCs w:val="22"/>
              </w:rPr>
            </w:pPr>
            <w:r w:rsidRPr="00EC321E">
              <w:rPr>
                <w:rFonts w:ascii="Baskerville" w:hAnsi="Baskerville"/>
                <w:b/>
                <w:bCs/>
                <w:sz w:val="22"/>
                <w:szCs w:val="22"/>
              </w:rPr>
              <w:t>Community Impact:</w:t>
            </w:r>
            <w:r w:rsidRPr="00EC321E">
              <w:rPr>
                <w:rFonts w:ascii="Baskerville" w:hAnsi="Baskerville"/>
                <w:sz w:val="22"/>
                <w:szCs w:val="22"/>
              </w:rPr>
              <w:t xml:space="preserve"> Limited (short term support)</w:t>
            </w:r>
          </w:p>
          <w:p w14:paraId="5DA873B0" w14:textId="77777777" w:rsidR="008558D9" w:rsidRPr="00EC321E" w:rsidRDefault="008558D9" w:rsidP="006748A5">
            <w:pPr>
              <w:pStyle w:val="ListParagraph"/>
              <w:numPr>
                <w:ilvl w:val="0"/>
                <w:numId w:val="10"/>
              </w:numPr>
              <w:ind w:left="405"/>
              <w:rPr>
                <w:rFonts w:ascii="Baskerville" w:hAnsi="Baskerville"/>
                <w:b/>
                <w:bCs/>
                <w:sz w:val="22"/>
                <w:szCs w:val="22"/>
              </w:rPr>
            </w:pPr>
            <w:r w:rsidRPr="00EC321E">
              <w:rPr>
                <w:rFonts w:ascii="Baskerville" w:hAnsi="Baskerville"/>
                <w:b/>
                <w:bCs/>
                <w:sz w:val="22"/>
                <w:szCs w:val="22"/>
              </w:rPr>
              <w:t xml:space="preserve">Probability of Cascading Events: </w:t>
            </w:r>
            <w:r w:rsidRPr="00EC321E">
              <w:rPr>
                <w:rFonts w:ascii="Baskerville" w:hAnsi="Baskerville"/>
                <w:sz w:val="22"/>
                <w:szCs w:val="22"/>
              </w:rPr>
              <w:t>Medium</w:t>
            </w:r>
          </w:p>
          <w:p w14:paraId="226B0FD7" w14:textId="77777777" w:rsidR="008558D9" w:rsidRPr="00EC321E" w:rsidRDefault="008558D9" w:rsidP="006748A5">
            <w:pPr>
              <w:pStyle w:val="ListParagraph"/>
              <w:numPr>
                <w:ilvl w:val="0"/>
                <w:numId w:val="10"/>
              </w:numPr>
              <w:ind w:left="405"/>
              <w:rPr>
                <w:rFonts w:ascii="Baskerville" w:hAnsi="Baskerville"/>
                <w:sz w:val="22"/>
                <w:szCs w:val="22"/>
              </w:rPr>
            </w:pPr>
            <w:r w:rsidRPr="00EC321E">
              <w:rPr>
                <w:rFonts w:ascii="Baskerville" w:hAnsi="Baskerville"/>
                <w:b/>
                <w:bCs/>
                <w:sz w:val="22"/>
                <w:szCs w:val="22"/>
              </w:rPr>
              <w:t>Stakeholder Involvement:</w:t>
            </w:r>
            <w:r w:rsidRPr="00EC321E">
              <w:rPr>
                <w:rFonts w:ascii="Baskerville" w:hAnsi="Baskerville"/>
                <w:sz w:val="22"/>
                <w:szCs w:val="22"/>
              </w:rPr>
              <w:t xml:space="preserve"> Notification and coordination</w:t>
            </w:r>
          </w:p>
          <w:p w14:paraId="004B69F9" w14:textId="77777777" w:rsidR="008558D9" w:rsidRPr="00EC321E" w:rsidRDefault="008558D9" w:rsidP="006748A5">
            <w:pPr>
              <w:pStyle w:val="ListParagraph"/>
              <w:numPr>
                <w:ilvl w:val="0"/>
                <w:numId w:val="10"/>
              </w:numPr>
              <w:ind w:left="405"/>
              <w:rPr>
                <w:rFonts w:ascii="Baskerville" w:hAnsi="Baskerville"/>
                <w:sz w:val="22"/>
                <w:szCs w:val="22"/>
              </w:rPr>
            </w:pPr>
            <w:r w:rsidRPr="00EC321E">
              <w:rPr>
                <w:rFonts w:ascii="Baskerville" w:hAnsi="Baskerville"/>
                <w:b/>
                <w:bCs/>
                <w:sz w:val="22"/>
                <w:szCs w:val="22"/>
              </w:rPr>
              <w:t xml:space="preserve">Infrastructure Impact: </w:t>
            </w:r>
            <w:r w:rsidRPr="00EC321E">
              <w:rPr>
                <w:rFonts w:ascii="Baskerville" w:hAnsi="Baskerville"/>
                <w:sz w:val="22"/>
                <w:szCs w:val="22"/>
              </w:rPr>
              <w:t>Moderate with mitigation efforts extending over multiple operation periods</w:t>
            </w:r>
          </w:p>
        </w:tc>
        <w:tc>
          <w:tcPr>
            <w:tcW w:w="1002" w:type="pct"/>
          </w:tcPr>
          <w:p w14:paraId="682D3824" w14:textId="77777777" w:rsidR="008558D9" w:rsidRPr="00EC321E" w:rsidRDefault="008558D9" w:rsidP="006748A5">
            <w:pPr>
              <w:pStyle w:val="ListParagraph"/>
              <w:numPr>
                <w:ilvl w:val="0"/>
                <w:numId w:val="10"/>
              </w:numPr>
              <w:spacing w:after="160" w:line="259" w:lineRule="auto"/>
              <w:ind w:left="400"/>
              <w:rPr>
                <w:rFonts w:ascii="Baskerville" w:hAnsi="Baskerville"/>
                <w:sz w:val="22"/>
                <w:szCs w:val="22"/>
              </w:rPr>
            </w:pPr>
            <w:r w:rsidRPr="00EC321E">
              <w:rPr>
                <w:rFonts w:ascii="Baskerville" w:hAnsi="Baskerville"/>
                <w:sz w:val="22"/>
                <w:szCs w:val="22"/>
              </w:rPr>
              <w:t>Tornado</w:t>
            </w:r>
          </w:p>
          <w:p w14:paraId="29CFB03F" w14:textId="77777777" w:rsidR="008558D9" w:rsidRPr="00EC321E" w:rsidRDefault="008558D9" w:rsidP="006748A5">
            <w:pPr>
              <w:pStyle w:val="ListParagraph"/>
              <w:numPr>
                <w:ilvl w:val="0"/>
                <w:numId w:val="10"/>
              </w:numPr>
              <w:spacing w:after="160" w:line="259" w:lineRule="auto"/>
              <w:ind w:left="400"/>
              <w:rPr>
                <w:rFonts w:ascii="Baskerville" w:hAnsi="Baskerville"/>
                <w:sz w:val="22"/>
                <w:szCs w:val="22"/>
              </w:rPr>
            </w:pPr>
            <w:r w:rsidRPr="00EC321E">
              <w:rPr>
                <w:rFonts w:ascii="Baskerville" w:hAnsi="Baskerville"/>
                <w:sz w:val="22"/>
                <w:szCs w:val="22"/>
              </w:rPr>
              <w:t>Category 1 or 2 Hurricane</w:t>
            </w:r>
          </w:p>
          <w:p w14:paraId="1FA929B8" w14:textId="77777777" w:rsidR="008558D9" w:rsidRPr="00EC321E" w:rsidRDefault="008558D9" w:rsidP="006748A5">
            <w:pPr>
              <w:pStyle w:val="ListParagraph"/>
              <w:numPr>
                <w:ilvl w:val="0"/>
                <w:numId w:val="10"/>
              </w:numPr>
              <w:spacing w:after="160" w:line="259" w:lineRule="auto"/>
              <w:ind w:left="400"/>
              <w:rPr>
                <w:rFonts w:ascii="Baskerville" w:hAnsi="Baskerville"/>
                <w:sz w:val="22"/>
                <w:szCs w:val="22"/>
              </w:rPr>
            </w:pPr>
            <w:r w:rsidRPr="00EC321E">
              <w:rPr>
                <w:rFonts w:ascii="Baskerville" w:hAnsi="Baskerville"/>
                <w:sz w:val="22"/>
                <w:szCs w:val="22"/>
              </w:rPr>
              <w:t>Active Threat Incident</w:t>
            </w:r>
          </w:p>
          <w:p w14:paraId="37B2409A" w14:textId="77777777" w:rsidR="008558D9" w:rsidRPr="00EC321E" w:rsidRDefault="008558D9" w:rsidP="006748A5">
            <w:pPr>
              <w:pStyle w:val="ListParagraph"/>
              <w:numPr>
                <w:ilvl w:val="0"/>
                <w:numId w:val="10"/>
              </w:numPr>
              <w:spacing w:after="160" w:line="259" w:lineRule="auto"/>
              <w:ind w:left="400"/>
              <w:rPr>
                <w:rFonts w:ascii="Baskerville" w:hAnsi="Baskerville"/>
                <w:sz w:val="22"/>
                <w:szCs w:val="22"/>
              </w:rPr>
            </w:pPr>
            <w:r w:rsidRPr="00EC321E">
              <w:rPr>
                <w:rFonts w:ascii="Baskerville" w:hAnsi="Baskerville"/>
                <w:sz w:val="22"/>
                <w:szCs w:val="22"/>
              </w:rPr>
              <w:t>Detonation of Large Explosive Device</w:t>
            </w:r>
          </w:p>
        </w:tc>
        <w:tc>
          <w:tcPr>
            <w:tcW w:w="1775" w:type="pct"/>
          </w:tcPr>
          <w:p w14:paraId="4C6515BB" w14:textId="77777777" w:rsidR="008558D9" w:rsidRPr="00EC321E" w:rsidRDefault="008558D9" w:rsidP="006748A5">
            <w:pPr>
              <w:pStyle w:val="ListParagraph"/>
              <w:numPr>
                <w:ilvl w:val="0"/>
                <w:numId w:val="12"/>
              </w:numPr>
              <w:spacing w:after="160" w:line="259" w:lineRule="auto"/>
              <w:ind w:left="406"/>
              <w:rPr>
                <w:rFonts w:ascii="Baskerville" w:hAnsi="Baskerville"/>
                <w:sz w:val="22"/>
                <w:szCs w:val="22"/>
              </w:rPr>
            </w:pPr>
            <w:r w:rsidRPr="00EC321E">
              <w:rPr>
                <w:rFonts w:ascii="Baskerville" w:hAnsi="Baskerville"/>
                <w:b/>
                <w:bCs/>
                <w:sz w:val="22"/>
                <w:szCs w:val="22"/>
              </w:rPr>
              <w:t xml:space="preserve">Positions Activated: </w:t>
            </w:r>
            <w:r w:rsidRPr="00EC321E">
              <w:rPr>
                <w:rFonts w:ascii="Baskerville" w:hAnsi="Baskerville"/>
                <w:sz w:val="22"/>
                <w:szCs w:val="22"/>
              </w:rPr>
              <w:t>IC, All Command Staff (PIO, LNO, SO, SMM), one or more of the sections (i.e., Operations).</w:t>
            </w:r>
          </w:p>
          <w:p w14:paraId="5CFF9334" w14:textId="77777777" w:rsidR="008558D9" w:rsidRPr="00EC321E" w:rsidRDefault="008558D9" w:rsidP="006748A5">
            <w:pPr>
              <w:pStyle w:val="ListParagraph"/>
              <w:numPr>
                <w:ilvl w:val="0"/>
                <w:numId w:val="12"/>
              </w:numPr>
              <w:spacing w:after="160" w:line="259" w:lineRule="auto"/>
              <w:ind w:left="406"/>
              <w:rPr>
                <w:rFonts w:ascii="Baskerville" w:hAnsi="Baskerville"/>
                <w:sz w:val="22"/>
                <w:szCs w:val="22"/>
              </w:rPr>
            </w:pPr>
            <w:r w:rsidRPr="00EC321E">
              <w:rPr>
                <w:rFonts w:ascii="Baskerville" w:hAnsi="Baskerville"/>
                <w:sz w:val="22"/>
                <w:szCs w:val="22"/>
              </w:rPr>
              <w:t>Remainder of IMT on standby in the event the incident escalates</w:t>
            </w:r>
          </w:p>
          <w:p w14:paraId="53BF1DC9" w14:textId="77777777" w:rsidR="008558D9" w:rsidRPr="00EC321E" w:rsidRDefault="008558D9" w:rsidP="006748A5">
            <w:pPr>
              <w:pStyle w:val="ListParagraph"/>
              <w:numPr>
                <w:ilvl w:val="0"/>
                <w:numId w:val="12"/>
              </w:numPr>
              <w:spacing w:after="160" w:line="259" w:lineRule="auto"/>
              <w:ind w:left="406"/>
              <w:rPr>
                <w:rFonts w:ascii="Baskerville" w:hAnsi="Baskerville"/>
                <w:sz w:val="22"/>
                <w:szCs w:val="22"/>
              </w:rPr>
            </w:pPr>
            <w:r w:rsidRPr="00EC321E">
              <w:rPr>
                <w:rFonts w:ascii="Baskerville" w:hAnsi="Baskerville"/>
                <w:b/>
                <w:bCs/>
                <w:sz w:val="22"/>
                <w:szCs w:val="22"/>
              </w:rPr>
              <w:t>Specialized Resources (i.e., Damage Assessment Group) Needed?:</w:t>
            </w:r>
            <w:r w:rsidRPr="00EC321E">
              <w:rPr>
                <w:rFonts w:ascii="Baskerville" w:hAnsi="Baskerville"/>
                <w:sz w:val="22"/>
                <w:szCs w:val="22"/>
              </w:rPr>
              <w:t xml:space="preserve"> Yes</w:t>
            </w:r>
          </w:p>
          <w:p w14:paraId="65E69770" w14:textId="77777777" w:rsidR="008558D9" w:rsidRPr="00EC321E" w:rsidRDefault="008558D9" w:rsidP="006748A5">
            <w:pPr>
              <w:pStyle w:val="ListParagraph"/>
              <w:numPr>
                <w:ilvl w:val="0"/>
                <w:numId w:val="12"/>
              </w:numPr>
              <w:spacing w:after="160" w:line="259" w:lineRule="auto"/>
              <w:ind w:left="406"/>
              <w:rPr>
                <w:rFonts w:ascii="Baskerville" w:hAnsi="Baskerville"/>
                <w:sz w:val="22"/>
                <w:szCs w:val="22"/>
              </w:rPr>
            </w:pPr>
            <w:r w:rsidRPr="00EC321E">
              <w:rPr>
                <w:rFonts w:ascii="Baskerville" w:hAnsi="Baskerville"/>
                <w:b/>
                <w:bCs/>
                <w:sz w:val="22"/>
                <w:szCs w:val="22"/>
              </w:rPr>
              <w:t>Specialized Resources Managed by:</w:t>
            </w:r>
            <w:r w:rsidRPr="00EC321E">
              <w:rPr>
                <w:rFonts w:ascii="Baskerville" w:hAnsi="Baskerville"/>
                <w:sz w:val="22"/>
                <w:szCs w:val="22"/>
              </w:rPr>
              <w:t xml:space="preserve"> Operations</w:t>
            </w:r>
          </w:p>
          <w:p w14:paraId="5A4C8159" w14:textId="77777777" w:rsidR="008558D9" w:rsidRPr="00EC321E" w:rsidRDefault="008558D9" w:rsidP="006748A5">
            <w:pPr>
              <w:pStyle w:val="ListParagraph"/>
              <w:numPr>
                <w:ilvl w:val="0"/>
                <w:numId w:val="12"/>
              </w:numPr>
              <w:spacing w:after="160" w:line="259" w:lineRule="auto"/>
              <w:ind w:left="406"/>
              <w:rPr>
                <w:rFonts w:ascii="Baskerville" w:hAnsi="Baskerville"/>
                <w:sz w:val="22"/>
                <w:szCs w:val="22"/>
              </w:rPr>
            </w:pPr>
            <w:r w:rsidRPr="00EC321E">
              <w:rPr>
                <w:rFonts w:ascii="Baskerville" w:hAnsi="Baskerville"/>
                <w:b/>
                <w:bCs/>
                <w:sz w:val="22"/>
                <w:szCs w:val="22"/>
              </w:rPr>
              <w:t>Unified Command?</w:t>
            </w:r>
            <w:r w:rsidRPr="00EC321E">
              <w:rPr>
                <w:rFonts w:ascii="Baskerville" w:hAnsi="Baskerville"/>
                <w:sz w:val="22"/>
                <w:szCs w:val="22"/>
              </w:rPr>
              <w:t>: Likely</w:t>
            </w:r>
          </w:p>
          <w:p w14:paraId="440B0F1F" w14:textId="77777777" w:rsidR="008558D9" w:rsidRPr="00EC321E" w:rsidRDefault="008558D9" w:rsidP="006748A5">
            <w:pPr>
              <w:pStyle w:val="ListParagraph"/>
              <w:numPr>
                <w:ilvl w:val="0"/>
                <w:numId w:val="12"/>
              </w:numPr>
              <w:spacing w:after="160" w:line="259" w:lineRule="auto"/>
              <w:ind w:left="406"/>
              <w:rPr>
                <w:rFonts w:ascii="Baskerville" w:hAnsi="Baskerville"/>
                <w:sz w:val="22"/>
                <w:szCs w:val="22"/>
              </w:rPr>
            </w:pPr>
            <w:r w:rsidRPr="00EC321E">
              <w:rPr>
                <w:rFonts w:ascii="Baskerville" w:hAnsi="Baskerville"/>
                <w:sz w:val="22"/>
                <w:szCs w:val="22"/>
              </w:rPr>
              <w:t>State and Federal involvement possible</w:t>
            </w:r>
          </w:p>
        </w:tc>
      </w:tr>
      <w:tr w:rsidR="008558D9" w:rsidRPr="00EC321E" w14:paraId="554952E4" w14:textId="77777777" w:rsidTr="00C0775A">
        <w:tblPrEx>
          <w:jc w:val="left"/>
        </w:tblPrEx>
        <w:trPr>
          <w:trHeight w:val="2177"/>
        </w:trPr>
        <w:tc>
          <w:tcPr>
            <w:tcW w:w="609" w:type="pct"/>
            <w:shd w:val="clear" w:color="auto" w:fill="FFC000"/>
            <w:vAlign w:val="center"/>
          </w:tcPr>
          <w:p w14:paraId="4E362194" w14:textId="77777777" w:rsidR="008558D9" w:rsidRPr="00EC321E" w:rsidRDefault="008558D9" w:rsidP="00FB6CC9">
            <w:pPr>
              <w:jc w:val="center"/>
              <w:rPr>
                <w:rFonts w:ascii="Baskerville" w:hAnsi="Baskerville"/>
                <w:b/>
                <w:bCs/>
              </w:rPr>
            </w:pPr>
            <w:r w:rsidRPr="00EC321E">
              <w:rPr>
                <w:rFonts w:ascii="Baskerville" w:hAnsi="Baskerville"/>
                <w:b/>
                <w:bCs/>
              </w:rPr>
              <w:t>Level 2</w:t>
            </w:r>
          </w:p>
        </w:tc>
        <w:tc>
          <w:tcPr>
            <w:tcW w:w="1614" w:type="pct"/>
          </w:tcPr>
          <w:p w14:paraId="0DB302CF" w14:textId="77777777" w:rsidR="008558D9" w:rsidRPr="00EC321E" w:rsidRDefault="008558D9" w:rsidP="006748A5">
            <w:pPr>
              <w:pStyle w:val="ListParagraph"/>
              <w:numPr>
                <w:ilvl w:val="0"/>
                <w:numId w:val="13"/>
              </w:numPr>
              <w:ind w:left="405"/>
              <w:rPr>
                <w:rFonts w:ascii="Baskerville" w:hAnsi="Baskerville"/>
                <w:sz w:val="22"/>
                <w:szCs w:val="22"/>
              </w:rPr>
            </w:pPr>
            <w:r w:rsidRPr="00EC321E">
              <w:rPr>
                <w:rFonts w:ascii="Baskerville" w:hAnsi="Baskerville"/>
                <w:b/>
                <w:bCs/>
                <w:sz w:val="22"/>
                <w:szCs w:val="22"/>
              </w:rPr>
              <w:t xml:space="preserve">Stabilization Effort: </w:t>
            </w:r>
            <w:r w:rsidRPr="00EC321E">
              <w:rPr>
                <w:rFonts w:ascii="Baskerville" w:hAnsi="Baskerville"/>
                <w:sz w:val="22"/>
                <w:szCs w:val="22"/>
              </w:rPr>
              <w:t xml:space="preserve">High </w:t>
            </w:r>
          </w:p>
          <w:p w14:paraId="277F8316" w14:textId="77777777" w:rsidR="008558D9" w:rsidRPr="00EC321E" w:rsidRDefault="008558D9" w:rsidP="006748A5">
            <w:pPr>
              <w:pStyle w:val="ListParagraph"/>
              <w:numPr>
                <w:ilvl w:val="0"/>
                <w:numId w:val="13"/>
              </w:numPr>
              <w:ind w:left="405"/>
              <w:rPr>
                <w:rFonts w:ascii="Baskerville" w:hAnsi="Baskerville"/>
                <w:b/>
                <w:bCs/>
                <w:sz w:val="22"/>
                <w:szCs w:val="22"/>
              </w:rPr>
            </w:pPr>
            <w:r w:rsidRPr="00EC321E">
              <w:rPr>
                <w:rFonts w:ascii="Baskerville" w:hAnsi="Baskerville"/>
                <w:b/>
                <w:bCs/>
                <w:sz w:val="22"/>
                <w:szCs w:val="22"/>
              </w:rPr>
              <w:t xml:space="preserve">Duration: </w:t>
            </w:r>
            <w:r w:rsidRPr="00EC321E">
              <w:rPr>
                <w:rFonts w:ascii="Baskerville" w:hAnsi="Baskerville"/>
                <w:sz w:val="22"/>
                <w:szCs w:val="22"/>
              </w:rPr>
              <w:t>Several days-two weeks</w:t>
            </w:r>
          </w:p>
          <w:p w14:paraId="61D4AC32" w14:textId="77777777" w:rsidR="008558D9" w:rsidRPr="00EC321E" w:rsidRDefault="008558D9" w:rsidP="006748A5">
            <w:pPr>
              <w:pStyle w:val="ListParagraph"/>
              <w:numPr>
                <w:ilvl w:val="0"/>
                <w:numId w:val="13"/>
              </w:numPr>
              <w:ind w:left="405"/>
              <w:rPr>
                <w:rFonts w:ascii="Baskerville" w:hAnsi="Baskerville"/>
                <w:b/>
                <w:bCs/>
                <w:sz w:val="22"/>
                <w:szCs w:val="22"/>
              </w:rPr>
            </w:pPr>
            <w:r w:rsidRPr="00EC321E">
              <w:rPr>
                <w:rFonts w:ascii="Baskerville" w:hAnsi="Baskerville"/>
                <w:b/>
                <w:bCs/>
                <w:sz w:val="22"/>
                <w:szCs w:val="22"/>
              </w:rPr>
              <w:t>Community Impact:</w:t>
            </w:r>
            <w:r w:rsidRPr="00EC321E">
              <w:rPr>
                <w:rFonts w:ascii="Baskerville" w:hAnsi="Baskerville"/>
                <w:sz w:val="22"/>
                <w:szCs w:val="22"/>
              </w:rPr>
              <w:t xml:space="preserve"> Moderate</w:t>
            </w:r>
          </w:p>
          <w:p w14:paraId="36DEE5C3" w14:textId="77777777" w:rsidR="008558D9" w:rsidRPr="00EC321E" w:rsidRDefault="008558D9" w:rsidP="006748A5">
            <w:pPr>
              <w:pStyle w:val="ListParagraph"/>
              <w:numPr>
                <w:ilvl w:val="0"/>
                <w:numId w:val="13"/>
              </w:numPr>
              <w:ind w:left="405"/>
              <w:rPr>
                <w:rFonts w:ascii="Baskerville" w:hAnsi="Baskerville"/>
                <w:b/>
                <w:bCs/>
                <w:sz w:val="22"/>
                <w:szCs w:val="22"/>
              </w:rPr>
            </w:pPr>
            <w:r w:rsidRPr="00EC321E">
              <w:rPr>
                <w:rFonts w:ascii="Baskerville" w:hAnsi="Baskerville"/>
                <w:b/>
                <w:bCs/>
                <w:sz w:val="22"/>
                <w:szCs w:val="22"/>
              </w:rPr>
              <w:t xml:space="preserve">Probability of Cascading Events: </w:t>
            </w:r>
            <w:r w:rsidRPr="00EC321E">
              <w:rPr>
                <w:rFonts w:ascii="Baskerville" w:hAnsi="Baskerville"/>
                <w:sz w:val="22"/>
                <w:szCs w:val="22"/>
              </w:rPr>
              <w:t>High</w:t>
            </w:r>
          </w:p>
          <w:p w14:paraId="20213D63" w14:textId="77777777" w:rsidR="008558D9" w:rsidRPr="00EC321E" w:rsidRDefault="008558D9" w:rsidP="006748A5">
            <w:pPr>
              <w:pStyle w:val="ListParagraph"/>
              <w:numPr>
                <w:ilvl w:val="0"/>
                <w:numId w:val="13"/>
              </w:numPr>
              <w:ind w:left="405"/>
              <w:rPr>
                <w:rFonts w:ascii="Baskerville" w:hAnsi="Baskerville"/>
                <w:sz w:val="22"/>
                <w:szCs w:val="22"/>
              </w:rPr>
            </w:pPr>
            <w:r w:rsidRPr="00EC321E">
              <w:rPr>
                <w:rFonts w:ascii="Baskerville" w:hAnsi="Baskerville"/>
                <w:b/>
                <w:bCs/>
                <w:sz w:val="22"/>
                <w:szCs w:val="22"/>
              </w:rPr>
              <w:t>Stakeholder Involvement:</w:t>
            </w:r>
            <w:r w:rsidRPr="00EC321E">
              <w:rPr>
                <w:rFonts w:ascii="Baskerville" w:hAnsi="Baskerville"/>
                <w:sz w:val="22"/>
                <w:szCs w:val="22"/>
              </w:rPr>
              <w:t xml:space="preserve"> Notification and coordination</w:t>
            </w:r>
          </w:p>
          <w:p w14:paraId="54A167AD" w14:textId="08EAA393" w:rsidR="008558D9" w:rsidRPr="00EC321E" w:rsidRDefault="008558D9" w:rsidP="006748A5">
            <w:pPr>
              <w:pStyle w:val="ListParagraph"/>
              <w:numPr>
                <w:ilvl w:val="0"/>
                <w:numId w:val="13"/>
              </w:numPr>
              <w:ind w:left="405"/>
              <w:rPr>
                <w:rFonts w:ascii="Baskerville" w:hAnsi="Baskerville"/>
                <w:sz w:val="22"/>
                <w:szCs w:val="22"/>
              </w:rPr>
            </w:pPr>
            <w:r w:rsidRPr="00EC321E">
              <w:rPr>
                <w:rFonts w:ascii="Baskerville" w:hAnsi="Baskerville"/>
                <w:b/>
                <w:bCs/>
                <w:sz w:val="22"/>
                <w:szCs w:val="22"/>
              </w:rPr>
              <w:t xml:space="preserve">Infrastructure Impact: </w:t>
            </w:r>
            <w:r w:rsidRPr="00EC321E">
              <w:rPr>
                <w:rFonts w:ascii="Baskerville" w:hAnsi="Baskerville"/>
                <w:sz w:val="22"/>
                <w:szCs w:val="22"/>
              </w:rPr>
              <w:t>High, possible destruction</w:t>
            </w:r>
          </w:p>
        </w:tc>
        <w:tc>
          <w:tcPr>
            <w:tcW w:w="1002" w:type="pct"/>
          </w:tcPr>
          <w:p w14:paraId="4F132CF7" w14:textId="77777777" w:rsidR="008558D9" w:rsidRPr="00EC321E" w:rsidRDefault="008558D9" w:rsidP="006748A5">
            <w:pPr>
              <w:pStyle w:val="ListParagraph"/>
              <w:numPr>
                <w:ilvl w:val="0"/>
                <w:numId w:val="13"/>
              </w:numPr>
              <w:spacing w:after="160" w:line="259" w:lineRule="auto"/>
              <w:ind w:left="400"/>
              <w:rPr>
                <w:rFonts w:ascii="Baskerville" w:hAnsi="Baskerville"/>
                <w:sz w:val="22"/>
                <w:szCs w:val="22"/>
              </w:rPr>
            </w:pPr>
            <w:r w:rsidRPr="00EC321E">
              <w:rPr>
                <w:rFonts w:ascii="Baskerville" w:hAnsi="Baskerville"/>
                <w:sz w:val="22"/>
                <w:szCs w:val="22"/>
              </w:rPr>
              <w:t>Wildland Fire</w:t>
            </w:r>
          </w:p>
          <w:p w14:paraId="2DB0E6C2" w14:textId="77777777" w:rsidR="008558D9" w:rsidRPr="00EC321E" w:rsidRDefault="008558D9" w:rsidP="006748A5">
            <w:pPr>
              <w:pStyle w:val="ListParagraph"/>
              <w:numPr>
                <w:ilvl w:val="0"/>
                <w:numId w:val="13"/>
              </w:numPr>
              <w:spacing w:after="160" w:line="259" w:lineRule="auto"/>
              <w:ind w:left="400"/>
              <w:rPr>
                <w:rFonts w:ascii="Baskerville" w:hAnsi="Baskerville"/>
                <w:sz w:val="22"/>
                <w:szCs w:val="22"/>
              </w:rPr>
            </w:pPr>
            <w:r w:rsidRPr="00EC321E">
              <w:rPr>
                <w:rFonts w:ascii="Baskerville" w:hAnsi="Baskerville"/>
                <w:sz w:val="22"/>
                <w:szCs w:val="22"/>
              </w:rPr>
              <w:t>Multi-Event Explosive Device Attack</w:t>
            </w:r>
          </w:p>
        </w:tc>
        <w:tc>
          <w:tcPr>
            <w:tcW w:w="1775" w:type="pct"/>
          </w:tcPr>
          <w:p w14:paraId="769170F2" w14:textId="77777777" w:rsidR="008558D9" w:rsidRPr="00EC321E" w:rsidRDefault="008558D9" w:rsidP="006748A5">
            <w:pPr>
              <w:pStyle w:val="ListParagraph"/>
              <w:numPr>
                <w:ilvl w:val="0"/>
                <w:numId w:val="13"/>
              </w:numPr>
              <w:spacing w:after="160" w:line="259" w:lineRule="auto"/>
              <w:ind w:left="443"/>
              <w:rPr>
                <w:rFonts w:ascii="Baskerville" w:hAnsi="Baskerville"/>
                <w:sz w:val="22"/>
                <w:szCs w:val="22"/>
              </w:rPr>
            </w:pPr>
            <w:r w:rsidRPr="00EC321E">
              <w:rPr>
                <w:rFonts w:ascii="Baskerville" w:hAnsi="Baskerville"/>
                <w:b/>
                <w:bCs/>
                <w:sz w:val="22"/>
                <w:szCs w:val="22"/>
              </w:rPr>
              <w:t xml:space="preserve">Positions Activated: </w:t>
            </w:r>
            <w:r w:rsidRPr="00EC321E">
              <w:rPr>
                <w:rFonts w:ascii="Baskerville" w:hAnsi="Baskerville"/>
                <w:sz w:val="22"/>
                <w:szCs w:val="22"/>
              </w:rPr>
              <w:t>Entire IMT</w:t>
            </w:r>
          </w:p>
          <w:p w14:paraId="44A6F743" w14:textId="77777777" w:rsidR="008558D9" w:rsidRPr="00EC321E" w:rsidRDefault="008558D9" w:rsidP="006748A5">
            <w:pPr>
              <w:pStyle w:val="ListParagraph"/>
              <w:numPr>
                <w:ilvl w:val="0"/>
                <w:numId w:val="13"/>
              </w:numPr>
              <w:spacing w:after="160" w:line="259" w:lineRule="auto"/>
              <w:ind w:left="443"/>
              <w:rPr>
                <w:rFonts w:ascii="Baskerville" w:hAnsi="Baskerville"/>
                <w:sz w:val="22"/>
                <w:szCs w:val="22"/>
              </w:rPr>
            </w:pPr>
            <w:r w:rsidRPr="00EC321E">
              <w:rPr>
                <w:rFonts w:ascii="Baskerville" w:hAnsi="Baskerville"/>
                <w:b/>
                <w:bCs/>
                <w:sz w:val="22"/>
                <w:szCs w:val="22"/>
              </w:rPr>
              <w:t>Specialized Resources (i.e., Damage Assessment Group) Needed?:</w:t>
            </w:r>
            <w:r w:rsidRPr="00EC321E">
              <w:rPr>
                <w:rFonts w:ascii="Baskerville" w:hAnsi="Baskerville"/>
                <w:sz w:val="22"/>
                <w:szCs w:val="22"/>
              </w:rPr>
              <w:t xml:space="preserve"> Yes</w:t>
            </w:r>
          </w:p>
          <w:p w14:paraId="5468AF36" w14:textId="77777777" w:rsidR="008558D9" w:rsidRPr="00EC321E" w:rsidRDefault="008558D9" w:rsidP="006748A5">
            <w:pPr>
              <w:pStyle w:val="ListParagraph"/>
              <w:numPr>
                <w:ilvl w:val="0"/>
                <w:numId w:val="13"/>
              </w:numPr>
              <w:spacing w:after="160" w:line="259" w:lineRule="auto"/>
              <w:ind w:left="443"/>
              <w:rPr>
                <w:rFonts w:ascii="Baskerville" w:hAnsi="Baskerville"/>
                <w:sz w:val="22"/>
                <w:szCs w:val="22"/>
              </w:rPr>
            </w:pPr>
            <w:r w:rsidRPr="00EC321E">
              <w:rPr>
                <w:rFonts w:ascii="Baskerville" w:hAnsi="Baskerville"/>
                <w:b/>
                <w:bCs/>
                <w:sz w:val="22"/>
                <w:szCs w:val="22"/>
              </w:rPr>
              <w:t>Specialized Resources Managed by:</w:t>
            </w:r>
            <w:r w:rsidRPr="00EC321E">
              <w:rPr>
                <w:rFonts w:ascii="Baskerville" w:hAnsi="Baskerville"/>
                <w:sz w:val="22"/>
                <w:szCs w:val="22"/>
              </w:rPr>
              <w:t xml:space="preserve"> Operations</w:t>
            </w:r>
          </w:p>
          <w:p w14:paraId="4F169DB5" w14:textId="77777777" w:rsidR="008558D9" w:rsidRPr="00EC321E" w:rsidRDefault="008558D9" w:rsidP="006748A5">
            <w:pPr>
              <w:pStyle w:val="ListParagraph"/>
              <w:numPr>
                <w:ilvl w:val="0"/>
                <w:numId w:val="13"/>
              </w:numPr>
              <w:spacing w:after="160" w:line="259" w:lineRule="auto"/>
              <w:ind w:left="443"/>
              <w:rPr>
                <w:rFonts w:ascii="Baskerville" w:hAnsi="Baskerville"/>
                <w:sz w:val="22"/>
                <w:szCs w:val="22"/>
              </w:rPr>
            </w:pPr>
            <w:r w:rsidRPr="00EC321E">
              <w:rPr>
                <w:rFonts w:ascii="Baskerville" w:hAnsi="Baskerville"/>
                <w:b/>
                <w:bCs/>
                <w:sz w:val="22"/>
                <w:szCs w:val="22"/>
              </w:rPr>
              <w:t>Unified Command?</w:t>
            </w:r>
            <w:r w:rsidRPr="00EC321E">
              <w:rPr>
                <w:rFonts w:ascii="Baskerville" w:hAnsi="Baskerville"/>
                <w:sz w:val="22"/>
                <w:szCs w:val="22"/>
              </w:rPr>
              <w:t>: Yes</w:t>
            </w:r>
          </w:p>
          <w:p w14:paraId="31AD0298" w14:textId="77777777" w:rsidR="008558D9" w:rsidRPr="00EC321E" w:rsidRDefault="008558D9" w:rsidP="006748A5">
            <w:pPr>
              <w:pStyle w:val="ListParagraph"/>
              <w:numPr>
                <w:ilvl w:val="0"/>
                <w:numId w:val="13"/>
              </w:numPr>
              <w:spacing w:after="160" w:line="259" w:lineRule="auto"/>
              <w:ind w:left="443"/>
              <w:rPr>
                <w:rFonts w:ascii="Baskerville" w:hAnsi="Baskerville"/>
                <w:sz w:val="22"/>
                <w:szCs w:val="22"/>
              </w:rPr>
            </w:pPr>
            <w:r w:rsidRPr="00EC321E">
              <w:rPr>
                <w:rFonts w:ascii="Baskerville" w:hAnsi="Baskerville"/>
                <w:sz w:val="22"/>
                <w:szCs w:val="22"/>
              </w:rPr>
              <w:t>State and Federal involvement likely</w:t>
            </w:r>
          </w:p>
        </w:tc>
      </w:tr>
      <w:tr w:rsidR="008558D9" w:rsidRPr="00EC321E" w14:paraId="79EFE0A6" w14:textId="77777777" w:rsidTr="00C0775A">
        <w:tblPrEx>
          <w:jc w:val="left"/>
        </w:tblPrEx>
        <w:trPr>
          <w:trHeight w:val="2240"/>
        </w:trPr>
        <w:tc>
          <w:tcPr>
            <w:tcW w:w="609" w:type="pct"/>
            <w:shd w:val="clear" w:color="auto" w:fill="FF0000"/>
            <w:vAlign w:val="center"/>
          </w:tcPr>
          <w:p w14:paraId="78FDCE37" w14:textId="77777777" w:rsidR="008558D9" w:rsidRPr="00EC321E" w:rsidRDefault="008558D9" w:rsidP="00FB6CC9">
            <w:pPr>
              <w:jc w:val="center"/>
              <w:rPr>
                <w:rFonts w:ascii="Baskerville" w:hAnsi="Baskerville"/>
                <w:b/>
                <w:bCs/>
              </w:rPr>
            </w:pPr>
            <w:r w:rsidRPr="00EC321E">
              <w:rPr>
                <w:rFonts w:ascii="Baskerville" w:hAnsi="Baskerville"/>
                <w:b/>
                <w:bCs/>
              </w:rPr>
              <w:lastRenderedPageBreak/>
              <w:t>Level 1</w:t>
            </w:r>
          </w:p>
        </w:tc>
        <w:tc>
          <w:tcPr>
            <w:tcW w:w="1614" w:type="pct"/>
          </w:tcPr>
          <w:p w14:paraId="3BDD0892" w14:textId="77777777" w:rsidR="008558D9" w:rsidRPr="00EC321E" w:rsidRDefault="008558D9" w:rsidP="006748A5">
            <w:pPr>
              <w:pStyle w:val="ListParagraph"/>
              <w:numPr>
                <w:ilvl w:val="0"/>
                <w:numId w:val="7"/>
              </w:numPr>
              <w:ind w:left="315"/>
              <w:rPr>
                <w:rFonts w:ascii="Baskerville" w:hAnsi="Baskerville"/>
                <w:sz w:val="22"/>
                <w:szCs w:val="22"/>
              </w:rPr>
            </w:pPr>
            <w:r w:rsidRPr="00EC321E">
              <w:rPr>
                <w:rFonts w:ascii="Baskerville" w:hAnsi="Baskerville"/>
                <w:b/>
                <w:bCs/>
                <w:sz w:val="22"/>
                <w:szCs w:val="22"/>
              </w:rPr>
              <w:t xml:space="preserve">Stabilization Effort: </w:t>
            </w:r>
            <w:r w:rsidRPr="00EC321E">
              <w:rPr>
                <w:rFonts w:ascii="Baskerville" w:hAnsi="Baskerville"/>
                <w:sz w:val="22"/>
                <w:szCs w:val="22"/>
              </w:rPr>
              <w:t>Extreme</w:t>
            </w:r>
          </w:p>
          <w:p w14:paraId="299E94CB" w14:textId="77777777" w:rsidR="008558D9" w:rsidRPr="00EC321E" w:rsidRDefault="008558D9" w:rsidP="006748A5">
            <w:pPr>
              <w:pStyle w:val="ListParagraph"/>
              <w:numPr>
                <w:ilvl w:val="0"/>
                <w:numId w:val="7"/>
              </w:numPr>
              <w:ind w:left="315"/>
              <w:rPr>
                <w:rFonts w:ascii="Baskerville" w:hAnsi="Baskerville"/>
                <w:b/>
                <w:bCs/>
                <w:sz w:val="22"/>
                <w:szCs w:val="22"/>
              </w:rPr>
            </w:pPr>
            <w:r w:rsidRPr="00EC321E">
              <w:rPr>
                <w:rFonts w:ascii="Baskerville" w:hAnsi="Baskerville"/>
                <w:b/>
                <w:bCs/>
                <w:sz w:val="22"/>
                <w:szCs w:val="22"/>
              </w:rPr>
              <w:t xml:space="preserve">Duration: </w:t>
            </w:r>
            <w:r w:rsidRPr="00EC321E">
              <w:rPr>
                <w:rFonts w:ascii="Baskerville" w:hAnsi="Baskerville"/>
                <w:sz w:val="22"/>
                <w:szCs w:val="22"/>
              </w:rPr>
              <w:t>Two weeks-over a month</w:t>
            </w:r>
          </w:p>
          <w:p w14:paraId="43BEFBB9" w14:textId="77777777" w:rsidR="008558D9" w:rsidRPr="00EC321E" w:rsidRDefault="008558D9" w:rsidP="006748A5">
            <w:pPr>
              <w:pStyle w:val="ListParagraph"/>
              <w:numPr>
                <w:ilvl w:val="0"/>
                <w:numId w:val="7"/>
              </w:numPr>
              <w:ind w:left="315"/>
              <w:rPr>
                <w:rFonts w:ascii="Baskerville" w:hAnsi="Baskerville"/>
                <w:b/>
                <w:bCs/>
                <w:sz w:val="22"/>
                <w:szCs w:val="22"/>
              </w:rPr>
            </w:pPr>
            <w:r w:rsidRPr="00EC321E">
              <w:rPr>
                <w:rFonts w:ascii="Baskerville" w:hAnsi="Baskerville"/>
                <w:b/>
                <w:bCs/>
                <w:sz w:val="22"/>
                <w:szCs w:val="22"/>
              </w:rPr>
              <w:t>Community Impact:</w:t>
            </w:r>
            <w:r w:rsidRPr="00EC321E">
              <w:rPr>
                <w:rFonts w:ascii="Baskerville" w:hAnsi="Baskerville"/>
                <w:sz w:val="22"/>
                <w:szCs w:val="22"/>
              </w:rPr>
              <w:t xml:space="preserve"> Extreme</w:t>
            </w:r>
          </w:p>
          <w:p w14:paraId="10CBC918" w14:textId="77777777" w:rsidR="008558D9" w:rsidRPr="00EC321E" w:rsidRDefault="008558D9" w:rsidP="006748A5">
            <w:pPr>
              <w:pStyle w:val="ListParagraph"/>
              <w:numPr>
                <w:ilvl w:val="0"/>
                <w:numId w:val="7"/>
              </w:numPr>
              <w:ind w:left="315"/>
              <w:rPr>
                <w:rFonts w:ascii="Baskerville" w:hAnsi="Baskerville"/>
                <w:b/>
                <w:bCs/>
                <w:sz w:val="22"/>
                <w:szCs w:val="22"/>
              </w:rPr>
            </w:pPr>
            <w:r w:rsidRPr="00EC321E">
              <w:rPr>
                <w:rFonts w:ascii="Baskerville" w:hAnsi="Baskerville"/>
                <w:b/>
                <w:bCs/>
                <w:sz w:val="22"/>
                <w:szCs w:val="22"/>
              </w:rPr>
              <w:t xml:space="preserve">Probability of Cascading Events: </w:t>
            </w:r>
            <w:r w:rsidRPr="00EC321E">
              <w:rPr>
                <w:rFonts w:ascii="Baskerville" w:hAnsi="Baskerville"/>
                <w:sz w:val="22"/>
                <w:szCs w:val="22"/>
              </w:rPr>
              <w:t>Extreme</w:t>
            </w:r>
          </w:p>
          <w:p w14:paraId="74EE4BDF" w14:textId="77777777" w:rsidR="008558D9" w:rsidRPr="00EC321E" w:rsidRDefault="008558D9" w:rsidP="006748A5">
            <w:pPr>
              <w:pStyle w:val="ListParagraph"/>
              <w:numPr>
                <w:ilvl w:val="0"/>
                <w:numId w:val="7"/>
              </w:numPr>
              <w:ind w:left="315"/>
              <w:rPr>
                <w:rFonts w:ascii="Baskerville" w:hAnsi="Baskerville"/>
                <w:sz w:val="22"/>
                <w:szCs w:val="22"/>
              </w:rPr>
            </w:pPr>
            <w:r w:rsidRPr="00EC321E">
              <w:rPr>
                <w:rFonts w:ascii="Baskerville" w:hAnsi="Baskerville"/>
                <w:b/>
                <w:bCs/>
                <w:sz w:val="22"/>
                <w:szCs w:val="22"/>
              </w:rPr>
              <w:t>Stakeholder Involvement:</w:t>
            </w:r>
            <w:r w:rsidRPr="00EC321E">
              <w:rPr>
                <w:rFonts w:ascii="Baskerville" w:hAnsi="Baskerville"/>
                <w:sz w:val="22"/>
                <w:szCs w:val="22"/>
              </w:rPr>
              <w:t xml:space="preserve"> Notification and coordination</w:t>
            </w:r>
          </w:p>
          <w:p w14:paraId="74E1A604" w14:textId="77777777" w:rsidR="008558D9" w:rsidRPr="00EC321E" w:rsidRDefault="008558D9" w:rsidP="006748A5">
            <w:pPr>
              <w:pStyle w:val="ListParagraph"/>
              <w:numPr>
                <w:ilvl w:val="0"/>
                <w:numId w:val="7"/>
              </w:numPr>
              <w:ind w:left="315"/>
              <w:rPr>
                <w:rFonts w:ascii="Baskerville" w:hAnsi="Baskerville"/>
                <w:sz w:val="22"/>
                <w:szCs w:val="22"/>
              </w:rPr>
            </w:pPr>
            <w:r w:rsidRPr="00EC321E">
              <w:rPr>
                <w:rFonts w:ascii="Baskerville" w:hAnsi="Baskerville"/>
                <w:b/>
                <w:bCs/>
                <w:sz w:val="22"/>
                <w:szCs w:val="22"/>
              </w:rPr>
              <w:t xml:space="preserve">Infrastructure Impact: </w:t>
            </w:r>
            <w:r w:rsidRPr="00EC321E">
              <w:rPr>
                <w:rFonts w:ascii="Baskerville" w:hAnsi="Baskerville"/>
                <w:sz w:val="22"/>
                <w:szCs w:val="22"/>
              </w:rPr>
              <w:t>Extreme, widespread damage and destruction</w:t>
            </w:r>
          </w:p>
        </w:tc>
        <w:tc>
          <w:tcPr>
            <w:tcW w:w="1002" w:type="pct"/>
          </w:tcPr>
          <w:p w14:paraId="0FAAD8F9" w14:textId="77777777" w:rsidR="008558D9" w:rsidRPr="00EC321E" w:rsidRDefault="008558D9" w:rsidP="006748A5">
            <w:pPr>
              <w:pStyle w:val="ListParagraph"/>
              <w:numPr>
                <w:ilvl w:val="0"/>
                <w:numId w:val="7"/>
              </w:numPr>
              <w:spacing w:after="160" w:line="259" w:lineRule="auto"/>
              <w:ind w:left="400"/>
              <w:rPr>
                <w:rFonts w:ascii="Baskerville" w:hAnsi="Baskerville"/>
                <w:sz w:val="22"/>
                <w:szCs w:val="22"/>
              </w:rPr>
            </w:pPr>
            <w:r w:rsidRPr="00EC321E">
              <w:rPr>
                <w:rFonts w:ascii="Baskerville" w:hAnsi="Baskerville"/>
                <w:sz w:val="22"/>
                <w:szCs w:val="22"/>
              </w:rPr>
              <w:t>Pandemic</w:t>
            </w:r>
          </w:p>
          <w:p w14:paraId="28528321" w14:textId="77777777" w:rsidR="008558D9" w:rsidRPr="00EC321E" w:rsidRDefault="008558D9" w:rsidP="006748A5">
            <w:pPr>
              <w:pStyle w:val="ListParagraph"/>
              <w:numPr>
                <w:ilvl w:val="0"/>
                <w:numId w:val="7"/>
              </w:numPr>
              <w:spacing w:after="160" w:line="259" w:lineRule="auto"/>
              <w:ind w:left="400"/>
              <w:rPr>
                <w:rFonts w:ascii="Baskerville" w:hAnsi="Baskerville"/>
                <w:sz w:val="22"/>
                <w:szCs w:val="22"/>
              </w:rPr>
            </w:pPr>
            <w:r w:rsidRPr="00EC321E">
              <w:rPr>
                <w:rFonts w:ascii="Baskerville" w:hAnsi="Baskerville"/>
                <w:sz w:val="22"/>
                <w:szCs w:val="22"/>
              </w:rPr>
              <w:t>Category 3, 4, or 5 Hurricane</w:t>
            </w:r>
          </w:p>
        </w:tc>
        <w:tc>
          <w:tcPr>
            <w:tcW w:w="1775" w:type="pct"/>
          </w:tcPr>
          <w:p w14:paraId="007D4516" w14:textId="77777777" w:rsidR="008558D9" w:rsidRPr="00EC321E" w:rsidRDefault="008558D9" w:rsidP="006748A5">
            <w:pPr>
              <w:pStyle w:val="ListParagraph"/>
              <w:numPr>
                <w:ilvl w:val="0"/>
                <w:numId w:val="7"/>
              </w:numPr>
              <w:spacing w:after="160" w:line="259" w:lineRule="auto"/>
              <w:ind w:left="441"/>
              <w:rPr>
                <w:rFonts w:ascii="Baskerville" w:hAnsi="Baskerville"/>
                <w:sz w:val="22"/>
                <w:szCs w:val="22"/>
              </w:rPr>
            </w:pPr>
            <w:r w:rsidRPr="00EC321E">
              <w:rPr>
                <w:rFonts w:ascii="Baskerville" w:hAnsi="Baskerville"/>
                <w:b/>
                <w:bCs/>
                <w:sz w:val="22"/>
                <w:szCs w:val="22"/>
              </w:rPr>
              <w:t xml:space="preserve">Positions Activated: </w:t>
            </w:r>
            <w:r w:rsidRPr="00EC321E">
              <w:rPr>
                <w:rFonts w:ascii="Baskerville" w:hAnsi="Baskerville"/>
                <w:sz w:val="22"/>
                <w:szCs w:val="22"/>
              </w:rPr>
              <w:t>Entire IMT</w:t>
            </w:r>
          </w:p>
          <w:p w14:paraId="60D00407" w14:textId="77777777" w:rsidR="008558D9" w:rsidRPr="00EC321E" w:rsidRDefault="008558D9" w:rsidP="006748A5">
            <w:pPr>
              <w:pStyle w:val="ListParagraph"/>
              <w:numPr>
                <w:ilvl w:val="0"/>
                <w:numId w:val="7"/>
              </w:numPr>
              <w:spacing w:after="160" w:line="259" w:lineRule="auto"/>
              <w:ind w:left="441"/>
              <w:rPr>
                <w:rFonts w:ascii="Baskerville" w:hAnsi="Baskerville"/>
                <w:sz w:val="22"/>
                <w:szCs w:val="22"/>
              </w:rPr>
            </w:pPr>
            <w:r w:rsidRPr="00EC321E">
              <w:rPr>
                <w:rFonts w:ascii="Baskerville" w:hAnsi="Baskerville"/>
                <w:b/>
                <w:bCs/>
                <w:sz w:val="22"/>
                <w:szCs w:val="22"/>
              </w:rPr>
              <w:t>Specialized Resources (i.e., Damage Assessment Group) Needed?:</w:t>
            </w:r>
            <w:r w:rsidRPr="00EC321E">
              <w:rPr>
                <w:rFonts w:ascii="Baskerville" w:hAnsi="Baskerville"/>
                <w:sz w:val="22"/>
                <w:szCs w:val="22"/>
              </w:rPr>
              <w:t xml:space="preserve"> Yes</w:t>
            </w:r>
          </w:p>
          <w:p w14:paraId="273772BD" w14:textId="77777777" w:rsidR="008558D9" w:rsidRPr="00EC321E" w:rsidRDefault="008558D9" w:rsidP="006748A5">
            <w:pPr>
              <w:pStyle w:val="ListParagraph"/>
              <w:numPr>
                <w:ilvl w:val="0"/>
                <w:numId w:val="7"/>
              </w:numPr>
              <w:spacing w:after="160" w:line="259" w:lineRule="auto"/>
              <w:ind w:left="441"/>
              <w:rPr>
                <w:rFonts w:ascii="Baskerville" w:hAnsi="Baskerville"/>
                <w:sz w:val="22"/>
                <w:szCs w:val="22"/>
              </w:rPr>
            </w:pPr>
            <w:r w:rsidRPr="00EC321E">
              <w:rPr>
                <w:rFonts w:ascii="Baskerville" w:hAnsi="Baskerville"/>
                <w:b/>
                <w:bCs/>
                <w:sz w:val="22"/>
                <w:szCs w:val="22"/>
              </w:rPr>
              <w:t>Specialized Resources Managed by:</w:t>
            </w:r>
            <w:r w:rsidRPr="00EC321E">
              <w:rPr>
                <w:rFonts w:ascii="Baskerville" w:hAnsi="Baskerville"/>
                <w:sz w:val="22"/>
                <w:szCs w:val="22"/>
              </w:rPr>
              <w:t xml:space="preserve"> Operations</w:t>
            </w:r>
          </w:p>
          <w:p w14:paraId="153974B6" w14:textId="77777777" w:rsidR="008558D9" w:rsidRPr="00EC321E" w:rsidRDefault="008558D9" w:rsidP="006748A5">
            <w:pPr>
              <w:pStyle w:val="ListParagraph"/>
              <w:numPr>
                <w:ilvl w:val="0"/>
                <w:numId w:val="7"/>
              </w:numPr>
              <w:spacing w:after="160" w:line="259" w:lineRule="auto"/>
              <w:ind w:left="441"/>
              <w:rPr>
                <w:rFonts w:ascii="Baskerville" w:hAnsi="Baskerville"/>
                <w:sz w:val="22"/>
                <w:szCs w:val="22"/>
              </w:rPr>
            </w:pPr>
            <w:r w:rsidRPr="00EC321E">
              <w:rPr>
                <w:rFonts w:ascii="Baskerville" w:hAnsi="Baskerville"/>
                <w:b/>
                <w:bCs/>
                <w:sz w:val="22"/>
                <w:szCs w:val="22"/>
              </w:rPr>
              <w:t>Unified Command?</w:t>
            </w:r>
            <w:r w:rsidRPr="00EC321E">
              <w:rPr>
                <w:rFonts w:ascii="Baskerville" w:hAnsi="Baskerville"/>
                <w:sz w:val="22"/>
                <w:szCs w:val="22"/>
              </w:rPr>
              <w:t>: Yes</w:t>
            </w:r>
          </w:p>
          <w:p w14:paraId="079BAAB0" w14:textId="1176D93F" w:rsidR="008558D9" w:rsidRPr="00EC321E" w:rsidRDefault="008558D9" w:rsidP="006748A5">
            <w:pPr>
              <w:pStyle w:val="ListParagraph"/>
              <w:numPr>
                <w:ilvl w:val="0"/>
                <w:numId w:val="7"/>
              </w:numPr>
              <w:spacing w:after="160" w:line="259" w:lineRule="auto"/>
              <w:ind w:left="441"/>
              <w:rPr>
                <w:rFonts w:ascii="Baskerville" w:hAnsi="Baskerville"/>
                <w:sz w:val="22"/>
                <w:szCs w:val="22"/>
              </w:rPr>
            </w:pPr>
            <w:r w:rsidRPr="00EC321E">
              <w:rPr>
                <w:rFonts w:ascii="Baskerville" w:hAnsi="Baskerville"/>
                <w:sz w:val="22"/>
                <w:szCs w:val="22"/>
              </w:rPr>
              <w:t>State and Federal involvement definite</w:t>
            </w:r>
          </w:p>
        </w:tc>
      </w:tr>
    </w:tbl>
    <w:p w14:paraId="35848311" w14:textId="77777777" w:rsidR="00FB6CC9" w:rsidRPr="00EC321E" w:rsidRDefault="00FB6CC9" w:rsidP="0016222E">
      <w:pPr>
        <w:rPr>
          <w:rFonts w:ascii="Baskerville" w:hAnsi="Baskerville"/>
          <w:sz w:val="16"/>
          <w:szCs w:val="16"/>
        </w:rPr>
      </w:pPr>
    </w:p>
    <w:p w14:paraId="5004C97F" w14:textId="4A3F79EB" w:rsidR="00A168BC" w:rsidRPr="00EC321E" w:rsidRDefault="00A168BC" w:rsidP="00A168BC">
      <w:pPr>
        <w:rPr>
          <w:rFonts w:ascii="Baskerville" w:hAnsi="Baskerville"/>
          <w:sz w:val="22"/>
          <w:szCs w:val="22"/>
        </w:rPr>
      </w:pPr>
      <w:r w:rsidRPr="00EC321E">
        <w:rPr>
          <w:rFonts w:ascii="Baskerville" w:hAnsi="Baskerville"/>
          <w:sz w:val="22"/>
          <w:szCs w:val="22"/>
        </w:rPr>
        <w:t xml:space="preserve">After the recognition of an incident and the decision by the IC to activate the EOP, notification procedures will begin for the IMT. Regardless of whether or not their position has been activated, all IMT members will be notified of an incident. Those positions that are not activated will remain on standby in case they required should the incident escalate. </w:t>
      </w:r>
      <w:r w:rsidR="00815752" w:rsidRPr="00EC321E">
        <w:rPr>
          <w:rFonts w:ascii="Baskerville" w:hAnsi="Baskerville"/>
          <w:sz w:val="22"/>
          <w:szCs w:val="22"/>
        </w:rPr>
        <w:t xml:space="preserve">IMT notifications will occur utilizing </w:t>
      </w:r>
      <w:r w:rsidR="00255C29" w:rsidRPr="00255C29">
        <w:rPr>
          <w:rFonts w:ascii="Baskerville" w:hAnsi="Baskerville"/>
          <w:b/>
          <w:bCs/>
          <w:color w:val="2B579A"/>
          <w:sz w:val="22"/>
          <w:szCs w:val="22"/>
          <w:highlight w:val="yellow"/>
          <w:shd w:val="clear" w:color="auto" w:fill="E6E6E6"/>
        </w:rPr>
        <w:fldChar w:fldCharType="begin">
          <w:ffData>
            <w:name w:val="Text76"/>
            <w:enabled/>
            <w:calcOnExit w:val="0"/>
            <w:textInput>
              <w:default w:val="Insert Method (i.e., SCN Alert)"/>
            </w:textInput>
          </w:ffData>
        </w:fldChar>
      </w:r>
      <w:bookmarkStart w:id="79" w:name="Text76"/>
      <w:r w:rsidR="00255C29" w:rsidRPr="00255C29">
        <w:rPr>
          <w:rFonts w:ascii="Baskerville" w:hAnsi="Baskerville"/>
          <w:b/>
          <w:bCs/>
          <w:sz w:val="22"/>
          <w:szCs w:val="22"/>
          <w:highlight w:val="yellow"/>
        </w:rPr>
        <w:instrText xml:space="preserve"> FORMTEXT </w:instrText>
      </w:r>
      <w:r w:rsidR="00255C29" w:rsidRPr="00255C29">
        <w:rPr>
          <w:rFonts w:ascii="Baskerville" w:hAnsi="Baskerville"/>
          <w:b/>
          <w:bCs/>
          <w:color w:val="2B579A"/>
          <w:sz w:val="22"/>
          <w:szCs w:val="22"/>
          <w:highlight w:val="yellow"/>
          <w:shd w:val="clear" w:color="auto" w:fill="E6E6E6"/>
        </w:rPr>
      </w:r>
      <w:r w:rsidR="00255C29" w:rsidRPr="00255C29">
        <w:rPr>
          <w:rFonts w:ascii="Baskerville" w:hAnsi="Baskerville"/>
          <w:b/>
          <w:bCs/>
          <w:color w:val="2B579A"/>
          <w:sz w:val="22"/>
          <w:szCs w:val="22"/>
          <w:highlight w:val="yellow"/>
          <w:shd w:val="clear" w:color="auto" w:fill="E6E6E6"/>
        </w:rPr>
        <w:fldChar w:fldCharType="separate"/>
      </w:r>
      <w:r w:rsidR="00255C29" w:rsidRPr="00255C29">
        <w:rPr>
          <w:rFonts w:ascii="Baskerville" w:hAnsi="Baskerville"/>
          <w:b/>
          <w:bCs/>
          <w:noProof/>
          <w:sz w:val="22"/>
          <w:szCs w:val="22"/>
          <w:highlight w:val="yellow"/>
        </w:rPr>
        <w:t>Insert Method (i.e., SCN Alert)</w:t>
      </w:r>
      <w:r w:rsidR="00255C29" w:rsidRPr="00255C29">
        <w:rPr>
          <w:rFonts w:ascii="Baskerville" w:hAnsi="Baskerville"/>
          <w:b/>
          <w:bCs/>
          <w:color w:val="2B579A"/>
          <w:sz w:val="22"/>
          <w:szCs w:val="22"/>
          <w:highlight w:val="yellow"/>
          <w:shd w:val="clear" w:color="auto" w:fill="E6E6E6"/>
        </w:rPr>
        <w:fldChar w:fldCharType="end"/>
      </w:r>
      <w:bookmarkEnd w:id="79"/>
      <w:r w:rsidR="00815752" w:rsidRPr="00EC321E">
        <w:rPr>
          <w:rFonts w:ascii="Baskerville" w:hAnsi="Baskerville"/>
          <w:sz w:val="22"/>
          <w:szCs w:val="22"/>
        </w:rPr>
        <w:t>.</w:t>
      </w:r>
    </w:p>
    <w:p w14:paraId="62B2E6AD" w14:textId="77777777" w:rsidR="00A168BC" w:rsidRPr="00EC321E" w:rsidRDefault="00A168BC" w:rsidP="00A168BC">
      <w:pPr>
        <w:rPr>
          <w:rFonts w:ascii="Baskerville" w:hAnsi="Baskerville"/>
          <w:sz w:val="16"/>
          <w:szCs w:val="16"/>
        </w:rPr>
      </w:pPr>
    </w:p>
    <w:p w14:paraId="04485703" w14:textId="5CADE21F" w:rsidR="00A168BC" w:rsidRPr="00EC321E" w:rsidRDefault="00A168BC" w:rsidP="00A168BC">
      <w:pPr>
        <w:rPr>
          <w:rFonts w:ascii="Baskerville" w:hAnsi="Baskerville"/>
          <w:sz w:val="22"/>
          <w:szCs w:val="22"/>
        </w:rPr>
      </w:pPr>
      <w:r w:rsidRPr="00EC321E">
        <w:rPr>
          <w:rFonts w:ascii="Baskerville" w:hAnsi="Baskerville"/>
          <w:sz w:val="22"/>
          <w:szCs w:val="22"/>
        </w:rPr>
        <w:t>Those positions that have supplemental roles that report to them will determine if supplemental roles are required as part of the incident operations. Should a supplemental role need to be activated, a request will be made to the IC.</w:t>
      </w:r>
    </w:p>
    <w:p w14:paraId="74B05555" w14:textId="77777777" w:rsidR="00A168BC" w:rsidRPr="00EC321E" w:rsidRDefault="00A168BC" w:rsidP="00A168BC">
      <w:pPr>
        <w:rPr>
          <w:rFonts w:ascii="Baskerville" w:hAnsi="Baskerville"/>
        </w:rPr>
      </w:pPr>
    </w:p>
    <w:p w14:paraId="7BB453EE" w14:textId="77777777" w:rsidR="00A168BC" w:rsidRPr="00EC321E" w:rsidRDefault="00A168BC" w:rsidP="00A168BC">
      <w:pPr>
        <w:rPr>
          <w:rFonts w:ascii="Baskerville" w:hAnsi="Baskerville"/>
        </w:rPr>
      </w:pPr>
    </w:p>
    <w:p w14:paraId="2C3926D5" w14:textId="2BC690F8" w:rsidR="00A168BC" w:rsidRPr="00EC321E" w:rsidRDefault="00A168BC" w:rsidP="00A168BC">
      <w:pPr>
        <w:rPr>
          <w:rFonts w:ascii="Baskerville" w:hAnsi="Baskerville"/>
        </w:rPr>
        <w:sectPr w:rsidR="00A168BC" w:rsidRPr="00EC321E" w:rsidSect="00003DDE">
          <w:headerReference w:type="even" r:id="rId25"/>
          <w:headerReference w:type="default" r:id="rId26"/>
          <w:headerReference w:type="first" r:id="rId27"/>
          <w:pgSz w:w="15840" w:h="12240" w:orient="landscape"/>
          <w:pgMar w:top="720" w:right="720" w:bottom="720" w:left="720" w:header="720" w:footer="720" w:gutter="0"/>
          <w:cols w:space="720"/>
          <w:titlePg/>
          <w:docGrid w:linePitch="360"/>
        </w:sectPr>
      </w:pPr>
    </w:p>
    <w:p w14:paraId="0B0A65F0" w14:textId="5CFA7772" w:rsidR="0016222E" w:rsidRPr="009E1A11" w:rsidRDefault="0016222E" w:rsidP="00D63C59">
      <w:pPr>
        <w:pStyle w:val="Heading2"/>
        <w:rPr>
          <w:rFonts w:ascii="Baskerville" w:hAnsi="Baskerville"/>
          <w:b/>
          <w:bCs/>
          <w:i/>
          <w:iCs/>
          <w:color w:val="auto"/>
          <w:sz w:val="24"/>
          <w:szCs w:val="24"/>
        </w:rPr>
      </w:pPr>
      <w:bookmarkStart w:id="80" w:name="_Toc83966760"/>
      <w:r w:rsidRPr="009E1A11">
        <w:rPr>
          <w:rFonts w:ascii="Baskerville" w:hAnsi="Baskerville"/>
          <w:b/>
          <w:bCs/>
          <w:i/>
          <w:iCs/>
          <w:color w:val="auto"/>
          <w:sz w:val="24"/>
          <w:szCs w:val="24"/>
        </w:rPr>
        <w:lastRenderedPageBreak/>
        <w:t>Notification</w:t>
      </w:r>
      <w:bookmarkEnd w:id="80"/>
    </w:p>
    <w:p w14:paraId="0FC539C4" w14:textId="2A3B450B" w:rsidR="00C46776" w:rsidRPr="00EC321E" w:rsidRDefault="00C46776" w:rsidP="00C46776">
      <w:pPr>
        <w:rPr>
          <w:rFonts w:ascii="Baskerville" w:hAnsi="Baskerville"/>
          <w:sz w:val="22"/>
          <w:szCs w:val="22"/>
        </w:rPr>
      </w:pPr>
      <w:r w:rsidRPr="00EC321E">
        <w:rPr>
          <w:rFonts w:ascii="Baskerville" w:hAnsi="Baskerville"/>
          <w:sz w:val="22"/>
          <w:szCs w:val="22"/>
        </w:rPr>
        <w:t xml:space="preserve">The decision will be made by the IMT whether additional notifications will be required. This will largely be dependent </w:t>
      </w:r>
      <w:r w:rsidR="002249E4" w:rsidRPr="00EC321E">
        <w:rPr>
          <w:rFonts w:ascii="Baskerville" w:hAnsi="Baskerville"/>
          <w:sz w:val="22"/>
          <w:szCs w:val="22"/>
        </w:rPr>
        <w:t>the size, complexity, and impact of the incident.</w:t>
      </w:r>
      <w:r w:rsidR="007D37DC" w:rsidRPr="00EC321E">
        <w:rPr>
          <w:rFonts w:ascii="Baskerville" w:hAnsi="Baskerville"/>
          <w:sz w:val="22"/>
          <w:szCs w:val="22"/>
        </w:rPr>
        <w:t xml:space="preserve"> Should further notifications be required, the following protocols will be implemented.</w:t>
      </w:r>
    </w:p>
    <w:p w14:paraId="742FBB74" w14:textId="72C2BE15" w:rsidR="001D2536" w:rsidRPr="00EC321E" w:rsidRDefault="001D2536" w:rsidP="001D2536">
      <w:pPr>
        <w:pStyle w:val="Heading3"/>
        <w:rPr>
          <w:rFonts w:ascii="Baskerville" w:hAnsi="Baskerville"/>
          <w:b/>
          <w:bCs/>
          <w:color w:val="000000" w:themeColor="text1"/>
          <w:sz w:val="22"/>
          <w:szCs w:val="22"/>
        </w:rPr>
      </w:pPr>
      <w:bookmarkStart w:id="81" w:name="_Toc83966761"/>
      <w:r w:rsidRPr="00EC321E">
        <w:rPr>
          <w:rFonts w:ascii="Baskerville" w:hAnsi="Baskerville"/>
          <w:b/>
          <w:bCs/>
          <w:color w:val="000000" w:themeColor="text1"/>
          <w:sz w:val="22"/>
          <w:szCs w:val="22"/>
        </w:rPr>
        <w:t>IMT Members</w:t>
      </w:r>
      <w:bookmarkEnd w:id="81"/>
    </w:p>
    <w:p w14:paraId="66374248" w14:textId="64826169" w:rsidR="001D2536" w:rsidRPr="00EC321E" w:rsidRDefault="001D2536" w:rsidP="001D2536">
      <w:pPr>
        <w:rPr>
          <w:rFonts w:ascii="Baskerville" w:hAnsi="Baskerville"/>
          <w:sz w:val="22"/>
          <w:szCs w:val="22"/>
        </w:rPr>
      </w:pPr>
      <w:r w:rsidRPr="00EC321E">
        <w:rPr>
          <w:rFonts w:ascii="Baskerville" w:hAnsi="Baskerville"/>
          <w:sz w:val="22"/>
          <w:szCs w:val="22"/>
        </w:rPr>
        <w:t xml:space="preserve">If an incident occurs that impacts </w:t>
      </w:r>
      <w:r w:rsidR="00301E5D">
        <w:rPr>
          <w:rFonts w:ascii="Baskerville" w:hAnsi="Baskerville"/>
          <w:sz w:val="22"/>
          <w:szCs w:val="22"/>
        </w:rPr>
        <w:t>the Organization</w:t>
      </w:r>
      <w:r w:rsidRPr="00EC321E">
        <w:rPr>
          <w:rFonts w:ascii="Baskerville" w:hAnsi="Baskerville"/>
          <w:sz w:val="22"/>
          <w:szCs w:val="22"/>
        </w:rPr>
        <w:t xml:space="preserve">, the </w:t>
      </w:r>
      <w:r w:rsidR="00301E5D">
        <w:rPr>
          <w:rFonts w:ascii="Baskerville" w:hAnsi="Baskerville"/>
          <w:sz w:val="22"/>
          <w:szCs w:val="22"/>
        </w:rPr>
        <w:t>Incident Commander</w:t>
      </w:r>
      <w:r w:rsidR="00301E5D">
        <w:rPr>
          <w:rFonts w:ascii="Baskerville" w:hAnsi="Baskerville"/>
          <w:sz w:val="22"/>
          <w:szCs w:val="22"/>
          <w:highlight w:val="yellow"/>
        </w:rPr>
        <w:t xml:space="preserve"> </w:t>
      </w:r>
      <w:r w:rsidRPr="00EC321E">
        <w:rPr>
          <w:rFonts w:ascii="Baskerville" w:hAnsi="Baskerville"/>
          <w:sz w:val="22"/>
          <w:szCs w:val="22"/>
          <w:highlight w:val="yellow"/>
        </w:rPr>
        <w:t>(</w:t>
      </w:r>
      <w:r w:rsidRPr="00255C29">
        <w:rPr>
          <w:rFonts w:ascii="Baskerville" w:hAnsi="Baskerville"/>
          <w:b/>
          <w:bCs/>
          <w:color w:val="2B579A"/>
          <w:sz w:val="22"/>
          <w:szCs w:val="22"/>
          <w:highlight w:val="yellow"/>
          <w:shd w:val="clear" w:color="auto" w:fill="E6E6E6"/>
        </w:rPr>
        <w:fldChar w:fldCharType="begin">
          <w:ffData>
            <w:name w:val="Text78"/>
            <w:enabled/>
            <w:calcOnExit w:val="0"/>
            <w:textInput>
              <w:default w:val="Insert title assigned to the IMT Role."/>
            </w:textInput>
          </w:ffData>
        </w:fldChar>
      </w:r>
      <w:r w:rsidRPr="00255C29">
        <w:rPr>
          <w:rFonts w:ascii="Baskerville" w:hAnsi="Baskerville"/>
          <w:b/>
          <w:bCs/>
          <w:sz w:val="22"/>
          <w:szCs w:val="22"/>
          <w:highlight w:val="yellow"/>
        </w:rPr>
        <w:instrText xml:space="preserve"> FORMTEXT </w:instrText>
      </w:r>
      <w:r w:rsidRPr="00255C29">
        <w:rPr>
          <w:rFonts w:ascii="Baskerville" w:hAnsi="Baskerville"/>
          <w:b/>
          <w:bCs/>
          <w:color w:val="2B579A"/>
          <w:sz w:val="22"/>
          <w:szCs w:val="22"/>
          <w:highlight w:val="yellow"/>
          <w:shd w:val="clear" w:color="auto" w:fill="E6E6E6"/>
        </w:rPr>
      </w:r>
      <w:r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Insert title assigned to the IMT Role.</w:t>
      </w:r>
      <w:r w:rsidRPr="00255C29">
        <w:rPr>
          <w:rFonts w:ascii="Baskerville" w:hAnsi="Baskerville"/>
          <w:b/>
          <w:bCs/>
          <w:color w:val="2B579A"/>
          <w:sz w:val="22"/>
          <w:szCs w:val="22"/>
          <w:highlight w:val="yellow"/>
          <w:shd w:val="clear" w:color="auto" w:fill="E6E6E6"/>
        </w:rPr>
        <w:fldChar w:fldCharType="end"/>
      </w:r>
      <w:r w:rsidRPr="00EC321E">
        <w:rPr>
          <w:rFonts w:ascii="Baskerville" w:hAnsi="Baskerville"/>
          <w:sz w:val="22"/>
          <w:szCs w:val="22"/>
          <w:highlight w:val="yellow"/>
        </w:rPr>
        <w:t>)</w:t>
      </w:r>
      <w:r w:rsidRPr="00EC321E">
        <w:rPr>
          <w:rFonts w:ascii="Baskerville" w:hAnsi="Baskerville"/>
          <w:sz w:val="22"/>
          <w:szCs w:val="22"/>
        </w:rPr>
        <w:t xml:space="preserve"> will notify the IMT of the activation level and any instructions. IMT notifications will occur utilizing </w:t>
      </w:r>
      <w:r w:rsidRPr="00255C29">
        <w:rPr>
          <w:rFonts w:ascii="Baskerville" w:hAnsi="Baskerville"/>
          <w:b/>
          <w:bCs/>
          <w:color w:val="2B579A"/>
          <w:sz w:val="22"/>
          <w:szCs w:val="22"/>
          <w:highlight w:val="yellow"/>
          <w:shd w:val="clear" w:color="auto" w:fill="E6E6E6"/>
        </w:rPr>
        <w:fldChar w:fldCharType="begin">
          <w:ffData>
            <w:name w:val="Text76"/>
            <w:enabled/>
            <w:calcOnExit w:val="0"/>
            <w:textInput>
              <w:default w:val="Insert method (i.e., SCN Alert)."/>
            </w:textInput>
          </w:ffData>
        </w:fldChar>
      </w:r>
      <w:r w:rsidRPr="00255C29">
        <w:rPr>
          <w:rFonts w:ascii="Baskerville" w:hAnsi="Baskerville"/>
          <w:b/>
          <w:bCs/>
          <w:sz w:val="22"/>
          <w:szCs w:val="22"/>
          <w:highlight w:val="yellow"/>
        </w:rPr>
        <w:instrText xml:space="preserve"> FORMTEXT </w:instrText>
      </w:r>
      <w:r w:rsidRPr="00255C29">
        <w:rPr>
          <w:rFonts w:ascii="Baskerville" w:hAnsi="Baskerville"/>
          <w:b/>
          <w:bCs/>
          <w:color w:val="2B579A"/>
          <w:sz w:val="22"/>
          <w:szCs w:val="22"/>
          <w:highlight w:val="yellow"/>
          <w:shd w:val="clear" w:color="auto" w:fill="E6E6E6"/>
        </w:rPr>
      </w:r>
      <w:r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Insert method (i.e., SCN Alert).</w:t>
      </w:r>
      <w:r w:rsidRPr="00255C29">
        <w:rPr>
          <w:rFonts w:ascii="Baskerville" w:hAnsi="Baskerville"/>
          <w:b/>
          <w:bCs/>
          <w:color w:val="2B579A"/>
          <w:sz w:val="22"/>
          <w:szCs w:val="22"/>
          <w:highlight w:val="yellow"/>
          <w:shd w:val="clear" w:color="auto" w:fill="E6E6E6"/>
        </w:rPr>
        <w:fldChar w:fldCharType="end"/>
      </w:r>
      <w:r w:rsidRPr="00EC321E">
        <w:rPr>
          <w:rFonts w:ascii="Baskerville" w:hAnsi="Baskerville"/>
          <w:sz w:val="22"/>
          <w:szCs w:val="22"/>
        </w:rPr>
        <w:t>.</w:t>
      </w:r>
    </w:p>
    <w:p w14:paraId="4DF2BC54" w14:textId="77777777" w:rsidR="001D2536" w:rsidRPr="00EC321E" w:rsidRDefault="001D2536" w:rsidP="00C46776">
      <w:pPr>
        <w:rPr>
          <w:rFonts w:ascii="Baskerville" w:hAnsi="Baskerville"/>
          <w:sz w:val="16"/>
          <w:szCs w:val="16"/>
        </w:rPr>
      </w:pPr>
    </w:p>
    <w:p w14:paraId="61AE82F7" w14:textId="676EC8AA" w:rsidR="007D37DC" w:rsidRPr="00EC321E" w:rsidRDefault="007D37DC" w:rsidP="007D37DC">
      <w:pPr>
        <w:pStyle w:val="Heading3"/>
        <w:rPr>
          <w:rFonts w:ascii="Baskerville" w:hAnsi="Baskerville"/>
          <w:b/>
          <w:bCs/>
          <w:color w:val="000000" w:themeColor="text1"/>
          <w:sz w:val="22"/>
          <w:szCs w:val="22"/>
        </w:rPr>
      </w:pPr>
      <w:bookmarkStart w:id="82" w:name="_Toc83966762"/>
      <w:r w:rsidRPr="00EC321E">
        <w:rPr>
          <w:rFonts w:ascii="Baskerville" w:hAnsi="Baskerville"/>
          <w:b/>
          <w:bCs/>
          <w:color w:val="000000" w:themeColor="text1"/>
          <w:sz w:val="22"/>
          <w:szCs w:val="22"/>
        </w:rPr>
        <w:t>Organization Staff</w:t>
      </w:r>
      <w:bookmarkEnd w:id="82"/>
    </w:p>
    <w:p w14:paraId="660CD97F" w14:textId="22DC25AB" w:rsidR="007D37DC" w:rsidRPr="00EC321E" w:rsidRDefault="007D37DC" w:rsidP="007D37DC">
      <w:pPr>
        <w:rPr>
          <w:rFonts w:ascii="Baskerville" w:hAnsi="Baskerville"/>
          <w:sz w:val="22"/>
          <w:szCs w:val="22"/>
        </w:rPr>
      </w:pPr>
      <w:r w:rsidRPr="00EC321E">
        <w:rPr>
          <w:rFonts w:ascii="Baskerville" w:hAnsi="Baskerville"/>
          <w:sz w:val="22"/>
          <w:szCs w:val="22"/>
        </w:rPr>
        <w:t xml:space="preserve">If an incident occurs that impacts staff, the </w:t>
      </w:r>
      <w:r w:rsidRPr="00255C29">
        <w:rPr>
          <w:rFonts w:ascii="Baskerville" w:hAnsi="Baskerville"/>
          <w:b/>
          <w:bCs/>
          <w:color w:val="2B579A"/>
          <w:sz w:val="22"/>
          <w:szCs w:val="22"/>
          <w:highlight w:val="yellow"/>
          <w:shd w:val="clear" w:color="auto" w:fill="E6E6E6"/>
        </w:rPr>
        <w:fldChar w:fldCharType="begin">
          <w:ffData>
            <w:name w:val="Text77"/>
            <w:enabled/>
            <w:calcOnExit w:val="0"/>
            <w:textInput>
              <w:default w:val="Insert IMT Role"/>
            </w:textInput>
          </w:ffData>
        </w:fldChar>
      </w:r>
      <w:bookmarkStart w:id="83" w:name="Text77"/>
      <w:r w:rsidRPr="00255C29">
        <w:rPr>
          <w:rFonts w:ascii="Baskerville" w:hAnsi="Baskerville"/>
          <w:b/>
          <w:bCs/>
          <w:sz w:val="22"/>
          <w:szCs w:val="22"/>
          <w:highlight w:val="yellow"/>
        </w:rPr>
        <w:instrText xml:space="preserve"> FORMTEXT </w:instrText>
      </w:r>
      <w:r w:rsidRPr="00255C29">
        <w:rPr>
          <w:rFonts w:ascii="Baskerville" w:hAnsi="Baskerville"/>
          <w:b/>
          <w:bCs/>
          <w:color w:val="2B579A"/>
          <w:sz w:val="22"/>
          <w:szCs w:val="22"/>
          <w:highlight w:val="yellow"/>
          <w:shd w:val="clear" w:color="auto" w:fill="E6E6E6"/>
        </w:rPr>
      </w:r>
      <w:r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Insert IMT Role</w:t>
      </w:r>
      <w:r w:rsidRPr="00255C29">
        <w:rPr>
          <w:rFonts w:ascii="Baskerville" w:hAnsi="Baskerville"/>
          <w:b/>
          <w:bCs/>
          <w:color w:val="2B579A"/>
          <w:sz w:val="22"/>
          <w:szCs w:val="22"/>
          <w:highlight w:val="yellow"/>
          <w:shd w:val="clear" w:color="auto" w:fill="E6E6E6"/>
        </w:rPr>
        <w:fldChar w:fldCharType="end"/>
      </w:r>
      <w:bookmarkEnd w:id="83"/>
      <w:r w:rsidRPr="00EC321E">
        <w:rPr>
          <w:rFonts w:ascii="Baskerville" w:hAnsi="Baskerville"/>
          <w:sz w:val="22"/>
          <w:szCs w:val="22"/>
        </w:rPr>
        <w:t xml:space="preserve"> </w:t>
      </w:r>
      <w:r w:rsidRPr="00EC321E">
        <w:rPr>
          <w:rFonts w:ascii="Baskerville" w:hAnsi="Baskerville"/>
          <w:sz w:val="22"/>
          <w:szCs w:val="22"/>
          <w:highlight w:val="yellow"/>
        </w:rPr>
        <w:t>(</w:t>
      </w:r>
      <w:r w:rsidRPr="00255C29">
        <w:rPr>
          <w:rFonts w:ascii="Baskerville" w:hAnsi="Baskerville"/>
          <w:b/>
          <w:bCs/>
          <w:color w:val="2B579A"/>
          <w:sz w:val="22"/>
          <w:szCs w:val="22"/>
          <w:highlight w:val="yellow"/>
          <w:shd w:val="clear" w:color="auto" w:fill="E6E6E6"/>
        </w:rPr>
        <w:fldChar w:fldCharType="begin">
          <w:ffData>
            <w:name w:val="Text78"/>
            <w:enabled/>
            <w:calcOnExit w:val="0"/>
            <w:textInput>
              <w:default w:val="Insert title assigned to the IMT Role."/>
            </w:textInput>
          </w:ffData>
        </w:fldChar>
      </w:r>
      <w:bookmarkStart w:id="84" w:name="Text78"/>
      <w:r w:rsidRPr="00255C29">
        <w:rPr>
          <w:rFonts w:ascii="Baskerville" w:hAnsi="Baskerville"/>
          <w:b/>
          <w:bCs/>
          <w:sz w:val="22"/>
          <w:szCs w:val="22"/>
          <w:highlight w:val="yellow"/>
        </w:rPr>
        <w:instrText xml:space="preserve"> FORMTEXT </w:instrText>
      </w:r>
      <w:r w:rsidRPr="00255C29">
        <w:rPr>
          <w:rFonts w:ascii="Baskerville" w:hAnsi="Baskerville"/>
          <w:b/>
          <w:bCs/>
          <w:color w:val="2B579A"/>
          <w:sz w:val="22"/>
          <w:szCs w:val="22"/>
          <w:highlight w:val="yellow"/>
          <w:shd w:val="clear" w:color="auto" w:fill="E6E6E6"/>
        </w:rPr>
      </w:r>
      <w:r w:rsidRPr="00255C29">
        <w:rPr>
          <w:rFonts w:ascii="Baskerville" w:hAnsi="Baskerville"/>
          <w:b/>
          <w:bCs/>
          <w:color w:val="2B579A"/>
          <w:sz w:val="22"/>
          <w:szCs w:val="22"/>
          <w:highlight w:val="yellow"/>
          <w:shd w:val="clear" w:color="auto" w:fill="E6E6E6"/>
        </w:rPr>
        <w:fldChar w:fldCharType="separate"/>
      </w:r>
      <w:r w:rsidRPr="00255C29">
        <w:rPr>
          <w:rFonts w:ascii="Baskerville" w:hAnsi="Baskerville"/>
          <w:b/>
          <w:bCs/>
          <w:noProof/>
          <w:sz w:val="22"/>
          <w:szCs w:val="22"/>
          <w:highlight w:val="yellow"/>
        </w:rPr>
        <w:t>Insert title assigned to the IMT Role.</w:t>
      </w:r>
      <w:r w:rsidRPr="00255C29">
        <w:rPr>
          <w:rFonts w:ascii="Baskerville" w:hAnsi="Baskerville"/>
          <w:b/>
          <w:bCs/>
          <w:color w:val="2B579A"/>
          <w:sz w:val="22"/>
          <w:szCs w:val="22"/>
          <w:highlight w:val="yellow"/>
          <w:shd w:val="clear" w:color="auto" w:fill="E6E6E6"/>
        </w:rPr>
        <w:fldChar w:fldCharType="end"/>
      </w:r>
      <w:bookmarkEnd w:id="84"/>
      <w:r w:rsidRPr="00EC321E">
        <w:rPr>
          <w:rFonts w:ascii="Baskerville" w:hAnsi="Baskerville"/>
          <w:sz w:val="22"/>
          <w:szCs w:val="22"/>
          <w:highlight w:val="yellow"/>
        </w:rPr>
        <w:t>)</w:t>
      </w:r>
      <w:r w:rsidRPr="00EC321E">
        <w:rPr>
          <w:rFonts w:ascii="Baskerville" w:hAnsi="Baskerville"/>
          <w:sz w:val="22"/>
          <w:szCs w:val="22"/>
        </w:rPr>
        <w:t xml:space="preserve"> will notify impacted staff.</w:t>
      </w:r>
      <w:r w:rsidR="003053DE" w:rsidRPr="00EC321E">
        <w:rPr>
          <w:rFonts w:ascii="Baskerville" w:hAnsi="Baskerville"/>
          <w:sz w:val="22"/>
          <w:szCs w:val="22"/>
        </w:rPr>
        <w:t xml:space="preserve"> Staff notifications will occur utilizing </w:t>
      </w:r>
      <w:r w:rsidR="003053DE" w:rsidRPr="00255C29">
        <w:rPr>
          <w:rFonts w:ascii="Baskerville" w:hAnsi="Baskerville"/>
          <w:b/>
          <w:bCs/>
          <w:color w:val="2B579A"/>
          <w:sz w:val="22"/>
          <w:szCs w:val="22"/>
          <w:highlight w:val="yellow"/>
          <w:shd w:val="clear" w:color="auto" w:fill="E6E6E6"/>
        </w:rPr>
        <w:fldChar w:fldCharType="begin">
          <w:ffData>
            <w:name w:val="Text76"/>
            <w:enabled/>
            <w:calcOnExit w:val="0"/>
            <w:textInput>
              <w:default w:val="Insert method (i.e., SCN Alert)."/>
            </w:textInput>
          </w:ffData>
        </w:fldChar>
      </w:r>
      <w:r w:rsidR="003053DE" w:rsidRPr="00255C29">
        <w:rPr>
          <w:rFonts w:ascii="Baskerville" w:hAnsi="Baskerville"/>
          <w:b/>
          <w:bCs/>
          <w:sz w:val="22"/>
          <w:szCs w:val="22"/>
          <w:highlight w:val="yellow"/>
        </w:rPr>
        <w:instrText xml:space="preserve"> FORMTEXT </w:instrText>
      </w:r>
      <w:r w:rsidR="003053DE" w:rsidRPr="00255C29">
        <w:rPr>
          <w:rFonts w:ascii="Baskerville" w:hAnsi="Baskerville"/>
          <w:b/>
          <w:bCs/>
          <w:color w:val="2B579A"/>
          <w:sz w:val="22"/>
          <w:szCs w:val="22"/>
          <w:highlight w:val="yellow"/>
          <w:shd w:val="clear" w:color="auto" w:fill="E6E6E6"/>
        </w:rPr>
      </w:r>
      <w:r w:rsidR="003053DE" w:rsidRPr="00255C29">
        <w:rPr>
          <w:rFonts w:ascii="Baskerville" w:hAnsi="Baskerville"/>
          <w:b/>
          <w:bCs/>
          <w:color w:val="2B579A"/>
          <w:sz w:val="22"/>
          <w:szCs w:val="22"/>
          <w:highlight w:val="yellow"/>
          <w:shd w:val="clear" w:color="auto" w:fill="E6E6E6"/>
        </w:rPr>
        <w:fldChar w:fldCharType="separate"/>
      </w:r>
      <w:r w:rsidR="003053DE" w:rsidRPr="00255C29">
        <w:rPr>
          <w:rFonts w:ascii="Baskerville" w:hAnsi="Baskerville"/>
          <w:b/>
          <w:bCs/>
          <w:noProof/>
          <w:sz w:val="22"/>
          <w:szCs w:val="22"/>
          <w:highlight w:val="yellow"/>
        </w:rPr>
        <w:t>Insert method (i.e., SCN Alert).</w:t>
      </w:r>
      <w:r w:rsidR="003053DE" w:rsidRPr="00255C29">
        <w:rPr>
          <w:rFonts w:ascii="Baskerville" w:hAnsi="Baskerville"/>
          <w:b/>
          <w:bCs/>
          <w:color w:val="2B579A"/>
          <w:sz w:val="22"/>
          <w:szCs w:val="22"/>
          <w:highlight w:val="yellow"/>
          <w:shd w:val="clear" w:color="auto" w:fill="E6E6E6"/>
        </w:rPr>
        <w:fldChar w:fldCharType="end"/>
      </w:r>
      <w:r w:rsidR="002B053A" w:rsidRPr="00EC321E">
        <w:rPr>
          <w:rFonts w:ascii="Baskerville" w:hAnsi="Baskerville"/>
          <w:sz w:val="22"/>
          <w:szCs w:val="22"/>
        </w:rPr>
        <w:t>.</w:t>
      </w:r>
    </w:p>
    <w:p w14:paraId="658970FF" w14:textId="082E4F78" w:rsidR="003053DE" w:rsidRPr="00EC321E" w:rsidRDefault="003053DE" w:rsidP="007D37DC">
      <w:pPr>
        <w:rPr>
          <w:rFonts w:ascii="Baskerville" w:hAnsi="Baskerville"/>
          <w:sz w:val="16"/>
          <w:szCs w:val="16"/>
        </w:rPr>
      </w:pPr>
    </w:p>
    <w:p w14:paraId="73AB66B6" w14:textId="73B2CA4A" w:rsidR="003053DE" w:rsidRPr="00EC321E" w:rsidRDefault="003053DE" w:rsidP="003053DE">
      <w:pPr>
        <w:pStyle w:val="Heading3"/>
        <w:rPr>
          <w:rFonts w:ascii="Baskerville" w:hAnsi="Baskerville"/>
          <w:b/>
          <w:bCs/>
          <w:color w:val="000000" w:themeColor="text1"/>
          <w:sz w:val="22"/>
          <w:szCs w:val="22"/>
        </w:rPr>
      </w:pPr>
      <w:bookmarkStart w:id="85" w:name="_Toc83966763"/>
      <w:r w:rsidRPr="00EC321E">
        <w:rPr>
          <w:rFonts w:ascii="Baskerville" w:hAnsi="Baskerville"/>
          <w:b/>
          <w:bCs/>
          <w:color w:val="000000" w:themeColor="text1"/>
          <w:sz w:val="22"/>
          <w:szCs w:val="22"/>
        </w:rPr>
        <w:t>External Partners</w:t>
      </w:r>
      <w:bookmarkEnd w:id="85"/>
    </w:p>
    <w:p w14:paraId="2D0770FF" w14:textId="78DFD5C1" w:rsidR="003053DE" w:rsidRPr="00EC321E" w:rsidRDefault="09CB98B3" w:rsidP="003053DE">
      <w:pPr>
        <w:rPr>
          <w:rFonts w:ascii="Baskerville" w:hAnsi="Baskerville"/>
          <w:sz w:val="22"/>
          <w:szCs w:val="22"/>
        </w:rPr>
      </w:pPr>
      <w:r w:rsidRPr="00EC321E">
        <w:rPr>
          <w:rFonts w:ascii="Baskerville" w:hAnsi="Baskerville"/>
          <w:sz w:val="22"/>
          <w:szCs w:val="22"/>
        </w:rPr>
        <w:t>The IMT will determine if notification is required and to what extent. The type of notification will generally fall into one of two categories: information sharing or request</w:t>
      </w:r>
      <w:r w:rsidR="2CF992CA" w:rsidRPr="00EC321E">
        <w:rPr>
          <w:rFonts w:ascii="Baskerville" w:hAnsi="Baskerville"/>
          <w:sz w:val="22"/>
          <w:szCs w:val="22"/>
        </w:rPr>
        <w:t>s</w:t>
      </w:r>
      <w:r w:rsidRPr="00EC321E">
        <w:rPr>
          <w:rFonts w:ascii="Baskerville" w:hAnsi="Baskerville"/>
          <w:sz w:val="22"/>
          <w:szCs w:val="22"/>
        </w:rPr>
        <w:t xml:space="preserve"> for assistance (i.e.</w:t>
      </w:r>
      <w:r w:rsidR="2CF992CA" w:rsidRPr="00EC321E">
        <w:rPr>
          <w:rFonts w:ascii="Baskerville" w:hAnsi="Baskerville"/>
          <w:sz w:val="22"/>
          <w:szCs w:val="22"/>
        </w:rPr>
        <w:t>, resource request)</w:t>
      </w:r>
      <w:r w:rsidRPr="00EC321E">
        <w:rPr>
          <w:rFonts w:ascii="Baskerville" w:hAnsi="Baskerville"/>
          <w:sz w:val="22"/>
          <w:szCs w:val="22"/>
        </w:rPr>
        <w:t>. It should be noted that request for assistance does not replace calling 911 in an emergency.</w:t>
      </w:r>
      <w:r w:rsidR="2CF992CA" w:rsidRPr="00EC321E">
        <w:rPr>
          <w:rFonts w:ascii="Baskerville" w:hAnsi="Baskerville"/>
          <w:sz w:val="22"/>
          <w:szCs w:val="22"/>
        </w:rPr>
        <w:t xml:space="preserve"> For information sharing requests such </w:t>
      </w:r>
      <w:r w:rsidR="39A46500" w:rsidRPr="00EC321E">
        <w:rPr>
          <w:rFonts w:ascii="Baskerville" w:hAnsi="Baskerville"/>
          <w:sz w:val="22"/>
          <w:szCs w:val="22"/>
        </w:rPr>
        <w:t xml:space="preserve">as </w:t>
      </w:r>
      <w:r w:rsidR="2CF992CA" w:rsidRPr="00EC321E">
        <w:rPr>
          <w:rFonts w:ascii="Baskerville" w:hAnsi="Baskerville"/>
          <w:sz w:val="22"/>
          <w:szCs w:val="22"/>
        </w:rPr>
        <w:t xml:space="preserve">media briefings, the PIO will handle the notification. In the case of requests for assistance, the PIO will work in conjunction with the Liaison Officer to handle notifications. Notifications to external partners will occur utilizing </w:t>
      </w:r>
      <w:r w:rsidR="002B053A" w:rsidRPr="00255C29">
        <w:rPr>
          <w:rFonts w:ascii="Baskerville" w:hAnsi="Baskerville"/>
          <w:b/>
          <w:bCs/>
          <w:color w:val="2B579A"/>
          <w:sz w:val="22"/>
          <w:szCs w:val="22"/>
          <w:highlight w:val="yellow"/>
          <w:shd w:val="clear" w:color="auto" w:fill="E6E6E6"/>
        </w:rPr>
        <w:fldChar w:fldCharType="begin">
          <w:ffData>
            <w:name w:val="Text76"/>
            <w:enabled/>
            <w:calcOnExit w:val="0"/>
            <w:textInput>
              <w:default w:val="Insert method (i.e., SCN Alert)."/>
            </w:textInput>
          </w:ffData>
        </w:fldChar>
      </w:r>
      <w:r w:rsidR="002B053A" w:rsidRPr="00255C29">
        <w:rPr>
          <w:rFonts w:ascii="Baskerville" w:hAnsi="Baskerville"/>
          <w:b/>
          <w:bCs/>
          <w:sz w:val="22"/>
          <w:szCs w:val="22"/>
          <w:highlight w:val="yellow"/>
        </w:rPr>
        <w:instrText xml:space="preserve"> FORMTEXT </w:instrText>
      </w:r>
      <w:r w:rsidR="002B053A" w:rsidRPr="00255C29">
        <w:rPr>
          <w:rFonts w:ascii="Baskerville" w:hAnsi="Baskerville"/>
          <w:b/>
          <w:bCs/>
          <w:color w:val="2B579A"/>
          <w:sz w:val="22"/>
          <w:szCs w:val="22"/>
          <w:highlight w:val="yellow"/>
          <w:shd w:val="clear" w:color="auto" w:fill="E6E6E6"/>
        </w:rPr>
      </w:r>
      <w:r w:rsidR="002B053A" w:rsidRPr="00255C29">
        <w:rPr>
          <w:rFonts w:ascii="Baskerville" w:hAnsi="Baskerville"/>
          <w:b/>
          <w:bCs/>
          <w:color w:val="2B579A"/>
          <w:sz w:val="22"/>
          <w:szCs w:val="22"/>
          <w:highlight w:val="yellow"/>
          <w:shd w:val="clear" w:color="auto" w:fill="E6E6E6"/>
        </w:rPr>
        <w:fldChar w:fldCharType="separate"/>
      </w:r>
      <w:r w:rsidR="2CF992CA" w:rsidRPr="00255C29">
        <w:rPr>
          <w:rFonts w:ascii="Baskerville" w:hAnsi="Baskerville"/>
          <w:b/>
          <w:bCs/>
          <w:noProof/>
          <w:sz w:val="22"/>
          <w:szCs w:val="22"/>
          <w:highlight w:val="yellow"/>
        </w:rPr>
        <w:t>Insert method (i.e., SCN Alert).</w:t>
      </w:r>
      <w:r w:rsidR="002B053A" w:rsidRPr="00255C29">
        <w:rPr>
          <w:rFonts w:ascii="Baskerville" w:hAnsi="Baskerville"/>
          <w:b/>
          <w:bCs/>
          <w:color w:val="2B579A"/>
          <w:sz w:val="22"/>
          <w:szCs w:val="22"/>
          <w:highlight w:val="yellow"/>
          <w:shd w:val="clear" w:color="auto" w:fill="E6E6E6"/>
        </w:rPr>
        <w:fldChar w:fldCharType="end"/>
      </w:r>
      <w:r w:rsidR="2CF992CA" w:rsidRPr="00EC321E">
        <w:rPr>
          <w:rFonts w:ascii="Baskerville" w:hAnsi="Baskerville"/>
          <w:sz w:val="22"/>
          <w:szCs w:val="22"/>
        </w:rPr>
        <w:t>.</w:t>
      </w:r>
    </w:p>
    <w:p w14:paraId="375B2542" w14:textId="77777777" w:rsidR="007D37DC" w:rsidRPr="00EC321E" w:rsidRDefault="007D37DC" w:rsidP="007D37DC">
      <w:pPr>
        <w:rPr>
          <w:rFonts w:ascii="Baskerville" w:hAnsi="Baskerville"/>
          <w:sz w:val="16"/>
          <w:szCs w:val="16"/>
        </w:rPr>
      </w:pPr>
    </w:p>
    <w:p w14:paraId="5E2B5C1E" w14:textId="3B9EB100" w:rsidR="0016222E" w:rsidRPr="009E1A11" w:rsidRDefault="00D83417" w:rsidP="00D83417">
      <w:pPr>
        <w:pStyle w:val="Heading2"/>
        <w:rPr>
          <w:rFonts w:ascii="Baskerville" w:hAnsi="Baskerville"/>
          <w:b/>
          <w:bCs/>
          <w:i/>
          <w:iCs/>
          <w:color w:val="auto"/>
          <w:sz w:val="24"/>
          <w:szCs w:val="24"/>
        </w:rPr>
      </w:pPr>
      <w:bookmarkStart w:id="86" w:name="_Toc83966764"/>
      <w:r w:rsidRPr="009E1A11">
        <w:rPr>
          <w:rFonts w:ascii="Baskerville" w:hAnsi="Baskerville"/>
          <w:b/>
          <w:bCs/>
          <w:i/>
          <w:iCs/>
          <w:color w:val="auto"/>
          <w:sz w:val="24"/>
          <w:szCs w:val="24"/>
        </w:rPr>
        <w:t xml:space="preserve">Incident </w:t>
      </w:r>
      <w:r w:rsidR="0016222E" w:rsidRPr="009E1A11">
        <w:rPr>
          <w:rFonts w:ascii="Baskerville" w:hAnsi="Baskerville"/>
          <w:b/>
          <w:bCs/>
          <w:i/>
          <w:iCs/>
          <w:color w:val="auto"/>
          <w:sz w:val="24"/>
          <w:szCs w:val="24"/>
        </w:rPr>
        <w:t>Operations</w:t>
      </w:r>
      <w:r w:rsidR="001D08CB" w:rsidRPr="009E1A11">
        <w:rPr>
          <w:rFonts w:ascii="Baskerville" w:hAnsi="Baskerville"/>
          <w:b/>
          <w:bCs/>
          <w:i/>
          <w:iCs/>
          <w:color w:val="auto"/>
          <w:sz w:val="24"/>
          <w:szCs w:val="24"/>
        </w:rPr>
        <w:t xml:space="preserve"> – Direction, Control, and Coordination</w:t>
      </w:r>
      <w:bookmarkEnd w:id="86"/>
    </w:p>
    <w:p w14:paraId="45FAE11B" w14:textId="5964F3CE" w:rsidR="0016222E" w:rsidRPr="00EC321E" w:rsidRDefault="0016222E" w:rsidP="0016222E">
      <w:pPr>
        <w:rPr>
          <w:rFonts w:ascii="Baskerville" w:hAnsi="Baskerville"/>
          <w:sz w:val="22"/>
          <w:szCs w:val="22"/>
        </w:rPr>
      </w:pPr>
      <w:r w:rsidRPr="00EC321E">
        <w:rPr>
          <w:rFonts w:ascii="Baskerville" w:hAnsi="Baskerville"/>
          <w:sz w:val="22"/>
          <w:szCs w:val="22"/>
        </w:rPr>
        <w:t xml:space="preserve">Incident operations are based upon the concept that the incident management functions that must be performed by the Organization generally parallel some of their routine day-to-day functions. To the extent possible, the same personnel and material resources used for day-to-day activities will be employed during incidents. Because personnel and equipment resources are limited, certain nonessential functions, as determined by the organization, will be suspended. The personnel, equipment, and supplies that would typically be required for those nonessential functions will be redirected to accomplish assigned incident management tasks. Operations will fit within the overall National Response Framework and comply with the National Incident Management System (NIMS) and Incident Command System (ICS) standards. Amongst the principles of ICS are incident response priorities. Priorities for all </w:t>
      </w:r>
      <w:r w:rsidR="005618E6" w:rsidRPr="00EC321E">
        <w:rPr>
          <w:rFonts w:ascii="Baskerville" w:hAnsi="Baskerville"/>
          <w:sz w:val="22"/>
          <w:szCs w:val="22"/>
        </w:rPr>
        <w:t>incident</w:t>
      </w:r>
      <w:r w:rsidRPr="00EC321E">
        <w:rPr>
          <w:rFonts w:ascii="Baskerville" w:hAnsi="Baskerville"/>
          <w:sz w:val="22"/>
          <w:szCs w:val="22"/>
        </w:rPr>
        <w:t xml:space="preserve"> responses are as follows.</w:t>
      </w:r>
    </w:p>
    <w:p w14:paraId="449A9769" w14:textId="77777777" w:rsidR="0016222E" w:rsidRPr="00EC321E" w:rsidRDefault="0016222E" w:rsidP="008978A0">
      <w:pPr>
        <w:pStyle w:val="ListParagraph"/>
        <w:numPr>
          <w:ilvl w:val="0"/>
          <w:numId w:val="2"/>
        </w:numPr>
        <w:rPr>
          <w:rFonts w:ascii="Baskerville" w:hAnsi="Baskerville"/>
          <w:sz w:val="22"/>
          <w:szCs w:val="22"/>
        </w:rPr>
      </w:pPr>
      <w:r w:rsidRPr="00EC321E">
        <w:rPr>
          <w:rFonts w:ascii="Baskerville" w:hAnsi="Baskerville"/>
          <w:sz w:val="22"/>
          <w:szCs w:val="22"/>
        </w:rPr>
        <w:t>Life Safety</w:t>
      </w:r>
    </w:p>
    <w:p w14:paraId="79AF5F5F" w14:textId="77777777" w:rsidR="0016222E" w:rsidRPr="00EC321E" w:rsidRDefault="0016222E" w:rsidP="008978A0">
      <w:pPr>
        <w:pStyle w:val="ListParagraph"/>
        <w:numPr>
          <w:ilvl w:val="0"/>
          <w:numId w:val="2"/>
        </w:numPr>
        <w:rPr>
          <w:rFonts w:ascii="Baskerville" w:hAnsi="Baskerville"/>
          <w:sz w:val="22"/>
          <w:szCs w:val="22"/>
        </w:rPr>
      </w:pPr>
      <w:r w:rsidRPr="00EC321E">
        <w:rPr>
          <w:rFonts w:ascii="Baskerville" w:hAnsi="Baskerville"/>
          <w:sz w:val="22"/>
          <w:szCs w:val="22"/>
        </w:rPr>
        <w:t>Incident Stabilization</w:t>
      </w:r>
    </w:p>
    <w:p w14:paraId="57EAC39C" w14:textId="77777777" w:rsidR="0016222E" w:rsidRPr="00EC321E" w:rsidRDefault="0016222E" w:rsidP="008978A0">
      <w:pPr>
        <w:pStyle w:val="ListParagraph"/>
        <w:numPr>
          <w:ilvl w:val="0"/>
          <w:numId w:val="2"/>
        </w:numPr>
        <w:rPr>
          <w:rFonts w:ascii="Baskerville" w:hAnsi="Baskerville"/>
          <w:sz w:val="22"/>
          <w:szCs w:val="22"/>
        </w:rPr>
      </w:pPr>
      <w:r w:rsidRPr="00EC321E">
        <w:rPr>
          <w:rFonts w:ascii="Baskerville" w:hAnsi="Baskerville"/>
          <w:sz w:val="22"/>
          <w:szCs w:val="22"/>
        </w:rPr>
        <w:t>Property Preservation</w:t>
      </w:r>
    </w:p>
    <w:bookmarkEnd w:id="78"/>
    <w:p w14:paraId="15537CBE" w14:textId="77777777" w:rsidR="00A746FD" w:rsidRPr="00EC321E" w:rsidRDefault="00A746FD" w:rsidP="0092549F">
      <w:pPr>
        <w:rPr>
          <w:rFonts w:ascii="Baskerville" w:hAnsi="Baskerville"/>
          <w:b/>
          <w:bCs/>
          <w:color w:val="0070C0"/>
          <w:sz w:val="22"/>
          <w:szCs w:val="22"/>
        </w:rPr>
      </w:pPr>
    </w:p>
    <w:p w14:paraId="016CF095" w14:textId="6FE0A4B8" w:rsidR="001E400E" w:rsidRPr="00EC321E" w:rsidRDefault="001E400E" w:rsidP="001E400E">
      <w:pPr>
        <w:rPr>
          <w:rFonts w:ascii="Baskerville" w:hAnsi="Baskerville"/>
          <w:b/>
          <w:bCs/>
          <w:color w:val="000000" w:themeColor="text1"/>
          <w:sz w:val="22"/>
          <w:szCs w:val="22"/>
        </w:rPr>
      </w:pPr>
      <w:r w:rsidRPr="00EC321E">
        <w:rPr>
          <w:rFonts w:ascii="Baskerville" w:hAnsi="Baskerville"/>
          <w:b/>
          <w:bCs/>
          <w:color w:val="000000" w:themeColor="text1"/>
          <w:sz w:val="22"/>
          <w:szCs w:val="22"/>
        </w:rPr>
        <w:t xml:space="preserve">Coordination with </w:t>
      </w:r>
      <w:r w:rsidR="009576F6" w:rsidRPr="00EC321E">
        <w:rPr>
          <w:rFonts w:ascii="Baskerville" w:hAnsi="Baskerville"/>
          <w:b/>
          <w:bCs/>
          <w:color w:val="000000" w:themeColor="text1"/>
          <w:sz w:val="22"/>
          <w:szCs w:val="22"/>
        </w:rPr>
        <w:t xml:space="preserve">First </w:t>
      </w:r>
      <w:r w:rsidRPr="00EC321E">
        <w:rPr>
          <w:rFonts w:ascii="Baskerville" w:hAnsi="Baskerville"/>
          <w:b/>
          <w:bCs/>
          <w:color w:val="000000" w:themeColor="text1"/>
          <w:sz w:val="22"/>
          <w:szCs w:val="22"/>
        </w:rPr>
        <w:t>Responders</w:t>
      </w:r>
    </w:p>
    <w:p w14:paraId="0CE01B0F" w14:textId="7476942E" w:rsidR="001E400E" w:rsidRPr="00EC321E" w:rsidRDefault="001E400E" w:rsidP="001E400E">
      <w:pPr>
        <w:rPr>
          <w:rFonts w:ascii="Baskerville" w:hAnsi="Baskerville"/>
          <w:color w:val="000000" w:themeColor="text1"/>
          <w:sz w:val="22"/>
          <w:szCs w:val="22"/>
        </w:rPr>
      </w:pPr>
      <w:r w:rsidRPr="00EC321E">
        <w:rPr>
          <w:rFonts w:ascii="Baskerville" w:hAnsi="Baskerville"/>
          <w:color w:val="000000" w:themeColor="text1"/>
          <w:sz w:val="22"/>
          <w:szCs w:val="22"/>
        </w:rPr>
        <w:t>If an incident is within the authorities of the responder community</w:t>
      </w:r>
      <w:r w:rsidR="009576F6" w:rsidRPr="00EC321E">
        <w:rPr>
          <w:rFonts w:ascii="Baskerville" w:hAnsi="Baskerville"/>
          <w:color w:val="000000" w:themeColor="text1"/>
          <w:sz w:val="22"/>
          <w:szCs w:val="22"/>
        </w:rPr>
        <w:t xml:space="preserve"> (police, fire/EMS, etc.)</w:t>
      </w:r>
      <w:r w:rsidRPr="00EC321E">
        <w:rPr>
          <w:rFonts w:ascii="Baskerville" w:hAnsi="Baskerville"/>
          <w:color w:val="000000" w:themeColor="text1"/>
          <w:sz w:val="22"/>
          <w:szCs w:val="22"/>
        </w:rPr>
        <w:t xml:space="preserve">, command will be transferred upon the arrival of qualified responders. </w:t>
      </w:r>
      <w:r w:rsidR="009576F6" w:rsidRPr="00EC321E">
        <w:rPr>
          <w:rFonts w:ascii="Baskerville" w:hAnsi="Baskerville"/>
          <w:color w:val="000000" w:themeColor="text1"/>
          <w:sz w:val="22"/>
          <w:szCs w:val="22"/>
        </w:rPr>
        <w:t>At the discretion of the new Incident Commander, t</w:t>
      </w:r>
      <w:r w:rsidRPr="00EC321E">
        <w:rPr>
          <w:rFonts w:ascii="Baskerville" w:hAnsi="Baskerville"/>
          <w:color w:val="000000" w:themeColor="text1"/>
          <w:sz w:val="22"/>
          <w:szCs w:val="22"/>
        </w:rPr>
        <w:t xml:space="preserve">he </w:t>
      </w:r>
      <w:r w:rsidR="006A37D8" w:rsidRPr="00EC321E">
        <w:rPr>
          <w:rFonts w:ascii="Baskerville" w:hAnsi="Baskerville"/>
          <w:color w:val="000000" w:themeColor="text1"/>
          <w:sz w:val="22"/>
          <w:szCs w:val="22"/>
        </w:rPr>
        <w:t>organization</w:t>
      </w:r>
      <w:r w:rsidRPr="00EC321E">
        <w:rPr>
          <w:rFonts w:ascii="Baskerville" w:hAnsi="Baskerville"/>
          <w:color w:val="000000" w:themeColor="text1"/>
          <w:sz w:val="22"/>
          <w:szCs w:val="22"/>
        </w:rPr>
        <w:t xml:space="preserve"> Incident Commander</w:t>
      </w:r>
      <w:r w:rsidR="00A746FD" w:rsidRPr="00EC321E">
        <w:rPr>
          <w:rFonts w:ascii="Baskerville" w:hAnsi="Baskerville"/>
          <w:color w:val="000000" w:themeColor="text1"/>
          <w:sz w:val="22"/>
          <w:szCs w:val="22"/>
        </w:rPr>
        <w:t xml:space="preserve"> </w:t>
      </w:r>
      <w:r w:rsidRPr="00EC321E">
        <w:rPr>
          <w:rFonts w:ascii="Baskerville" w:hAnsi="Baskerville"/>
          <w:color w:val="000000" w:themeColor="text1"/>
          <w:sz w:val="22"/>
          <w:szCs w:val="22"/>
        </w:rPr>
        <w:t>may be integrated into t</w:t>
      </w:r>
      <w:r w:rsidR="009576F6" w:rsidRPr="00EC321E">
        <w:rPr>
          <w:rFonts w:ascii="Baskerville" w:hAnsi="Baskerville"/>
          <w:color w:val="000000" w:themeColor="text1"/>
          <w:sz w:val="22"/>
          <w:szCs w:val="22"/>
        </w:rPr>
        <w:t>he incident response in a new rol</w:t>
      </w:r>
      <w:r w:rsidR="00301E5D">
        <w:rPr>
          <w:rFonts w:ascii="Baskerville" w:hAnsi="Baskerville"/>
          <w:color w:val="000000" w:themeColor="text1"/>
          <w:sz w:val="22"/>
          <w:szCs w:val="22"/>
        </w:rPr>
        <w:t>e</w:t>
      </w:r>
      <w:r w:rsidR="009576F6" w:rsidRPr="00EC321E">
        <w:rPr>
          <w:rFonts w:ascii="Baskerville" w:hAnsi="Baskerville"/>
          <w:color w:val="000000" w:themeColor="text1"/>
          <w:sz w:val="22"/>
          <w:szCs w:val="22"/>
        </w:rPr>
        <w:t>.</w:t>
      </w:r>
    </w:p>
    <w:p w14:paraId="1C63B785" w14:textId="77777777" w:rsidR="005D703B" w:rsidRPr="00EC321E" w:rsidRDefault="005D703B" w:rsidP="001E400E">
      <w:pPr>
        <w:rPr>
          <w:rFonts w:ascii="Baskerville" w:hAnsi="Baskerville"/>
          <w:color w:val="000000" w:themeColor="text1"/>
          <w:sz w:val="16"/>
          <w:szCs w:val="16"/>
        </w:rPr>
      </w:pPr>
    </w:p>
    <w:p w14:paraId="5FB00D43" w14:textId="092FEA60" w:rsidR="001E400E" w:rsidRPr="00EC321E" w:rsidRDefault="001E400E" w:rsidP="001E400E">
      <w:pPr>
        <w:rPr>
          <w:rFonts w:ascii="Baskerville" w:hAnsi="Baskerville"/>
          <w:b/>
          <w:bCs/>
          <w:color w:val="000000" w:themeColor="text1"/>
          <w:sz w:val="22"/>
          <w:szCs w:val="22"/>
        </w:rPr>
      </w:pPr>
      <w:r w:rsidRPr="00EC321E">
        <w:rPr>
          <w:rFonts w:ascii="Baskerville" w:hAnsi="Baskerville"/>
          <w:b/>
          <w:bCs/>
          <w:color w:val="000000" w:themeColor="text1"/>
          <w:sz w:val="22"/>
          <w:szCs w:val="22"/>
        </w:rPr>
        <w:t>Source and Use of Resources</w:t>
      </w:r>
    </w:p>
    <w:p w14:paraId="7FF9BD3F" w14:textId="69AFB690" w:rsidR="001E400E" w:rsidRPr="00EC321E" w:rsidRDefault="0045193D" w:rsidP="001E400E">
      <w:pPr>
        <w:rPr>
          <w:rFonts w:ascii="Baskerville" w:hAnsi="Baskerville"/>
          <w:color w:val="000000" w:themeColor="text1"/>
          <w:sz w:val="22"/>
          <w:szCs w:val="22"/>
        </w:rPr>
      </w:pPr>
      <w:r w:rsidRPr="00EC321E">
        <w:rPr>
          <w:rFonts w:ascii="Baskerville" w:hAnsi="Baskerville"/>
          <w:color w:val="000000" w:themeColor="text1"/>
          <w:sz w:val="22"/>
          <w:szCs w:val="22"/>
        </w:rPr>
        <w:t>The Organization</w:t>
      </w:r>
      <w:r w:rsidR="00C72267" w:rsidRPr="00EC321E">
        <w:rPr>
          <w:rFonts w:ascii="Baskerville" w:hAnsi="Baskerville"/>
          <w:b/>
          <w:bCs/>
          <w:color w:val="000000" w:themeColor="text1"/>
          <w:sz w:val="22"/>
          <w:szCs w:val="22"/>
        </w:rPr>
        <w:t xml:space="preserve"> </w:t>
      </w:r>
      <w:r w:rsidR="00191253" w:rsidRPr="00EC321E">
        <w:rPr>
          <w:rFonts w:ascii="Baskerville" w:hAnsi="Baskerville"/>
          <w:color w:val="000000" w:themeColor="text1"/>
          <w:sz w:val="22"/>
          <w:szCs w:val="22"/>
        </w:rPr>
        <w:t>may need additional resources to respond effectively to an incident</w:t>
      </w:r>
      <w:r w:rsidR="009576F6" w:rsidRPr="00EC321E">
        <w:rPr>
          <w:rFonts w:ascii="Baskerville" w:hAnsi="Baskerville"/>
          <w:color w:val="000000" w:themeColor="text1"/>
          <w:sz w:val="22"/>
          <w:szCs w:val="22"/>
        </w:rPr>
        <w:t xml:space="preserve">. </w:t>
      </w:r>
      <w:r w:rsidR="00D87588" w:rsidRPr="00EC321E">
        <w:rPr>
          <w:rFonts w:ascii="Baskerville" w:hAnsi="Baskerville"/>
          <w:color w:val="000000" w:themeColor="text1"/>
          <w:sz w:val="22"/>
          <w:szCs w:val="22"/>
        </w:rPr>
        <w:t xml:space="preserve">Resources may come from a variety of sources to include organization resources, mutual aid agreements with private organizations, and resources from the broader response community such as local law enforcement. </w:t>
      </w:r>
      <w:r w:rsidR="005D703B" w:rsidRPr="00EC321E">
        <w:rPr>
          <w:rFonts w:ascii="Baskerville" w:hAnsi="Baskerville"/>
          <w:color w:val="000000" w:themeColor="text1"/>
          <w:sz w:val="22"/>
          <w:szCs w:val="22"/>
        </w:rPr>
        <w:t>All members of the IMT are responsible for identifying additional resources that they may need and report them to the Logistics Section Chief. The Logistics Section Chief will be responsible for requesting additional resources that are needed. The IC is responsible for approving resource requests</w:t>
      </w:r>
      <w:r w:rsidR="00D87588" w:rsidRPr="00EC321E">
        <w:rPr>
          <w:rFonts w:ascii="Baskerville" w:hAnsi="Baskerville"/>
          <w:color w:val="000000" w:themeColor="text1"/>
          <w:sz w:val="22"/>
          <w:szCs w:val="22"/>
        </w:rPr>
        <w:t xml:space="preserve">. </w:t>
      </w:r>
    </w:p>
    <w:p w14:paraId="3C2B58FB" w14:textId="66017743" w:rsidR="00A24C99" w:rsidRPr="00EC321E" w:rsidRDefault="00A24C99" w:rsidP="001E400E">
      <w:pPr>
        <w:rPr>
          <w:rFonts w:ascii="Baskerville" w:hAnsi="Baskerville"/>
          <w:color w:val="000000" w:themeColor="text1"/>
          <w:sz w:val="16"/>
          <w:szCs w:val="16"/>
        </w:rPr>
      </w:pPr>
    </w:p>
    <w:p w14:paraId="61493CA0" w14:textId="3BAAE61D" w:rsidR="00A24C99" w:rsidRPr="009E1A11" w:rsidRDefault="00A24C99" w:rsidP="00635A53">
      <w:pPr>
        <w:pStyle w:val="Heading2"/>
        <w:rPr>
          <w:rFonts w:ascii="Baskerville" w:hAnsi="Baskerville"/>
          <w:b/>
          <w:bCs/>
          <w:i/>
          <w:iCs/>
          <w:color w:val="auto"/>
          <w:sz w:val="24"/>
          <w:szCs w:val="24"/>
        </w:rPr>
      </w:pPr>
      <w:bookmarkStart w:id="87" w:name="_Toc83966765"/>
      <w:r w:rsidRPr="009E1A11">
        <w:rPr>
          <w:rFonts w:ascii="Baskerville" w:hAnsi="Baskerville"/>
          <w:b/>
          <w:bCs/>
          <w:i/>
          <w:iCs/>
          <w:color w:val="auto"/>
          <w:sz w:val="24"/>
          <w:szCs w:val="24"/>
        </w:rPr>
        <w:t>Transition to Recovery</w:t>
      </w:r>
      <w:bookmarkEnd w:id="87"/>
    </w:p>
    <w:p w14:paraId="264AC672" w14:textId="22E7EA65" w:rsidR="005D703B" w:rsidRPr="00EC321E" w:rsidRDefault="004A2ADF" w:rsidP="005D703B">
      <w:pPr>
        <w:rPr>
          <w:rFonts w:ascii="Baskerville" w:hAnsi="Baskerville"/>
          <w:sz w:val="22"/>
          <w:szCs w:val="22"/>
        </w:rPr>
      </w:pPr>
      <w:r w:rsidRPr="00EC321E">
        <w:rPr>
          <w:rFonts w:ascii="Baskerville" w:hAnsi="Baskerville"/>
          <w:sz w:val="22"/>
          <w:szCs w:val="22"/>
        </w:rPr>
        <w:t xml:space="preserve">The IC is responsible for </w:t>
      </w:r>
      <w:r w:rsidR="00BA29F8" w:rsidRPr="00EC321E">
        <w:rPr>
          <w:rFonts w:ascii="Baskerville" w:hAnsi="Baskerville"/>
          <w:sz w:val="22"/>
          <w:szCs w:val="22"/>
        </w:rPr>
        <w:t xml:space="preserve">authorizing and implementing </w:t>
      </w:r>
      <w:r w:rsidRPr="00EC321E">
        <w:rPr>
          <w:rFonts w:ascii="Baskerville" w:hAnsi="Baskerville"/>
          <w:sz w:val="22"/>
          <w:szCs w:val="22"/>
        </w:rPr>
        <w:t>the scaling back of incident resources and response efforts. This transition may occur</w:t>
      </w:r>
      <w:r w:rsidR="006670E5" w:rsidRPr="00EC321E">
        <w:rPr>
          <w:rFonts w:ascii="Baskerville" w:hAnsi="Baskerville"/>
          <w:sz w:val="22"/>
          <w:szCs w:val="22"/>
        </w:rPr>
        <w:t xml:space="preserve"> in phases or all at once depending on the trajectory of the incident.</w:t>
      </w:r>
      <w:r w:rsidR="00BA29F8" w:rsidRPr="00EC321E">
        <w:rPr>
          <w:rFonts w:ascii="Baskerville" w:hAnsi="Baskerville"/>
          <w:sz w:val="22"/>
          <w:szCs w:val="22"/>
        </w:rPr>
        <w:t xml:space="preserve"> </w:t>
      </w:r>
    </w:p>
    <w:p w14:paraId="49600952" w14:textId="04525DB1" w:rsidR="00BA29F8" w:rsidRPr="00EC321E" w:rsidRDefault="00BA29F8" w:rsidP="005D703B">
      <w:pPr>
        <w:rPr>
          <w:rFonts w:ascii="Baskerville" w:hAnsi="Baskerville"/>
          <w:sz w:val="16"/>
          <w:szCs w:val="16"/>
        </w:rPr>
      </w:pPr>
    </w:p>
    <w:p w14:paraId="3688B3D6" w14:textId="765CCB1D" w:rsidR="00D87588" w:rsidRPr="00BB5470" w:rsidRDefault="00BA29F8" w:rsidP="00D87588">
      <w:pPr>
        <w:rPr>
          <w:rFonts w:ascii="Baskerville" w:hAnsi="Baskerville"/>
          <w:sz w:val="22"/>
          <w:szCs w:val="22"/>
        </w:rPr>
      </w:pPr>
      <w:r w:rsidRPr="00EC321E">
        <w:rPr>
          <w:rFonts w:ascii="Baskerville" w:hAnsi="Baskerville"/>
          <w:sz w:val="22"/>
          <w:szCs w:val="22"/>
        </w:rPr>
        <w:lastRenderedPageBreak/>
        <w:t>Note: The transition to recovery does not mean an end to all activities for an incident or that resources are no longer necessary. Once recovery begins, additional resources and activities may be required and could continue for months or years following an incident.</w:t>
      </w:r>
      <w:bookmarkStart w:id="88" w:name="_Toc39056314"/>
    </w:p>
    <w:p w14:paraId="7BB1C239" w14:textId="0D7B5047" w:rsidR="001E400E" w:rsidRPr="009E1A11" w:rsidRDefault="001E400E" w:rsidP="0087218B">
      <w:pPr>
        <w:pStyle w:val="Heading1"/>
        <w:rPr>
          <w:rFonts w:ascii="Baskerville" w:hAnsi="Baskerville"/>
          <w:b/>
          <w:bCs/>
          <w:color w:val="1C3250"/>
          <w:sz w:val="28"/>
          <w:szCs w:val="28"/>
        </w:rPr>
      </w:pPr>
      <w:bookmarkStart w:id="89" w:name="_Toc83966766"/>
      <w:r w:rsidRPr="009E1A11">
        <w:rPr>
          <w:rFonts w:ascii="Baskerville" w:hAnsi="Baskerville"/>
          <w:b/>
          <w:bCs/>
          <w:color w:val="1C3250"/>
          <w:sz w:val="28"/>
          <w:szCs w:val="28"/>
        </w:rPr>
        <w:t>Information Collection, Analysis, and Dissemination</w:t>
      </w:r>
      <w:bookmarkEnd w:id="88"/>
      <w:bookmarkEnd w:id="89"/>
    </w:p>
    <w:p w14:paraId="733B208C" w14:textId="6C1D150D" w:rsidR="001E400E" w:rsidRPr="00EC321E" w:rsidRDefault="002167F0" w:rsidP="0087218B">
      <w:pPr>
        <w:pStyle w:val="NoSpacing"/>
        <w:rPr>
          <w:rFonts w:ascii="Baskerville" w:hAnsi="Baskerville"/>
          <w:b/>
          <w:bCs/>
          <w:sz w:val="22"/>
          <w:szCs w:val="22"/>
        </w:rPr>
      </w:pPr>
      <w:r w:rsidRPr="00EC321E">
        <w:rPr>
          <w:rFonts w:ascii="Baskerville" w:hAnsi="Baskerville"/>
          <w:sz w:val="22"/>
          <w:szCs w:val="22"/>
        </w:rPr>
        <w:t>Accurate and relevant information is key to incident response</w:t>
      </w:r>
      <w:r w:rsidR="0087218B" w:rsidRPr="00EC321E">
        <w:rPr>
          <w:rFonts w:ascii="Baskerville" w:hAnsi="Baskerville"/>
          <w:sz w:val="22"/>
          <w:szCs w:val="22"/>
        </w:rPr>
        <w:t xml:space="preserve"> as it ensures that all involved in the response are functioning under an accurate and common operating picture</w:t>
      </w:r>
      <w:r w:rsidRPr="00EC321E">
        <w:rPr>
          <w:rFonts w:ascii="Baskerville" w:hAnsi="Baskerville"/>
          <w:sz w:val="22"/>
          <w:szCs w:val="22"/>
        </w:rPr>
        <w:t>. The</w:t>
      </w:r>
      <w:r w:rsidR="00C72267" w:rsidRPr="00EC321E">
        <w:rPr>
          <w:rFonts w:ascii="Baskerville" w:hAnsi="Baskerville"/>
          <w:sz w:val="22"/>
          <w:szCs w:val="22"/>
        </w:rPr>
        <w:t xml:space="preserve"> </w:t>
      </w:r>
      <w:r w:rsidR="00C34207" w:rsidRPr="00EC321E">
        <w:rPr>
          <w:rFonts w:ascii="Baskerville" w:hAnsi="Baskerville"/>
          <w:sz w:val="22"/>
          <w:szCs w:val="22"/>
        </w:rPr>
        <w:t>Organization</w:t>
      </w:r>
      <w:r w:rsidR="00C72267" w:rsidRPr="00EC321E">
        <w:rPr>
          <w:rFonts w:ascii="Baskerville" w:hAnsi="Baskerville"/>
          <w:b/>
          <w:bCs/>
          <w:sz w:val="22"/>
          <w:szCs w:val="22"/>
        </w:rPr>
        <w:t xml:space="preserve"> </w:t>
      </w:r>
      <w:r w:rsidRPr="00EC321E">
        <w:rPr>
          <w:rFonts w:ascii="Baskerville" w:hAnsi="Baskerville"/>
          <w:sz w:val="22"/>
          <w:szCs w:val="22"/>
        </w:rPr>
        <w:t>will maintain contact and participate in information sharing with local law enforcement,</w:t>
      </w:r>
      <w:r w:rsidR="00EF27E7" w:rsidRPr="00EC321E">
        <w:rPr>
          <w:rFonts w:ascii="Baskerville" w:hAnsi="Baskerville"/>
          <w:sz w:val="22"/>
          <w:szCs w:val="22"/>
        </w:rPr>
        <w:t xml:space="preserve"> the</w:t>
      </w:r>
      <w:r w:rsidRPr="00EC321E">
        <w:rPr>
          <w:rFonts w:ascii="Baskerville" w:hAnsi="Baskerville"/>
          <w:sz w:val="22"/>
          <w:szCs w:val="22"/>
        </w:rPr>
        <w:t xml:space="preserve"> </w:t>
      </w:r>
      <w:r w:rsidR="00AE2861" w:rsidRPr="00EC321E">
        <w:rPr>
          <w:rFonts w:ascii="Baskerville" w:hAnsi="Baskerville"/>
          <w:sz w:val="22"/>
          <w:szCs w:val="22"/>
        </w:rPr>
        <w:t>Secure Community Network (SCN)</w:t>
      </w:r>
      <w:r w:rsidRPr="00EC321E">
        <w:rPr>
          <w:rFonts w:ascii="Baskerville" w:hAnsi="Baskerville"/>
          <w:sz w:val="22"/>
          <w:szCs w:val="22"/>
        </w:rPr>
        <w:t>, and other relevant partners. Useful sources of information</w:t>
      </w:r>
      <w:r w:rsidR="005A27D5" w:rsidRPr="00EC321E">
        <w:rPr>
          <w:rFonts w:ascii="Baskerville" w:hAnsi="Baskerville"/>
          <w:sz w:val="22"/>
          <w:szCs w:val="22"/>
        </w:rPr>
        <w:t xml:space="preserve"> </w:t>
      </w:r>
      <w:r w:rsidRPr="00EC321E">
        <w:rPr>
          <w:rFonts w:ascii="Baskerville" w:hAnsi="Baskerville"/>
          <w:sz w:val="22"/>
          <w:szCs w:val="22"/>
        </w:rPr>
        <w:t>include social media, mainstream media, and weather reports. Relevant information will also be shared internally and externally based on the communications procedure outlined in</w:t>
      </w:r>
      <w:r w:rsidR="00D6127A" w:rsidRPr="00EC321E">
        <w:rPr>
          <w:rFonts w:ascii="Baskerville" w:hAnsi="Baskerville"/>
          <w:sz w:val="22"/>
          <w:szCs w:val="22"/>
        </w:rPr>
        <w:t xml:space="preserve"> the </w:t>
      </w:r>
      <w:r w:rsidR="00255C29" w:rsidRPr="00255C29">
        <w:rPr>
          <w:rFonts w:ascii="Baskerville" w:hAnsi="Baskerville"/>
          <w:b/>
          <w:bCs/>
          <w:sz w:val="22"/>
          <w:szCs w:val="22"/>
        </w:rPr>
        <w:t xml:space="preserve">Emergency </w:t>
      </w:r>
      <w:r w:rsidR="00D6127A" w:rsidRPr="00255C29">
        <w:rPr>
          <w:rFonts w:ascii="Baskerville" w:hAnsi="Baskerville"/>
          <w:b/>
          <w:bCs/>
          <w:sz w:val="22"/>
          <w:szCs w:val="22"/>
        </w:rPr>
        <w:t>Communications Procedure</w:t>
      </w:r>
      <w:r w:rsidR="00D6127A" w:rsidRPr="00255C29">
        <w:rPr>
          <w:rFonts w:ascii="Baskerville" w:hAnsi="Baskerville"/>
          <w:sz w:val="22"/>
          <w:szCs w:val="22"/>
        </w:rPr>
        <w:t>.</w:t>
      </w:r>
      <w:r w:rsidR="00D6127A" w:rsidRPr="00EC321E">
        <w:rPr>
          <w:rFonts w:ascii="Baskerville" w:hAnsi="Baskerville"/>
          <w:sz w:val="22"/>
          <w:szCs w:val="22"/>
        </w:rPr>
        <w:t xml:space="preserve"> </w:t>
      </w:r>
    </w:p>
    <w:p w14:paraId="38F48415" w14:textId="57F8E28A" w:rsidR="00B04BC7" w:rsidRPr="009E1A11" w:rsidRDefault="001E400E" w:rsidP="008F1001">
      <w:pPr>
        <w:pStyle w:val="Heading1"/>
        <w:rPr>
          <w:rFonts w:ascii="Baskerville" w:hAnsi="Baskerville"/>
          <w:b/>
          <w:bCs/>
          <w:color w:val="1C3250"/>
          <w:sz w:val="28"/>
          <w:szCs w:val="28"/>
        </w:rPr>
      </w:pPr>
      <w:bookmarkStart w:id="90" w:name="_Toc39056316"/>
      <w:bookmarkStart w:id="91" w:name="_Toc83966767"/>
      <w:r w:rsidRPr="009E1A11">
        <w:rPr>
          <w:rFonts w:ascii="Baskerville" w:hAnsi="Baskerville"/>
          <w:b/>
          <w:bCs/>
          <w:color w:val="1C3250"/>
          <w:sz w:val="28"/>
          <w:szCs w:val="28"/>
        </w:rPr>
        <w:t>Administration, Finance, and Logistics</w:t>
      </w:r>
      <w:bookmarkEnd w:id="90"/>
      <w:bookmarkEnd w:id="91"/>
    </w:p>
    <w:p w14:paraId="0217A772" w14:textId="51F68081" w:rsidR="00916622" w:rsidRPr="009E1A11" w:rsidRDefault="007F65BF" w:rsidP="007F65BF">
      <w:pPr>
        <w:pStyle w:val="Heading3"/>
        <w:rPr>
          <w:rFonts w:ascii="Baskerville" w:hAnsi="Baskerville"/>
          <w:b/>
          <w:bCs/>
          <w:i/>
          <w:iCs/>
          <w:color w:val="auto"/>
        </w:rPr>
      </w:pPr>
      <w:bookmarkStart w:id="92" w:name="_Toc83966768"/>
      <w:r w:rsidRPr="009E1A11">
        <w:rPr>
          <w:rFonts w:ascii="Baskerville" w:hAnsi="Baskerville"/>
          <w:b/>
          <w:bCs/>
          <w:i/>
          <w:iCs/>
          <w:color w:val="auto"/>
        </w:rPr>
        <w:t>Adm</w:t>
      </w:r>
      <w:r w:rsidR="006A0277" w:rsidRPr="009E1A11">
        <w:rPr>
          <w:rFonts w:ascii="Baskerville" w:hAnsi="Baskerville"/>
          <w:b/>
          <w:bCs/>
          <w:i/>
          <w:iCs/>
          <w:color w:val="auto"/>
        </w:rPr>
        <w:t>inistration</w:t>
      </w:r>
      <w:bookmarkEnd w:id="92"/>
    </w:p>
    <w:p w14:paraId="0B42F1F3" w14:textId="5158E563" w:rsidR="00387164" w:rsidRPr="00EC321E" w:rsidRDefault="00F71641" w:rsidP="008F1001">
      <w:pPr>
        <w:pStyle w:val="NoSpacing"/>
        <w:rPr>
          <w:rFonts w:ascii="Baskerville" w:hAnsi="Baskerville"/>
          <w:sz w:val="22"/>
          <w:szCs w:val="22"/>
        </w:rPr>
      </w:pPr>
      <w:r w:rsidRPr="00EC321E">
        <w:rPr>
          <w:rFonts w:ascii="Baskerville" w:hAnsi="Baskerville"/>
          <w:sz w:val="22"/>
          <w:szCs w:val="22"/>
        </w:rPr>
        <w:t>During any incident, resource</w:t>
      </w:r>
      <w:r w:rsidR="00916622" w:rsidRPr="00EC321E">
        <w:rPr>
          <w:rFonts w:ascii="Baskerville" w:hAnsi="Baskerville"/>
          <w:sz w:val="22"/>
          <w:szCs w:val="22"/>
        </w:rPr>
        <w:t xml:space="preserve">s become key to the response and recovery. Depending on the size, complexity, </w:t>
      </w:r>
      <w:r w:rsidR="006A0277" w:rsidRPr="00EC321E">
        <w:rPr>
          <w:rFonts w:ascii="Baskerville" w:hAnsi="Baskerville"/>
          <w:sz w:val="22"/>
          <w:szCs w:val="22"/>
        </w:rPr>
        <w:t xml:space="preserve">and impact of an incident, </w:t>
      </w:r>
      <w:r w:rsidR="00A20BDB" w:rsidRPr="00EC321E">
        <w:rPr>
          <w:rFonts w:ascii="Baskerville" w:hAnsi="Baskerville"/>
          <w:sz w:val="22"/>
          <w:szCs w:val="22"/>
        </w:rPr>
        <w:t xml:space="preserve">there could be a huge demand for resources and make acquisition and distribution of resources difficult. </w:t>
      </w:r>
      <w:r w:rsidR="00387164" w:rsidRPr="00EC321E">
        <w:rPr>
          <w:rFonts w:ascii="Baskerville" w:hAnsi="Baskerville"/>
          <w:sz w:val="22"/>
          <w:szCs w:val="22"/>
        </w:rPr>
        <w:t>Coordination with appropriate agencies and organizations will be conducted to ensure that operational readiness is maintained at all times. Administrative procedures will be conducted in accordance with existing organization policies and procedures.</w:t>
      </w:r>
      <w:r w:rsidR="003E0CCA" w:rsidRPr="00EC321E">
        <w:rPr>
          <w:rFonts w:ascii="Baskerville" w:hAnsi="Baskerville"/>
          <w:sz w:val="22"/>
          <w:szCs w:val="22"/>
        </w:rPr>
        <w:t xml:space="preserve"> </w:t>
      </w:r>
      <w:r w:rsidR="001F4C8D">
        <w:rPr>
          <w:rFonts w:ascii="Baskerville" w:hAnsi="Baskerville"/>
          <w:color w:val="2B579A"/>
          <w:sz w:val="22"/>
          <w:szCs w:val="22"/>
          <w:highlight w:val="yellow"/>
          <w:shd w:val="clear" w:color="auto" w:fill="E6E6E6"/>
        </w:rPr>
        <w:fldChar w:fldCharType="begin">
          <w:ffData>
            <w:name w:val="Text79"/>
            <w:enabled/>
            <w:calcOnExit w:val="0"/>
            <w:textInput>
              <w:default w:val="Insert applicable Organization Administrative Procedures if available."/>
            </w:textInput>
          </w:ffData>
        </w:fldChar>
      </w:r>
      <w:bookmarkStart w:id="93" w:name="Text79"/>
      <w:r w:rsidR="001F4C8D">
        <w:rPr>
          <w:rFonts w:ascii="Baskerville" w:hAnsi="Baskerville"/>
          <w:color w:val="2B579A"/>
          <w:sz w:val="22"/>
          <w:szCs w:val="22"/>
          <w:highlight w:val="yellow"/>
          <w:shd w:val="clear" w:color="auto" w:fill="E6E6E6"/>
        </w:rPr>
        <w:instrText xml:space="preserve"> FORMTEXT </w:instrText>
      </w:r>
      <w:r w:rsidR="001F4C8D">
        <w:rPr>
          <w:rFonts w:ascii="Baskerville" w:hAnsi="Baskerville"/>
          <w:color w:val="2B579A"/>
          <w:sz w:val="22"/>
          <w:szCs w:val="22"/>
          <w:highlight w:val="yellow"/>
          <w:shd w:val="clear" w:color="auto" w:fill="E6E6E6"/>
        </w:rPr>
      </w:r>
      <w:r w:rsidR="001F4C8D">
        <w:rPr>
          <w:rFonts w:ascii="Baskerville" w:hAnsi="Baskerville"/>
          <w:color w:val="2B579A"/>
          <w:sz w:val="22"/>
          <w:szCs w:val="22"/>
          <w:highlight w:val="yellow"/>
          <w:shd w:val="clear" w:color="auto" w:fill="E6E6E6"/>
        </w:rPr>
        <w:fldChar w:fldCharType="separate"/>
      </w:r>
      <w:r w:rsidR="001F4C8D">
        <w:rPr>
          <w:rFonts w:ascii="Baskerville" w:hAnsi="Baskerville"/>
          <w:noProof/>
          <w:color w:val="2B579A"/>
          <w:sz w:val="22"/>
          <w:szCs w:val="22"/>
          <w:highlight w:val="yellow"/>
          <w:shd w:val="clear" w:color="auto" w:fill="E6E6E6"/>
        </w:rPr>
        <w:t>Insert applicable Organization Administrative Procedures if available.</w:t>
      </w:r>
      <w:r w:rsidR="001F4C8D">
        <w:rPr>
          <w:rFonts w:ascii="Baskerville" w:hAnsi="Baskerville"/>
          <w:color w:val="2B579A"/>
          <w:sz w:val="22"/>
          <w:szCs w:val="22"/>
          <w:highlight w:val="yellow"/>
          <w:shd w:val="clear" w:color="auto" w:fill="E6E6E6"/>
        </w:rPr>
        <w:fldChar w:fldCharType="end"/>
      </w:r>
      <w:bookmarkEnd w:id="93"/>
    </w:p>
    <w:p w14:paraId="4623E035" w14:textId="695D1C2E" w:rsidR="00A70ED6" w:rsidRPr="00EC321E" w:rsidRDefault="00A70ED6" w:rsidP="008F1001">
      <w:pPr>
        <w:pStyle w:val="NoSpacing"/>
        <w:rPr>
          <w:rFonts w:ascii="Baskerville" w:hAnsi="Baskerville"/>
          <w:sz w:val="16"/>
          <w:szCs w:val="16"/>
        </w:rPr>
      </w:pPr>
    </w:p>
    <w:p w14:paraId="340F0321" w14:textId="5894FB03" w:rsidR="00A70ED6" w:rsidRPr="009E1A11" w:rsidRDefault="00A70ED6" w:rsidP="00A70ED6">
      <w:pPr>
        <w:pStyle w:val="Heading3"/>
        <w:rPr>
          <w:rFonts w:ascii="Baskerville" w:hAnsi="Baskerville"/>
          <w:b/>
          <w:bCs/>
          <w:i/>
          <w:iCs/>
          <w:color w:val="auto"/>
        </w:rPr>
      </w:pPr>
      <w:bookmarkStart w:id="94" w:name="_Toc83966769"/>
      <w:r w:rsidRPr="009E1A11">
        <w:rPr>
          <w:rFonts w:ascii="Baskerville" w:hAnsi="Baskerville"/>
          <w:b/>
          <w:bCs/>
          <w:i/>
          <w:iCs/>
          <w:color w:val="auto"/>
        </w:rPr>
        <w:t>Finance</w:t>
      </w:r>
      <w:bookmarkEnd w:id="94"/>
    </w:p>
    <w:p w14:paraId="666E806C" w14:textId="5F052118" w:rsidR="00A50A46" w:rsidRPr="00EC321E" w:rsidRDefault="00A50A46" w:rsidP="00A50A46">
      <w:pPr>
        <w:pStyle w:val="NoSpacing"/>
        <w:rPr>
          <w:rFonts w:ascii="Baskerville" w:hAnsi="Baskerville"/>
          <w:sz w:val="22"/>
          <w:szCs w:val="22"/>
        </w:rPr>
      </w:pPr>
      <w:r w:rsidRPr="00EC321E">
        <w:rPr>
          <w:rFonts w:ascii="Baskerville" w:hAnsi="Baskerville"/>
          <w:sz w:val="22"/>
          <w:szCs w:val="22"/>
        </w:rPr>
        <w:t xml:space="preserve">Any expenses incurred for incident operations will be conducted in accordance with organizations policies. Additionally, </w:t>
      </w:r>
      <w:r w:rsidR="00E71C31" w:rsidRPr="00EC321E">
        <w:rPr>
          <w:rFonts w:ascii="Baskerville" w:hAnsi="Baskerville"/>
          <w:sz w:val="22"/>
          <w:szCs w:val="22"/>
        </w:rPr>
        <w:t xml:space="preserve">at the discretion of the respective </w:t>
      </w:r>
      <w:r w:rsidR="00772487" w:rsidRPr="00EC321E">
        <w:rPr>
          <w:rFonts w:ascii="Baskerville" w:hAnsi="Baskerville"/>
          <w:sz w:val="22"/>
          <w:szCs w:val="22"/>
        </w:rPr>
        <w:t>entities</w:t>
      </w:r>
      <w:r w:rsidR="00E71C31" w:rsidRPr="00EC321E">
        <w:rPr>
          <w:rFonts w:ascii="Baskerville" w:hAnsi="Baskerville"/>
          <w:sz w:val="22"/>
          <w:szCs w:val="22"/>
        </w:rPr>
        <w:t>, state and/or federal funding may become available to assist in the incident recovery.</w:t>
      </w:r>
      <w:r w:rsidR="00811DA9" w:rsidRPr="00EC321E">
        <w:rPr>
          <w:rFonts w:ascii="Baskerville" w:hAnsi="Baskerville"/>
          <w:sz w:val="22"/>
          <w:szCs w:val="22"/>
        </w:rPr>
        <w:t xml:space="preserve"> Each Section Chief is responsible for collecting incident cost information for their section and reporting it to the Finance Section Chief.</w:t>
      </w:r>
      <w:r w:rsidR="009D5DF5" w:rsidRPr="00EC321E">
        <w:rPr>
          <w:rFonts w:ascii="Baskerville" w:hAnsi="Baskerville"/>
          <w:sz w:val="22"/>
          <w:szCs w:val="22"/>
        </w:rPr>
        <w:t xml:space="preserve"> The Finance Section Chief will be responsible for collecting and compiling all incident cost information.</w:t>
      </w:r>
      <w:r w:rsidR="003E0CCA" w:rsidRPr="00EC321E">
        <w:rPr>
          <w:rFonts w:ascii="Baskerville" w:hAnsi="Baskerville"/>
          <w:sz w:val="22"/>
          <w:szCs w:val="22"/>
        </w:rPr>
        <w:t xml:space="preserve"> </w:t>
      </w:r>
      <w:r w:rsidR="001F4C8D">
        <w:rPr>
          <w:rFonts w:ascii="Baskerville" w:hAnsi="Baskerville"/>
          <w:color w:val="2B579A"/>
          <w:sz w:val="22"/>
          <w:szCs w:val="22"/>
          <w:highlight w:val="yellow"/>
          <w:shd w:val="clear" w:color="auto" w:fill="E6E6E6"/>
        </w:rPr>
        <w:fldChar w:fldCharType="begin">
          <w:ffData>
            <w:name w:val="Text80"/>
            <w:enabled/>
            <w:calcOnExit w:val="0"/>
            <w:textInput>
              <w:default w:val="Insert applicable Organization Finance/Cost Tracking Procedures if available."/>
            </w:textInput>
          </w:ffData>
        </w:fldChar>
      </w:r>
      <w:bookmarkStart w:id="95" w:name="Text80"/>
      <w:r w:rsidR="001F4C8D">
        <w:rPr>
          <w:rFonts w:ascii="Baskerville" w:hAnsi="Baskerville"/>
          <w:color w:val="2B579A"/>
          <w:sz w:val="22"/>
          <w:szCs w:val="22"/>
          <w:highlight w:val="yellow"/>
          <w:shd w:val="clear" w:color="auto" w:fill="E6E6E6"/>
        </w:rPr>
        <w:instrText xml:space="preserve"> FORMTEXT </w:instrText>
      </w:r>
      <w:r w:rsidR="001F4C8D">
        <w:rPr>
          <w:rFonts w:ascii="Baskerville" w:hAnsi="Baskerville"/>
          <w:color w:val="2B579A"/>
          <w:sz w:val="22"/>
          <w:szCs w:val="22"/>
          <w:highlight w:val="yellow"/>
          <w:shd w:val="clear" w:color="auto" w:fill="E6E6E6"/>
        </w:rPr>
      </w:r>
      <w:r w:rsidR="001F4C8D">
        <w:rPr>
          <w:rFonts w:ascii="Baskerville" w:hAnsi="Baskerville"/>
          <w:color w:val="2B579A"/>
          <w:sz w:val="22"/>
          <w:szCs w:val="22"/>
          <w:highlight w:val="yellow"/>
          <w:shd w:val="clear" w:color="auto" w:fill="E6E6E6"/>
        </w:rPr>
        <w:fldChar w:fldCharType="separate"/>
      </w:r>
      <w:r w:rsidR="001F4C8D">
        <w:rPr>
          <w:rFonts w:ascii="Baskerville" w:hAnsi="Baskerville"/>
          <w:noProof/>
          <w:color w:val="2B579A"/>
          <w:sz w:val="22"/>
          <w:szCs w:val="22"/>
          <w:highlight w:val="yellow"/>
          <w:shd w:val="clear" w:color="auto" w:fill="E6E6E6"/>
        </w:rPr>
        <w:t>Insert applicable Organization Finance/Cost Tracking Procedures if available.</w:t>
      </w:r>
      <w:r w:rsidR="001F4C8D">
        <w:rPr>
          <w:rFonts w:ascii="Baskerville" w:hAnsi="Baskerville"/>
          <w:color w:val="2B579A"/>
          <w:sz w:val="22"/>
          <w:szCs w:val="22"/>
          <w:highlight w:val="yellow"/>
          <w:shd w:val="clear" w:color="auto" w:fill="E6E6E6"/>
        </w:rPr>
        <w:fldChar w:fldCharType="end"/>
      </w:r>
      <w:bookmarkEnd w:id="95"/>
    </w:p>
    <w:p w14:paraId="76269D39" w14:textId="5997E919" w:rsidR="009D5DF5" w:rsidRPr="009E1A11" w:rsidRDefault="009D5DF5" w:rsidP="00A50A46">
      <w:pPr>
        <w:pStyle w:val="NoSpacing"/>
        <w:rPr>
          <w:rFonts w:ascii="Baskerville" w:hAnsi="Baskerville"/>
          <w:sz w:val="16"/>
          <w:szCs w:val="16"/>
        </w:rPr>
      </w:pPr>
    </w:p>
    <w:p w14:paraId="33D65CF1" w14:textId="4978747E" w:rsidR="009D5DF5" w:rsidRPr="009E1A11" w:rsidRDefault="009D5DF5" w:rsidP="009D5DF5">
      <w:pPr>
        <w:pStyle w:val="Heading3"/>
        <w:rPr>
          <w:rFonts w:ascii="Baskerville" w:hAnsi="Baskerville"/>
          <w:b/>
          <w:bCs/>
          <w:i/>
          <w:iCs/>
          <w:color w:val="auto"/>
        </w:rPr>
      </w:pPr>
      <w:bookmarkStart w:id="96" w:name="_Toc83966770"/>
      <w:r w:rsidRPr="009E1A11">
        <w:rPr>
          <w:rFonts w:ascii="Baskerville" w:hAnsi="Baskerville"/>
          <w:b/>
          <w:bCs/>
          <w:i/>
          <w:iCs/>
          <w:color w:val="auto"/>
        </w:rPr>
        <w:t>Logistics</w:t>
      </w:r>
      <w:bookmarkEnd w:id="96"/>
    </w:p>
    <w:p w14:paraId="2D19D08E" w14:textId="305ECC34" w:rsidR="009D5DF5" w:rsidRPr="00EC321E" w:rsidRDefault="00132528" w:rsidP="009D5DF5">
      <w:pPr>
        <w:rPr>
          <w:rFonts w:ascii="Baskerville" w:hAnsi="Baskerville"/>
          <w:sz w:val="22"/>
          <w:szCs w:val="22"/>
        </w:rPr>
      </w:pPr>
      <w:r w:rsidRPr="00EC321E">
        <w:rPr>
          <w:rFonts w:ascii="Baskerville" w:hAnsi="Baskerville"/>
          <w:sz w:val="22"/>
          <w:szCs w:val="22"/>
        </w:rPr>
        <w:t>The Logistics Sectio</w:t>
      </w:r>
      <w:r w:rsidR="00702868" w:rsidRPr="00EC321E">
        <w:rPr>
          <w:rFonts w:ascii="Baskerville" w:hAnsi="Baskerville"/>
          <w:sz w:val="22"/>
          <w:szCs w:val="22"/>
        </w:rPr>
        <w:t>n</w:t>
      </w:r>
      <w:r w:rsidRPr="00EC321E">
        <w:rPr>
          <w:rFonts w:ascii="Baskerville" w:hAnsi="Baskerville"/>
          <w:sz w:val="22"/>
          <w:szCs w:val="22"/>
        </w:rPr>
        <w:t xml:space="preserve"> will continuously monitor </w:t>
      </w:r>
      <w:r w:rsidR="003E0CCA" w:rsidRPr="00EC321E">
        <w:rPr>
          <w:rFonts w:ascii="Baskerville" w:hAnsi="Baskerville"/>
          <w:sz w:val="22"/>
          <w:szCs w:val="22"/>
        </w:rPr>
        <w:t>resource needs and requests throughout the span of the incident. Additionally, the Logistics Section</w:t>
      </w:r>
      <w:r w:rsidR="00702868" w:rsidRPr="00EC321E">
        <w:rPr>
          <w:rFonts w:ascii="Baskerville" w:hAnsi="Baskerville"/>
          <w:sz w:val="22"/>
          <w:szCs w:val="22"/>
        </w:rPr>
        <w:t xml:space="preserve"> will be responsible for inventorying, requesting, ordering, acquiring, and mobilizing resources. The Logistics Section will also implement policies and procedures for tracking resources. For the purpose of the EOP</w:t>
      </w:r>
      <w:r w:rsidR="00B836C5" w:rsidRPr="00EC321E">
        <w:rPr>
          <w:rFonts w:ascii="Baskerville" w:hAnsi="Baskerville"/>
          <w:sz w:val="22"/>
          <w:szCs w:val="22"/>
        </w:rPr>
        <w:t xml:space="preserve"> resources include personnel, teams, equipment, facilities, and supplies. </w:t>
      </w:r>
      <w:r w:rsidR="001F4C8D">
        <w:rPr>
          <w:rFonts w:ascii="Baskerville" w:hAnsi="Baskerville"/>
          <w:color w:val="2B579A"/>
          <w:sz w:val="22"/>
          <w:szCs w:val="22"/>
          <w:highlight w:val="yellow"/>
          <w:shd w:val="clear" w:color="auto" w:fill="E6E6E6"/>
        </w:rPr>
        <w:fldChar w:fldCharType="begin">
          <w:ffData>
            <w:name w:val=""/>
            <w:enabled/>
            <w:calcOnExit w:val="0"/>
            <w:textInput>
              <w:default w:val="Insert applicable Organization Logistics/Resource Tracking Procedures if available."/>
            </w:textInput>
          </w:ffData>
        </w:fldChar>
      </w:r>
      <w:r w:rsidR="001F4C8D">
        <w:rPr>
          <w:rFonts w:ascii="Baskerville" w:hAnsi="Baskerville"/>
          <w:color w:val="2B579A"/>
          <w:sz w:val="22"/>
          <w:szCs w:val="22"/>
          <w:highlight w:val="yellow"/>
          <w:shd w:val="clear" w:color="auto" w:fill="E6E6E6"/>
        </w:rPr>
        <w:instrText xml:space="preserve"> FORMTEXT </w:instrText>
      </w:r>
      <w:r w:rsidR="001F4C8D">
        <w:rPr>
          <w:rFonts w:ascii="Baskerville" w:hAnsi="Baskerville"/>
          <w:color w:val="2B579A"/>
          <w:sz w:val="22"/>
          <w:szCs w:val="22"/>
          <w:highlight w:val="yellow"/>
          <w:shd w:val="clear" w:color="auto" w:fill="E6E6E6"/>
        </w:rPr>
      </w:r>
      <w:r w:rsidR="001F4C8D">
        <w:rPr>
          <w:rFonts w:ascii="Baskerville" w:hAnsi="Baskerville"/>
          <w:color w:val="2B579A"/>
          <w:sz w:val="22"/>
          <w:szCs w:val="22"/>
          <w:highlight w:val="yellow"/>
          <w:shd w:val="clear" w:color="auto" w:fill="E6E6E6"/>
        </w:rPr>
        <w:fldChar w:fldCharType="separate"/>
      </w:r>
      <w:r w:rsidR="001F4C8D">
        <w:rPr>
          <w:rFonts w:ascii="Baskerville" w:hAnsi="Baskerville"/>
          <w:noProof/>
          <w:color w:val="2B579A"/>
          <w:sz w:val="22"/>
          <w:szCs w:val="22"/>
          <w:highlight w:val="yellow"/>
          <w:shd w:val="clear" w:color="auto" w:fill="E6E6E6"/>
        </w:rPr>
        <w:t>Insert applicable Organization Logistics/Resource Tracking Procedures if available.</w:t>
      </w:r>
      <w:r w:rsidR="001F4C8D">
        <w:rPr>
          <w:rFonts w:ascii="Baskerville" w:hAnsi="Baskerville"/>
          <w:color w:val="2B579A"/>
          <w:sz w:val="22"/>
          <w:szCs w:val="22"/>
          <w:highlight w:val="yellow"/>
          <w:shd w:val="clear" w:color="auto" w:fill="E6E6E6"/>
        </w:rPr>
        <w:fldChar w:fldCharType="end"/>
      </w:r>
      <w:r w:rsidR="009324DE">
        <w:rPr>
          <w:rFonts w:ascii="Baskerville" w:hAnsi="Baskerville"/>
          <w:color w:val="2B579A"/>
          <w:sz w:val="22"/>
          <w:szCs w:val="22"/>
          <w:shd w:val="clear" w:color="auto" w:fill="E6E6E6"/>
        </w:rPr>
        <w:t xml:space="preserve"> </w:t>
      </w:r>
    </w:p>
    <w:p w14:paraId="4E583AFA" w14:textId="77777777" w:rsidR="001E400E" w:rsidRPr="00EC321E" w:rsidRDefault="001E400E" w:rsidP="001E400E">
      <w:pPr>
        <w:pStyle w:val="NoSpacing"/>
        <w:rPr>
          <w:rFonts w:ascii="Baskerville" w:hAnsi="Baskerville" w:cs="Arial"/>
        </w:rPr>
      </w:pPr>
    </w:p>
    <w:p w14:paraId="29DB6150" w14:textId="77777777" w:rsidR="001E400E" w:rsidRPr="00EC321E" w:rsidRDefault="001E400E" w:rsidP="001E400E">
      <w:pPr>
        <w:pStyle w:val="Title"/>
        <w:jc w:val="center"/>
        <w:rPr>
          <w:rFonts w:ascii="Baskerville" w:hAnsi="Baskerville"/>
        </w:rPr>
      </w:pPr>
    </w:p>
    <w:p w14:paraId="60310165" w14:textId="77777777" w:rsidR="001E400E" w:rsidRPr="00EC321E" w:rsidRDefault="001E400E" w:rsidP="001E400E">
      <w:pPr>
        <w:jc w:val="center"/>
        <w:rPr>
          <w:rFonts w:ascii="Baskerville" w:hAnsi="Baskerville"/>
        </w:rPr>
      </w:pPr>
    </w:p>
    <w:p w14:paraId="530F5688" w14:textId="77777777" w:rsidR="001E400E" w:rsidRPr="00EC321E" w:rsidRDefault="001E400E" w:rsidP="001E400E">
      <w:pPr>
        <w:jc w:val="center"/>
        <w:rPr>
          <w:rFonts w:ascii="Baskerville" w:hAnsi="Baskerville"/>
        </w:rPr>
      </w:pPr>
    </w:p>
    <w:p w14:paraId="6FDDF57E" w14:textId="77777777" w:rsidR="001E400E" w:rsidRPr="00EC321E" w:rsidRDefault="001E400E" w:rsidP="00CE731C">
      <w:pPr>
        <w:rPr>
          <w:rFonts w:ascii="Baskerville" w:hAnsi="Baskerville"/>
        </w:rPr>
      </w:pPr>
    </w:p>
    <w:p w14:paraId="4B27154D" w14:textId="77777777" w:rsidR="00BA1D23" w:rsidRPr="00EC321E" w:rsidRDefault="00BA1D23" w:rsidP="001E400E">
      <w:pPr>
        <w:pStyle w:val="Heading1"/>
        <w:jc w:val="center"/>
        <w:rPr>
          <w:rFonts w:ascii="Baskerville" w:hAnsi="Baskerville"/>
          <w:sz w:val="72"/>
          <w:szCs w:val="72"/>
        </w:rPr>
      </w:pPr>
    </w:p>
    <w:p w14:paraId="7B1AD56D" w14:textId="40062DA9" w:rsidR="00EF66AD" w:rsidRPr="00EC321E" w:rsidRDefault="00EF66AD" w:rsidP="00EF66AD">
      <w:pPr>
        <w:rPr>
          <w:rFonts w:ascii="Baskerville" w:hAnsi="Baskerville"/>
        </w:rPr>
      </w:pPr>
    </w:p>
    <w:p w14:paraId="48127FA4" w14:textId="08B788DA" w:rsidR="002543FB" w:rsidRPr="00EC321E" w:rsidRDefault="002543FB" w:rsidP="00EF66AD">
      <w:pPr>
        <w:rPr>
          <w:rFonts w:ascii="Baskerville" w:hAnsi="Baskerville"/>
        </w:rPr>
      </w:pPr>
    </w:p>
    <w:p w14:paraId="0409D79C" w14:textId="08A128EF" w:rsidR="002543FB" w:rsidRPr="00EC321E" w:rsidRDefault="002543FB" w:rsidP="00EF66AD">
      <w:pPr>
        <w:rPr>
          <w:rFonts w:ascii="Baskerville" w:hAnsi="Baskerville"/>
        </w:rPr>
      </w:pPr>
    </w:p>
    <w:p w14:paraId="29AC0136" w14:textId="46B74AC9" w:rsidR="002543FB" w:rsidRPr="00EC321E" w:rsidRDefault="002543FB" w:rsidP="00EF66AD">
      <w:pPr>
        <w:rPr>
          <w:rFonts w:ascii="Baskerville" w:hAnsi="Baskerville"/>
        </w:rPr>
      </w:pPr>
    </w:p>
    <w:p w14:paraId="32422288" w14:textId="67CDBBF8" w:rsidR="00EF66AD" w:rsidRPr="00EC321E" w:rsidRDefault="00EF66AD" w:rsidP="00EF66AD">
      <w:pPr>
        <w:rPr>
          <w:rFonts w:ascii="Baskerville" w:hAnsi="Baskerville"/>
        </w:rPr>
      </w:pPr>
    </w:p>
    <w:p w14:paraId="5AB0FEFF" w14:textId="77777777" w:rsidR="00EF66AD" w:rsidRPr="00EC321E" w:rsidRDefault="00EF66AD" w:rsidP="00EF66AD">
      <w:pPr>
        <w:rPr>
          <w:rFonts w:ascii="Baskerville" w:hAnsi="Baskerville"/>
        </w:rPr>
      </w:pPr>
    </w:p>
    <w:p w14:paraId="7E698FE0" w14:textId="77777777" w:rsidR="007A423E" w:rsidRPr="00EC321E" w:rsidRDefault="007A423E" w:rsidP="001E400E">
      <w:pPr>
        <w:pStyle w:val="Heading1"/>
        <w:jc w:val="center"/>
        <w:rPr>
          <w:rFonts w:ascii="Baskerville" w:hAnsi="Baskerville"/>
          <w:sz w:val="72"/>
          <w:szCs w:val="72"/>
        </w:rPr>
        <w:sectPr w:rsidR="007A423E" w:rsidRPr="00EC321E" w:rsidSect="00D371C6">
          <w:headerReference w:type="even" r:id="rId28"/>
          <w:headerReference w:type="default" r:id="rId29"/>
          <w:headerReference w:type="first" r:id="rId30"/>
          <w:pgSz w:w="12240" w:h="15840"/>
          <w:pgMar w:top="720" w:right="720" w:bottom="720" w:left="720" w:header="720" w:footer="720" w:gutter="0"/>
          <w:cols w:space="720"/>
          <w:titlePg/>
          <w:docGrid w:linePitch="360"/>
        </w:sectPr>
      </w:pPr>
      <w:bookmarkStart w:id="97" w:name="_Toc39056318"/>
    </w:p>
    <w:p w14:paraId="4563EF60" w14:textId="77777777" w:rsidR="007A423E" w:rsidRPr="00EC321E" w:rsidRDefault="007A423E" w:rsidP="001E400E">
      <w:pPr>
        <w:pStyle w:val="Heading1"/>
        <w:jc w:val="center"/>
        <w:rPr>
          <w:rFonts w:ascii="Baskerville" w:hAnsi="Baskerville"/>
          <w:sz w:val="72"/>
          <w:szCs w:val="72"/>
        </w:rPr>
      </w:pPr>
    </w:p>
    <w:p w14:paraId="1154E2E0" w14:textId="77777777" w:rsidR="007A423E" w:rsidRPr="00EC321E" w:rsidRDefault="007A423E" w:rsidP="001E400E">
      <w:pPr>
        <w:pStyle w:val="Heading1"/>
        <w:jc w:val="center"/>
        <w:rPr>
          <w:rFonts w:ascii="Baskerville" w:hAnsi="Baskerville"/>
          <w:sz w:val="72"/>
          <w:szCs w:val="72"/>
        </w:rPr>
      </w:pPr>
    </w:p>
    <w:p w14:paraId="3BE19665" w14:textId="77777777" w:rsidR="007A423E" w:rsidRPr="00EC321E" w:rsidRDefault="007A423E" w:rsidP="001E400E">
      <w:pPr>
        <w:pStyle w:val="Heading1"/>
        <w:jc w:val="center"/>
        <w:rPr>
          <w:rFonts w:ascii="Baskerville" w:hAnsi="Baskerville"/>
          <w:sz w:val="72"/>
          <w:szCs w:val="72"/>
        </w:rPr>
      </w:pPr>
    </w:p>
    <w:p w14:paraId="16C422B5" w14:textId="77777777" w:rsidR="007A423E" w:rsidRPr="00EC321E" w:rsidRDefault="007A423E" w:rsidP="001E400E">
      <w:pPr>
        <w:pStyle w:val="Heading1"/>
        <w:jc w:val="center"/>
        <w:rPr>
          <w:rFonts w:ascii="Baskerville" w:hAnsi="Baskerville"/>
          <w:sz w:val="72"/>
          <w:szCs w:val="72"/>
        </w:rPr>
      </w:pPr>
    </w:p>
    <w:p w14:paraId="6E9BAF39" w14:textId="77777777" w:rsidR="007A423E" w:rsidRPr="00EC321E" w:rsidRDefault="007A423E" w:rsidP="001E400E">
      <w:pPr>
        <w:pStyle w:val="Heading1"/>
        <w:jc w:val="center"/>
        <w:rPr>
          <w:rFonts w:ascii="Baskerville" w:hAnsi="Baskerville"/>
          <w:sz w:val="72"/>
          <w:szCs w:val="72"/>
        </w:rPr>
      </w:pPr>
    </w:p>
    <w:p w14:paraId="2ED20877" w14:textId="7A467A43" w:rsidR="001E400E" w:rsidRPr="009E1A11" w:rsidRDefault="001E400E" w:rsidP="001E400E">
      <w:pPr>
        <w:pStyle w:val="Heading1"/>
        <w:jc w:val="center"/>
        <w:rPr>
          <w:rFonts w:ascii="Baskerville" w:hAnsi="Baskerville"/>
          <w:color w:val="1C3250"/>
          <w:sz w:val="72"/>
          <w:szCs w:val="72"/>
        </w:rPr>
      </w:pPr>
      <w:bookmarkStart w:id="98" w:name="_Toc83966771"/>
      <w:r w:rsidRPr="009E1A11">
        <w:rPr>
          <w:rFonts w:ascii="Baskerville" w:hAnsi="Baskerville"/>
          <w:color w:val="1C3250"/>
          <w:sz w:val="72"/>
          <w:szCs w:val="72"/>
        </w:rPr>
        <w:t xml:space="preserve">Functional </w:t>
      </w:r>
      <w:bookmarkEnd w:id="97"/>
      <w:r w:rsidR="00CB5CBD" w:rsidRPr="009E1A11">
        <w:rPr>
          <w:rFonts w:ascii="Baskerville" w:hAnsi="Baskerville"/>
          <w:color w:val="1C3250"/>
          <w:sz w:val="72"/>
          <w:szCs w:val="72"/>
        </w:rPr>
        <w:t>Procedures</w:t>
      </w:r>
      <w:bookmarkEnd w:id="98"/>
    </w:p>
    <w:p w14:paraId="4A9B77D3" w14:textId="5BE3D42C" w:rsidR="001E400E" w:rsidRPr="00EC321E" w:rsidRDefault="001E400E" w:rsidP="001E400E">
      <w:pPr>
        <w:rPr>
          <w:rFonts w:ascii="Baskerville" w:eastAsiaTheme="majorEastAsia" w:hAnsi="Baskerville" w:cstheme="majorBidi"/>
          <w:color w:val="2F5496" w:themeColor="accent1" w:themeShade="BF"/>
          <w:sz w:val="72"/>
          <w:szCs w:val="72"/>
        </w:rPr>
      </w:pPr>
      <w:r w:rsidRPr="00EC321E">
        <w:rPr>
          <w:rFonts w:ascii="Baskerville" w:hAnsi="Baskerville"/>
          <w:sz w:val="72"/>
          <w:szCs w:val="72"/>
        </w:rPr>
        <w:br w:type="page"/>
      </w:r>
    </w:p>
    <w:p w14:paraId="2E9203D3" w14:textId="0D4BE86B" w:rsidR="008E0FFF" w:rsidRPr="009E1A11" w:rsidRDefault="00047913" w:rsidP="00C322D0">
      <w:pPr>
        <w:pStyle w:val="Heading3"/>
        <w:jc w:val="center"/>
        <w:rPr>
          <w:rFonts w:ascii="Baskerville" w:hAnsi="Baskerville"/>
          <w:b/>
          <w:bCs/>
          <w:color w:val="1C3250"/>
          <w:sz w:val="32"/>
          <w:szCs w:val="32"/>
        </w:rPr>
      </w:pPr>
      <w:bookmarkStart w:id="99" w:name="_Toc39056319"/>
      <w:bookmarkStart w:id="100" w:name="_Toc83966772"/>
      <w:r w:rsidRPr="009E1A11">
        <w:rPr>
          <w:rFonts w:ascii="Baskerville" w:hAnsi="Baskerville"/>
          <w:b/>
          <w:bCs/>
          <w:color w:val="1C3250"/>
          <w:sz w:val="32"/>
          <w:szCs w:val="32"/>
        </w:rPr>
        <w:lastRenderedPageBreak/>
        <w:t xml:space="preserve">Emergency </w:t>
      </w:r>
      <w:r w:rsidR="001E400E" w:rsidRPr="009E1A11">
        <w:rPr>
          <w:rFonts w:ascii="Baskerville" w:hAnsi="Baskerville"/>
          <w:b/>
          <w:bCs/>
          <w:color w:val="1C3250"/>
          <w:sz w:val="32"/>
          <w:szCs w:val="32"/>
        </w:rPr>
        <w:t>Communication</w:t>
      </w:r>
      <w:bookmarkEnd w:id="99"/>
      <w:r w:rsidRPr="009E1A11">
        <w:rPr>
          <w:rFonts w:ascii="Baskerville" w:hAnsi="Baskerville"/>
          <w:b/>
          <w:bCs/>
          <w:color w:val="1C3250"/>
          <w:sz w:val="32"/>
          <w:szCs w:val="32"/>
        </w:rPr>
        <w:t>s</w:t>
      </w:r>
      <w:r w:rsidR="00CB5CBD" w:rsidRPr="009E1A11">
        <w:rPr>
          <w:rFonts w:ascii="Baskerville" w:hAnsi="Baskerville"/>
          <w:b/>
          <w:bCs/>
          <w:color w:val="1C3250"/>
          <w:sz w:val="32"/>
          <w:szCs w:val="32"/>
        </w:rPr>
        <w:t xml:space="preserve"> Procedures</w:t>
      </w:r>
      <w:bookmarkEnd w:id="100"/>
    </w:p>
    <w:p w14:paraId="20F6E10F" w14:textId="77777777" w:rsidR="00622764" w:rsidRPr="00B52586" w:rsidRDefault="00622764" w:rsidP="008E0FFF">
      <w:pPr>
        <w:rPr>
          <w:rFonts w:ascii="Baskerville" w:hAnsi="Baskerville"/>
          <w:color w:val="101D2F"/>
          <w:sz w:val="10"/>
          <w:szCs w:val="10"/>
        </w:rPr>
      </w:pPr>
    </w:p>
    <w:p w14:paraId="2DEA06D6" w14:textId="6E555A6F" w:rsidR="008E0FFF" w:rsidRPr="00EC321E" w:rsidRDefault="00622764" w:rsidP="008E0FFF">
      <w:pPr>
        <w:rPr>
          <w:rFonts w:ascii="Baskerville" w:hAnsi="Baskerville"/>
        </w:rPr>
      </w:pPr>
      <w:r w:rsidRPr="00EC321E">
        <w:rPr>
          <w:rFonts w:ascii="Baskerville" w:hAnsi="Baskerville"/>
          <w:noProof/>
          <w:color w:val="2B579A"/>
          <w:shd w:val="clear" w:color="auto" w:fill="E6E6E6"/>
        </w:rPr>
        <mc:AlternateContent>
          <mc:Choice Requires="wps">
            <w:drawing>
              <wp:anchor distT="0" distB="0" distL="114300" distR="114300" simplePos="0" relativeHeight="251658272" behindDoc="0" locked="0" layoutInCell="1" allowOverlap="1" wp14:anchorId="185C9121" wp14:editId="77280C19">
                <wp:simplePos x="0" y="0"/>
                <wp:positionH relativeFrom="column">
                  <wp:posOffset>10160</wp:posOffset>
                </wp:positionH>
                <wp:positionV relativeFrom="paragraph">
                  <wp:posOffset>13970</wp:posOffset>
                </wp:positionV>
                <wp:extent cx="6860067" cy="1179576"/>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60067" cy="1179576"/>
                        </a:xfrm>
                        <a:prstGeom prst="rect">
                          <a:avLst/>
                        </a:prstGeom>
                        <a:noFill/>
                        <a:ln w="6350">
                          <a:noFill/>
                        </a:ln>
                      </wps:spPr>
                      <wps:txbx>
                        <w:txbxContent>
                          <w:p w14:paraId="58152F7F" w14:textId="2CF51894" w:rsidR="00622764" w:rsidRPr="00B52586" w:rsidRDefault="00622764" w:rsidP="00622764">
                            <w:pPr>
                              <w:rPr>
                                <w:rFonts w:ascii="Baskerville" w:hAnsi="Baskerville"/>
                                <w:b/>
                                <w:bCs/>
                                <w:color w:val="101D2F"/>
                                <w:sz w:val="22"/>
                                <w:szCs w:val="22"/>
                              </w:rPr>
                            </w:pPr>
                            <w:r w:rsidRPr="00B52586">
                              <w:rPr>
                                <w:rFonts w:ascii="Baskerville" w:hAnsi="Baskerville"/>
                                <w:b/>
                                <w:bCs/>
                                <w:color w:val="101D2F"/>
                                <w:sz w:val="22"/>
                                <w:szCs w:val="22"/>
                              </w:rPr>
                              <w:t>TOOLS AND EQUIPMENT</w:t>
                            </w:r>
                          </w:p>
                          <w:p w14:paraId="717DC860" w14:textId="77777777" w:rsidR="00631AF2" w:rsidRPr="00631AF2" w:rsidRDefault="00631AF2" w:rsidP="00622764">
                            <w:pPr>
                              <w:rPr>
                                <w:rFonts w:ascii="Baskerville" w:hAnsi="Baskerville"/>
                                <w:b/>
                                <w:bCs/>
                                <w:color w:val="002060"/>
                                <w:sz w:val="10"/>
                                <w:szCs w:val="10"/>
                              </w:rPr>
                            </w:pPr>
                          </w:p>
                          <w:p w14:paraId="3FCC1246" w14:textId="3F15206B" w:rsidR="00622764"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SCN Alert or other mass notification system</w:t>
                            </w:r>
                          </w:p>
                          <w:p w14:paraId="1828D3C4" w14:textId="1337C0B2" w:rsidR="00622764"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Phones</w:t>
                            </w:r>
                          </w:p>
                          <w:p w14:paraId="5B208868" w14:textId="77777777" w:rsidR="00A55F04"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Radios</w:t>
                            </w:r>
                          </w:p>
                          <w:p w14:paraId="377DEE12" w14:textId="6F352B8B" w:rsidR="00A55F04" w:rsidRPr="00631AF2" w:rsidRDefault="00A55F04"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Message Templates</w:t>
                            </w:r>
                          </w:p>
                          <w:p w14:paraId="159D57CF" w14:textId="0A1DE244" w:rsidR="007A74BC"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highlight w:val="yellow"/>
                              </w:rPr>
                              <w:t>INSERT ADDITIONAL TOOLS AND EQUIPMENT</w:t>
                            </w:r>
                          </w:p>
                          <w:p w14:paraId="0C605243" w14:textId="77777777" w:rsidR="007A74BC" w:rsidRDefault="007A7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9121" id="Text Box 45" o:spid="_x0000_s1043" type="#_x0000_t202" style="position:absolute;margin-left:.8pt;margin-top:1.1pt;width:540.15pt;height:92.9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" filled="f" stroked="f" strokeweight=".5pt">
                <v:textbox>
                  <w:txbxContent>
                    <w:p w14:paraId="58152F7F" w14:textId="2CF51894" w:rsidR="00622764" w:rsidRPr="00B52586" w:rsidRDefault="00622764" w:rsidP="00622764">
                      <w:pPr>
                        <w:rPr>
                          <w:rFonts w:ascii="Baskerville" w:hAnsi="Baskerville"/>
                          <w:b/>
                          <w:bCs/>
                          <w:color w:val="101D2F"/>
                          <w:sz w:val="22"/>
                          <w:szCs w:val="22"/>
                        </w:rPr>
                      </w:pPr>
                      <w:r w:rsidRPr="00B52586">
                        <w:rPr>
                          <w:rFonts w:ascii="Baskerville" w:hAnsi="Baskerville"/>
                          <w:b/>
                          <w:bCs/>
                          <w:color w:val="101D2F"/>
                          <w:sz w:val="22"/>
                          <w:szCs w:val="22"/>
                        </w:rPr>
                        <w:t>TOOLS AND EQUIPMENT</w:t>
                      </w:r>
                    </w:p>
                    <w:p w14:paraId="717DC860" w14:textId="77777777" w:rsidR="00631AF2" w:rsidRPr="00631AF2" w:rsidRDefault="00631AF2" w:rsidP="00622764">
                      <w:pPr>
                        <w:rPr>
                          <w:rFonts w:ascii="Baskerville" w:hAnsi="Baskerville"/>
                          <w:b/>
                          <w:bCs/>
                          <w:color w:val="002060"/>
                          <w:sz w:val="10"/>
                          <w:szCs w:val="10"/>
                        </w:rPr>
                      </w:pPr>
                    </w:p>
                    <w:p w14:paraId="3FCC1246" w14:textId="3F15206B" w:rsidR="00622764"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SCN Alert or other mass notification system</w:t>
                      </w:r>
                    </w:p>
                    <w:p w14:paraId="1828D3C4" w14:textId="1337C0B2" w:rsidR="00622764"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Phones</w:t>
                      </w:r>
                    </w:p>
                    <w:p w14:paraId="5B208868" w14:textId="77777777" w:rsidR="00A55F04"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Radios</w:t>
                      </w:r>
                    </w:p>
                    <w:p w14:paraId="377DEE12" w14:textId="6F352B8B" w:rsidR="00A55F04" w:rsidRPr="00631AF2" w:rsidRDefault="00A55F04"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rPr>
                        <w:t>Message Templates</w:t>
                      </w:r>
                    </w:p>
                    <w:p w14:paraId="159D57CF" w14:textId="0A1DE244" w:rsidR="007A74BC" w:rsidRPr="00631AF2" w:rsidRDefault="007A74BC" w:rsidP="006748A5">
                      <w:pPr>
                        <w:pStyle w:val="ListParagraph"/>
                        <w:numPr>
                          <w:ilvl w:val="0"/>
                          <w:numId w:val="26"/>
                        </w:numPr>
                        <w:ind w:left="360"/>
                        <w:rPr>
                          <w:rFonts w:ascii="Baskerville" w:hAnsi="Baskerville"/>
                          <w:b/>
                          <w:bCs/>
                          <w:sz w:val="22"/>
                          <w:szCs w:val="22"/>
                        </w:rPr>
                      </w:pPr>
                      <w:r w:rsidRPr="00631AF2">
                        <w:rPr>
                          <w:rFonts w:ascii="Baskerville" w:hAnsi="Baskerville"/>
                          <w:sz w:val="22"/>
                          <w:szCs w:val="22"/>
                          <w:highlight w:val="yellow"/>
                        </w:rPr>
                        <w:t>INSERT ADDITIONAL TOOLS AND EQUIPMENT</w:t>
                      </w:r>
                    </w:p>
                    <w:p w14:paraId="0C605243" w14:textId="77777777" w:rsidR="007A74BC" w:rsidRDefault="007A74BC"/>
                  </w:txbxContent>
                </v:textbox>
              </v:shape>
            </w:pict>
          </mc:Fallback>
        </mc:AlternateContent>
      </w:r>
      <w:r w:rsidR="000300E8" w:rsidRPr="00EC321E">
        <w:rPr>
          <w:rFonts w:ascii="Baskerville" w:hAnsi="Baskerville"/>
          <w:noProof/>
          <w:color w:val="2B579A"/>
          <w:shd w:val="clear" w:color="auto" w:fill="E6E6E6"/>
        </w:rPr>
        <mc:AlternateContent>
          <mc:Choice Requires="wps">
            <w:drawing>
              <wp:inline distT="0" distB="0" distL="0" distR="0" wp14:anchorId="4FFABF1E" wp14:editId="5BAEA1BB">
                <wp:extent cx="6858000" cy="1177925"/>
                <wp:effectExtent l="12700" t="12700" r="12700" b="15875"/>
                <wp:docPr id="68" name="Rectangle 68"/>
                <wp:cNvGraphicFramePr/>
                <a:graphic xmlns:a="http://schemas.openxmlformats.org/drawingml/2006/main">
                  <a:graphicData uri="http://schemas.microsoft.com/office/word/2010/wordprocessingShape">
                    <wps:wsp>
                      <wps:cNvSpPr/>
                      <wps:spPr>
                        <a:xfrm>
                          <a:off x="0" y="0"/>
                          <a:ext cx="6858000" cy="11779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w14:anchorId="14CFE536">
              <v:rect id="Rectangle 68" style="width:540pt;height:9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3763 [1604]" strokeweight="2.25pt" w14:anchorId="77E1D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">
                <w10:anchorlock/>
              </v:rect>
            </w:pict>
          </mc:Fallback>
        </mc:AlternateContent>
      </w:r>
    </w:p>
    <w:p w14:paraId="60BFB233" w14:textId="13319993" w:rsidR="00A055CE" w:rsidRPr="00EC321E" w:rsidRDefault="00A055CE" w:rsidP="001E400E">
      <w:pPr>
        <w:rPr>
          <w:rFonts w:ascii="Baskerville" w:hAnsi="Baskerville"/>
          <w:sz w:val="10"/>
          <w:szCs w:val="10"/>
        </w:rPr>
      </w:pPr>
    </w:p>
    <w:p w14:paraId="77BCE374" w14:textId="7831AAF9" w:rsidR="00A055CE" w:rsidRPr="00EC321E" w:rsidRDefault="00A055CE" w:rsidP="001E400E">
      <w:pPr>
        <w:rPr>
          <w:rFonts w:ascii="Baskerville" w:hAnsi="Baskerville"/>
          <w:b/>
          <w:bCs/>
          <w:color w:val="002060"/>
          <w:sz w:val="10"/>
          <w:szCs w:val="10"/>
        </w:rPr>
      </w:pPr>
    </w:p>
    <w:p w14:paraId="4AFC7DA5" w14:textId="607B5B0A" w:rsidR="00A055CE" w:rsidRPr="00EC321E" w:rsidRDefault="0013138E" w:rsidP="001E400E">
      <w:pPr>
        <w:rPr>
          <w:rFonts w:ascii="Baskerville" w:hAnsi="Baskerville"/>
          <w:b/>
          <w:bCs/>
          <w:color w:val="002060"/>
        </w:rPr>
      </w:pPr>
      <w:r w:rsidRPr="00EC321E">
        <w:rPr>
          <w:rFonts w:ascii="Baskerville" w:hAnsi="Baskerville"/>
          <w:b/>
          <w:bCs/>
          <w:noProof/>
          <w:color w:val="002060"/>
          <w:shd w:val="clear" w:color="auto" w:fill="E6E6E6"/>
        </w:rPr>
        <mc:AlternateContent>
          <mc:Choice Requires="wps">
            <w:drawing>
              <wp:inline distT="0" distB="0" distL="0" distR="0" wp14:anchorId="5036008B" wp14:editId="7E3AD9CE">
                <wp:extent cx="6857838" cy="2581644"/>
                <wp:effectExtent l="12700" t="12700" r="13335" b="9525"/>
                <wp:docPr id="95" name="Text Box 95"/>
                <wp:cNvGraphicFramePr/>
                <a:graphic xmlns:a="http://schemas.openxmlformats.org/drawingml/2006/main">
                  <a:graphicData uri="http://schemas.microsoft.com/office/word/2010/wordprocessingShape">
                    <wps:wsp>
                      <wps:cNvSpPr txBox="1"/>
                      <wps:spPr>
                        <a:xfrm>
                          <a:off x="0" y="0"/>
                          <a:ext cx="6857838" cy="2581644"/>
                        </a:xfrm>
                        <a:prstGeom prst="rect">
                          <a:avLst/>
                        </a:prstGeom>
                        <a:noFill/>
                        <a:ln w="28575">
                          <a:solidFill>
                            <a:srgbClr val="E6A52C"/>
                          </a:solidFill>
                        </a:ln>
                      </wps:spPr>
                      <wps:txbx>
                        <w:txbxContent>
                          <w:p w14:paraId="68816EB6" w14:textId="404F00CC" w:rsidR="0013138E" w:rsidRPr="00631AF2" w:rsidRDefault="0013138E">
                            <w:pPr>
                              <w:rPr>
                                <w:rFonts w:ascii="Baskerville" w:hAnsi="Baskerville"/>
                                <w:b/>
                                <w:bCs/>
                                <w:color w:val="002060"/>
                                <w:sz w:val="22"/>
                                <w:szCs w:val="22"/>
                              </w:rPr>
                            </w:pPr>
                            <w:r w:rsidRPr="00631AF2">
                              <w:rPr>
                                <w:rFonts w:ascii="Baskerville" w:hAnsi="Baskerville"/>
                                <w:b/>
                                <w:bCs/>
                                <w:color w:val="002060"/>
                                <w:sz w:val="22"/>
                                <w:szCs w:val="22"/>
                              </w:rPr>
                              <w:t>INTERNAL INCIDENT COMMUNICATIONS</w:t>
                            </w:r>
                            <w:r w:rsidR="00255C29">
                              <w:rPr>
                                <w:rFonts w:ascii="Baskerville" w:hAnsi="Baskerville"/>
                                <w:b/>
                                <w:bCs/>
                                <w:color w:val="002060"/>
                                <w:sz w:val="22"/>
                                <w:szCs w:val="22"/>
                              </w:rPr>
                              <w:t xml:space="preserve"> PROCEDURES</w:t>
                            </w:r>
                          </w:p>
                          <w:p w14:paraId="3688AFF7" w14:textId="651ECB43" w:rsidR="00F71EBE" w:rsidRPr="00631AF2" w:rsidRDefault="00F71EBE">
                            <w:pPr>
                              <w:rPr>
                                <w:rFonts w:ascii="Baskerville" w:hAnsi="Baskerville"/>
                                <w:sz w:val="10"/>
                                <w:szCs w:val="10"/>
                              </w:rPr>
                            </w:pPr>
                          </w:p>
                          <w:p w14:paraId="227EF093" w14:textId="5049BFB6" w:rsidR="003E2099" w:rsidRPr="00631AF2" w:rsidRDefault="00F71EBE">
                            <w:pPr>
                              <w:rPr>
                                <w:rFonts w:ascii="Baskerville" w:hAnsi="Baskerville"/>
                                <w:sz w:val="22"/>
                                <w:szCs w:val="22"/>
                              </w:rPr>
                            </w:pPr>
                            <w:r w:rsidRPr="00631AF2">
                              <w:rPr>
                                <w:rFonts w:ascii="Baskerville" w:hAnsi="Baskerville"/>
                                <w:sz w:val="22"/>
                                <w:szCs w:val="22"/>
                              </w:rPr>
                              <w:t xml:space="preserve">In the event of an incident, the internal incident communications will be conducted </w:t>
                            </w:r>
                            <w:r w:rsidR="00631AF2">
                              <w:rPr>
                                <w:rFonts w:ascii="Baskerville" w:hAnsi="Baskerville"/>
                                <w:sz w:val="22"/>
                                <w:szCs w:val="22"/>
                              </w:rPr>
                              <w:t>utilizing</w:t>
                            </w:r>
                            <w:r w:rsidRPr="00631AF2">
                              <w:rPr>
                                <w:rFonts w:ascii="Baskerville" w:hAnsi="Baskerville"/>
                                <w:sz w:val="22"/>
                                <w:szCs w:val="22"/>
                              </w:rPr>
                              <w:t xml:space="preserve"> a two-way flow.</w:t>
                            </w:r>
                            <w:r w:rsidR="008A2B8D" w:rsidRPr="00631AF2">
                              <w:rPr>
                                <w:rFonts w:ascii="Baskerville" w:hAnsi="Baskerville"/>
                                <w:sz w:val="22"/>
                                <w:szCs w:val="22"/>
                              </w:rPr>
                              <w:t xml:space="preserve"> The IMT will gather incident information and disseminate with appropriate instructions to response staff. </w:t>
                            </w:r>
                          </w:p>
                          <w:p w14:paraId="7F62EBE1" w14:textId="77777777" w:rsidR="003E2099" w:rsidRPr="00631AF2" w:rsidRDefault="003E2099">
                            <w:pPr>
                              <w:rPr>
                                <w:rFonts w:ascii="Baskerville" w:hAnsi="Baskerville"/>
                                <w:sz w:val="10"/>
                                <w:szCs w:val="10"/>
                              </w:rPr>
                            </w:pPr>
                          </w:p>
                          <w:p w14:paraId="4731FC20" w14:textId="600EAA9E" w:rsidR="008A2B8D" w:rsidRPr="00631AF2" w:rsidRDefault="003E2099">
                            <w:pPr>
                              <w:rPr>
                                <w:rFonts w:ascii="Baskerville" w:hAnsi="Baskerville"/>
                                <w:sz w:val="22"/>
                                <w:szCs w:val="22"/>
                              </w:rPr>
                            </w:pPr>
                            <w:r w:rsidRPr="00631AF2">
                              <w:rPr>
                                <w:rFonts w:ascii="Baskerville" w:hAnsi="Baskerville"/>
                                <w:sz w:val="22"/>
                                <w:szCs w:val="22"/>
                              </w:rPr>
                              <w:t xml:space="preserve">Conversely, field response staff will communicate incident information from the field through the appropriate chain of command. </w:t>
                            </w:r>
                            <w:r w:rsidRPr="00631AF2">
                              <w:rPr>
                                <w:rFonts w:ascii="Baskerville" w:hAnsi="Baskerville"/>
                                <w:b/>
                                <w:bCs/>
                                <w:sz w:val="22"/>
                                <w:szCs w:val="22"/>
                              </w:rPr>
                              <w:t>Logistics, Operations, and Finance/</w:t>
                            </w:r>
                            <w:r w:rsidR="001F4C8D" w:rsidRPr="00631AF2">
                              <w:rPr>
                                <w:rFonts w:ascii="Baskerville" w:hAnsi="Baskerville"/>
                                <w:b/>
                                <w:bCs/>
                                <w:sz w:val="22"/>
                                <w:szCs w:val="22"/>
                              </w:rPr>
                              <w:t>Administration</w:t>
                            </w:r>
                            <w:r w:rsidR="001F4C8D" w:rsidRPr="00631AF2">
                              <w:rPr>
                                <w:rFonts w:ascii="Baskerville" w:hAnsi="Baskerville"/>
                                <w:sz w:val="22"/>
                                <w:szCs w:val="22"/>
                              </w:rPr>
                              <w:t xml:space="preserve"> will</w:t>
                            </w:r>
                            <w:r w:rsidRPr="00631AF2">
                              <w:rPr>
                                <w:rFonts w:ascii="Baskerville" w:hAnsi="Baskerville"/>
                                <w:sz w:val="22"/>
                                <w:szCs w:val="22"/>
                              </w:rPr>
                              <w:t xml:space="preserve"> report all incident information received from response staff to </w:t>
                            </w:r>
                            <w:r w:rsidRPr="00631AF2">
                              <w:rPr>
                                <w:rFonts w:ascii="Baskerville" w:hAnsi="Baskerville"/>
                                <w:b/>
                                <w:bCs/>
                                <w:sz w:val="22"/>
                                <w:szCs w:val="22"/>
                              </w:rPr>
                              <w:t>Intelligence/Planning Section</w:t>
                            </w:r>
                            <w:r w:rsidRPr="00631AF2">
                              <w:rPr>
                                <w:rFonts w:ascii="Baskerville" w:hAnsi="Baskerville"/>
                                <w:sz w:val="22"/>
                                <w:szCs w:val="22"/>
                              </w:rPr>
                              <w:t xml:space="preserve"> for analysis and dissemination.</w:t>
                            </w:r>
                          </w:p>
                          <w:p w14:paraId="61D17C81" w14:textId="3CA23E60" w:rsidR="003E2099" w:rsidRPr="00631AF2" w:rsidRDefault="003E2099">
                            <w:pPr>
                              <w:rPr>
                                <w:rFonts w:ascii="Baskerville" w:hAnsi="Baskerville"/>
                                <w:sz w:val="10"/>
                                <w:szCs w:val="10"/>
                              </w:rPr>
                            </w:pPr>
                          </w:p>
                          <w:p w14:paraId="373FB6BA" w14:textId="36585F70" w:rsidR="003E2099" w:rsidRPr="00631AF2" w:rsidRDefault="003E2099">
                            <w:pPr>
                              <w:rPr>
                                <w:rFonts w:ascii="Baskerville" w:hAnsi="Baskerville"/>
                                <w:sz w:val="22"/>
                                <w:szCs w:val="22"/>
                              </w:rPr>
                            </w:pPr>
                            <w:r w:rsidRPr="00631AF2">
                              <w:rPr>
                                <w:rFonts w:ascii="Baskerville" w:hAnsi="Baskerville"/>
                                <w:sz w:val="22"/>
                                <w:szCs w:val="22"/>
                              </w:rPr>
                              <w:t>The following communication methods will be utilized for internal incident communications:</w:t>
                            </w:r>
                          </w:p>
                          <w:p w14:paraId="0A685F7D" w14:textId="5E1BDC36" w:rsidR="003E2099" w:rsidRPr="00631AF2" w:rsidRDefault="003E2099" w:rsidP="006748A5">
                            <w:pPr>
                              <w:pStyle w:val="ListParagraph"/>
                              <w:numPr>
                                <w:ilvl w:val="0"/>
                                <w:numId w:val="29"/>
                              </w:numPr>
                              <w:rPr>
                                <w:rFonts w:ascii="Baskerville" w:hAnsi="Baskerville"/>
                                <w:sz w:val="22"/>
                                <w:szCs w:val="22"/>
                              </w:rPr>
                            </w:pPr>
                            <w:r w:rsidRPr="00631AF2">
                              <w:rPr>
                                <w:rFonts w:ascii="Baskerville" w:hAnsi="Baskerville"/>
                                <w:sz w:val="22"/>
                                <w:szCs w:val="22"/>
                              </w:rPr>
                              <w:t>SCN Alert (Primary)</w:t>
                            </w:r>
                          </w:p>
                          <w:p w14:paraId="6DDBF2BC" w14:textId="5097133A" w:rsidR="003E2099" w:rsidRPr="00631AF2" w:rsidRDefault="00164448" w:rsidP="006748A5">
                            <w:pPr>
                              <w:pStyle w:val="ListParagraph"/>
                              <w:numPr>
                                <w:ilvl w:val="0"/>
                                <w:numId w:val="29"/>
                              </w:numPr>
                              <w:rPr>
                                <w:rFonts w:ascii="Baskerville" w:hAnsi="Baskerville"/>
                                <w:sz w:val="22"/>
                                <w:szCs w:val="22"/>
                              </w:rPr>
                            </w:pPr>
                            <w:r w:rsidRPr="00631AF2">
                              <w:rPr>
                                <w:rFonts w:ascii="Baskerville" w:hAnsi="Baskerville"/>
                                <w:sz w:val="22"/>
                                <w:szCs w:val="22"/>
                              </w:rPr>
                              <w:t>Phones</w:t>
                            </w:r>
                          </w:p>
                          <w:p w14:paraId="4EC989E3" w14:textId="3E09A96D" w:rsidR="00164448" w:rsidRPr="00631AF2" w:rsidRDefault="00164448" w:rsidP="006748A5">
                            <w:pPr>
                              <w:pStyle w:val="ListParagraph"/>
                              <w:numPr>
                                <w:ilvl w:val="0"/>
                                <w:numId w:val="29"/>
                              </w:numPr>
                              <w:rPr>
                                <w:rFonts w:ascii="Baskerville" w:hAnsi="Baskerville"/>
                                <w:sz w:val="22"/>
                                <w:szCs w:val="22"/>
                              </w:rPr>
                            </w:pPr>
                            <w:r w:rsidRPr="00631AF2">
                              <w:rPr>
                                <w:rFonts w:ascii="Baskerville" w:hAnsi="Baskerville"/>
                                <w:sz w:val="22"/>
                                <w:szCs w:val="22"/>
                              </w:rPr>
                              <w:t>Email</w:t>
                            </w:r>
                          </w:p>
                          <w:p w14:paraId="13B593EA" w14:textId="422C641B" w:rsidR="00164448" w:rsidRDefault="00164448" w:rsidP="006748A5">
                            <w:pPr>
                              <w:pStyle w:val="ListParagraph"/>
                              <w:numPr>
                                <w:ilvl w:val="0"/>
                                <w:numId w:val="29"/>
                              </w:numPr>
                              <w:rPr>
                                <w:rFonts w:ascii="Baskerville" w:hAnsi="Baskerville"/>
                                <w:sz w:val="22"/>
                                <w:szCs w:val="22"/>
                              </w:rPr>
                            </w:pPr>
                            <w:r w:rsidRPr="00631AF2">
                              <w:rPr>
                                <w:rFonts w:ascii="Baskerville" w:hAnsi="Baskerville"/>
                                <w:sz w:val="22"/>
                                <w:szCs w:val="22"/>
                                <w:highlight w:val="yellow"/>
                              </w:rPr>
                              <w:t>INSERT ADDITIONAL METHO</w:t>
                            </w:r>
                            <w:r w:rsidRPr="00324D4E">
                              <w:rPr>
                                <w:rFonts w:ascii="Baskerville" w:hAnsi="Baskerville"/>
                                <w:sz w:val="22"/>
                                <w:szCs w:val="22"/>
                                <w:highlight w:val="yellow"/>
                              </w:rPr>
                              <w:t>D</w:t>
                            </w:r>
                            <w:r w:rsidR="00324D4E" w:rsidRPr="00324D4E">
                              <w:rPr>
                                <w:rFonts w:ascii="Baskerville" w:hAnsi="Baskerville"/>
                                <w:sz w:val="22"/>
                                <w:szCs w:val="22"/>
                                <w:highlight w:val="yellow"/>
                              </w:rPr>
                              <w:t>S</w:t>
                            </w:r>
                          </w:p>
                          <w:p w14:paraId="3C093EBE" w14:textId="47A568F5" w:rsidR="00324D4E" w:rsidRPr="00324D4E" w:rsidRDefault="00324D4E" w:rsidP="00324D4E">
                            <w:pPr>
                              <w:rPr>
                                <w:rFonts w:ascii="Baskerville" w:hAnsi="Baskerville"/>
                                <w:sz w:val="10"/>
                                <w:szCs w:val="10"/>
                              </w:rPr>
                            </w:pPr>
                          </w:p>
                          <w:p w14:paraId="2FB8595E" w14:textId="57DE1CB4" w:rsidR="00324D4E" w:rsidRPr="00324D4E" w:rsidRDefault="00324D4E" w:rsidP="00324D4E">
                            <w:pPr>
                              <w:rPr>
                                <w:rFonts w:ascii="Baskerville" w:hAnsi="Baskerville"/>
                                <w:b/>
                                <w:bCs/>
                                <w:sz w:val="22"/>
                                <w:szCs w:val="22"/>
                              </w:rPr>
                            </w:pPr>
                            <w:r>
                              <w:rPr>
                                <w:rFonts w:ascii="Baskerville" w:hAnsi="Baskerville"/>
                                <w:b/>
                                <w:bCs/>
                                <w:sz w:val="22"/>
                                <w:szCs w:val="22"/>
                              </w:rPr>
                              <w:t>PLAIN LANGUAGE WILL BE UTILIZED FOR ALL INTERNAL INCIDENT COMMUNICATIONS — NO CODES WILL BE UTILIZED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36008B" id="Text Box 95" o:spid="_x0000_s1044" type="#_x0000_t202" style="width:540pt;height:20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" filled="f" strokecolor="#e6a52c" strokeweight="2.25pt">
                <v:textbox>
                  <w:txbxContent>
                    <w:p w14:paraId="68816EB6" w14:textId="404F00CC" w:rsidR="0013138E" w:rsidRPr="00631AF2" w:rsidRDefault="0013138E">
                      <w:pPr>
                        <w:rPr>
                          <w:rFonts w:ascii="Baskerville" w:hAnsi="Baskerville"/>
                          <w:b/>
                          <w:bCs/>
                          <w:color w:val="002060"/>
                          <w:sz w:val="22"/>
                          <w:szCs w:val="22"/>
                        </w:rPr>
                      </w:pPr>
                      <w:r w:rsidRPr="00631AF2">
                        <w:rPr>
                          <w:rFonts w:ascii="Baskerville" w:hAnsi="Baskerville"/>
                          <w:b/>
                          <w:bCs/>
                          <w:color w:val="002060"/>
                          <w:sz w:val="22"/>
                          <w:szCs w:val="22"/>
                        </w:rPr>
                        <w:t>INTERNAL INCIDENT COMMUNICATIONS</w:t>
                      </w:r>
                      <w:r w:rsidR="00255C29">
                        <w:rPr>
                          <w:rFonts w:ascii="Baskerville" w:hAnsi="Baskerville"/>
                          <w:b/>
                          <w:bCs/>
                          <w:color w:val="002060"/>
                          <w:sz w:val="22"/>
                          <w:szCs w:val="22"/>
                        </w:rPr>
                        <w:t xml:space="preserve"> PROCEDURES</w:t>
                      </w:r>
                    </w:p>
                    <w:p w14:paraId="3688AFF7" w14:textId="651ECB43" w:rsidR="00F71EBE" w:rsidRPr="00631AF2" w:rsidRDefault="00F71EBE">
                      <w:pPr>
                        <w:rPr>
                          <w:rFonts w:ascii="Baskerville" w:hAnsi="Baskerville"/>
                          <w:sz w:val="10"/>
                          <w:szCs w:val="10"/>
                        </w:rPr>
                      </w:pPr>
                    </w:p>
                    <w:p w14:paraId="227EF093" w14:textId="5049BFB6" w:rsidR="003E2099" w:rsidRPr="00631AF2" w:rsidRDefault="00F71EBE">
                      <w:pPr>
                        <w:rPr>
                          <w:rFonts w:ascii="Baskerville" w:hAnsi="Baskerville"/>
                          <w:sz w:val="22"/>
                          <w:szCs w:val="22"/>
                        </w:rPr>
                      </w:pPr>
                      <w:r w:rsidRPr="00631AF2">
                        <w:rPr>
                          <w:rFonts w:ascii="Baskerville" w:hAnsi="Baskerville"/>
                          <w:sz w:val="22"/>
                          <w:szCs w:val="22"/>
                        </w:rPr>
                        <w:t xml:space="preserve">In the event of an incident, the internal incident communications will be conducted </w:t>
                      </w:r>
                      <w:r w:rsidR="00631AF2">
                        <w:rPr>
                          <w:rFonts w:ascii="Baskerville" w:hAnsi="Baskerville"/>
                          <w:sz w:val="22"/>
                          <w:szCs w:val="22"/>
                        </w:rPr>
                        <w:t>utilizing</w:t>
                      </w:r>
                      <w:r w:rsidRPr="00631AF2">
                        <w:rPr>
                          <w:rFonts w:ascii="Baskerville" w:hAnsi="Baskerville"/>
                          <w:sz w:val="22"/>
                          <w:szCs w:val="22"/>
                        </w:rPr>
                        <w:t xml:space="preserve"> a two-way flow.</w:t>
                      </w:r>
                      <w:r w:rsidR="008A2B8D" w:rsidRPr="00631AF2">
                        <w:rPr>
                          <w:rFonts w:ascii="Baskerville" w:hAnsi="Baskerville"/>
                          <w:sz w:val="22"/>
                          <w:szCs w:val="22"/>
                        </w:rPr>
                        <w:t xml:space="preserve"> The IMT will gather incident information and disseminate with appropriate instructions to response staff. </w:t>
                      </w:r>
                    </w:p>
                    <w:p w14:paraId="7F62EBE1" w14:textId="77777777" w:rsidR="003E2099" w:rsidRPr="00631AF2" w:rsidRDefault="003E2099">
                      <w:pPr>
                        <w:rPr>
                          <w:rFonts w:ascii="Baskerville" w:hAnsi="Baskerville"/>
                          <w:sz w:val="10"/>
                          <w:szCs w:val="10"/>
                        </w:rPr>
                      </w:pPr>
                    </w:p>
                    <w:p w14:paraId="4731FC20" w14:textId="600EAA9E" w:rsidR="008A2B8D" w:rsidRPr="00631AF2" w:rsidRDefault="003E2099">
                      <w:pPr>
                        <w:rPr>
                          <w:rFonts w:ascii="Baskerville" w:hAnsi="Baskerville"/>
                          <w:sz w:val="22"/>
                          <w:szCs w:val="22"/>
                        </w:rPr>
                      </w:pPr>
                      <w:r w:rsidRPr="00631AF2">
                        <w:rPr>
                          <w:rFonts w:ascii="Baskerville" w:hAnsi="Baskerville"/>
                          <w:sz w:val="22"/>
                          <w:szCs w:val="22"/>
                        </w:rPr>
                        <w:t xml:space="preserve">Conversely, field response staff will communicate incident information from the field through the appropriate chain of command. </w:t>
                      </w:r>
                      <w:r w:rsidRPr="00631AF2">
                        <w:rPr>
                          <w:rFonts w:ascii="Baskerville" w:hAnsi="Baskerville"/>
                          <w:b/>
                          <w:bCs/>
                          <w:sz w:val="22"/>
                          <w:szCs w:val="22"/>
                        </w:rPr>
                        <w:t>Logistics, Operations, and Finance/</w:t>
                      </w:r>
                      <w:r w:rsidR="001F4C8D" w:rsidRPr="00631AF2">
                        <w:rPr>
                          <w:rFonts w:ascii="Baskerville" w:hAnsi="Baskerville"/>
                          <w:b/>
                          <w:bCs/>
                          <w:sz w:val="22"/>
                          <w:szCs w:val="22"/>
                        </w:rPr>
                        <w:t>Administration</w:t>
                      </w:r>
                      <w:r w:rsidR="001F4C8D" w:rsidRPr="00631AF2">
                        <w:rPr>
                          <w:rFonts w:ascii="Baskerville" w:hAnsi="Baskerville"/>
                          <w:sz w:val="22"/>
                          <w:szCs w:val="22"/>
                        </w:rPr>
                        <w:t xml:space="preserve"> will</w:t>
                      </w:r>
                      <w:r w:rsidRPr="00631AF2">
                        <w:rPr>
                          <w:rFonts w:ascii="Baskerville" w:hAnsi="Baskerville"/>
                          <w:sz w:val="22"/>
                          <w:szCs w:val="22"/>
                        </w:rPr>
                        <w:t xml:space="preserve"> report all incident information received from response staff to </w:t>
                      </w:r>
                      <w:r w:rsidRPr="00631AF2">
                        <w:rPr>
                          <w:rFonts w:ascii="Baskerville" w:hAnsi="Baskerville"/>
                          <w:b/>
                          <w:bCs/>
                          <w:sz w:val="22"/>
                          <w:szCs w:val="22"/>
                        </w:rPr>
                        <w:t>Intelligence/Planning Section</w:t>
                      </w:r>
                      <w:r w:rsidRPr="00631AF2">
                        <w:rPr>
                          <w:rFonts w:ascii="Baskerville" w:hAnsi="Baskerville"/>
                          <w:sz w:val="22"/>
                          <w:szCs w:val="22"/>
                        </w:rPr>
                        <w:t xml:space="preserve"> for analysis and dissemination.</w:t>
                      </w:r>
                    </w:p>
                    <w:p w14:paraId="61D17C81" w14:textId="3CA23E60" w:rsidR="003E2099" w:rsidRPr="00631AF2" w:rsidRDefault="003E2099">
                      <w:pPr>
                        <w:rPr>
                          <w:rFonts w:ascii="Baskerville" w:hAnsi="Baskerville"/>
                          <w:sz w:val="10"/>
                          <w:szCs w:val="10"/>
                        </w:rPr>
                      </w:pPr>
                    </w:p>
                    <w:p w14:paraId="373FB6BA" w14:textId="36585F70" w:rsidR="003E2099" w:rsidRPr="00631AF2" w:rsidRDefault="003E2099">
                      <w:pPr>
                        <w:rPr>
                          <w:rFonts w:ascii="Baskerville" w:hAnsi="Baskerville"/>
                          <w:sz w:val="22"/>
                          <w:szCs w:val="22"/>
                        </w:rPr>
                      </w:pPr>
                      <w:r w:rsidRPr="00631AF2">
                        <w:rPr>
                          <w:rFonts w:ascii="Baskerville" w:hAnsi="Baskerville"/>
                          <w:sz w:val="22"/>
                          <w:szCs w:val="22"/>
                        </w:rPr>
                        <w:t>The following communication methods will be utilized for internal incident communications:</w:t>
                      </w:r>
                    </w:p>
                    <w:p w14:paraId="0A685F7D" w14:textId="5E1BDC36" w:rsidR="003E2099" w:rsidRPr="00631AF2" w:rsidRDefault="003E2099" w:rsidP="006748A5">
                      <w:pPr>
                        <w:pStyle w:val="ListParagraph"/>
                        <w:numPr>
                          <w:ilvl w:val="0"/>
                          <w:numId w:val="29"/>
                        </w:numPr>
                        <w:rPr>
                          <w:rFonts w:ascii="Baskerville" w:hAnsi="Baskerville"/>
                          <w:sz w:val="22"/>
                          <w:szCs w:val="22"/>
                        </w:rPr>
                      </w:pPr>
                      <w:r w:rsidRPr="00631AF2">
                        <w:rPr>
                          <w:rFonts w:ascii="Baskerville" w:hAnsi="Baskerville"/>
                          <w:sz w:val="22"/>
                          <w:szCs w:val="22"/>
                        </w:rPr>
                        <w:t>SCN Alert (Primary)</w:t>
                      </w:r>
                    </w:p>
                    <w:p w14:paraId="6DDBF2BC" w14:textId="5097133A" w:rsidR="003E2099" w:rsidRPr="00631AF2" w:rsidRDefault="00164448" w:rsidP="006748A5">
                      <w:pPr>
                        <w:pStyle w:val="ListParagraph"/>
                        <w:numPr>
                          <w:ilvl w:val="0"/>
                          <w:numId w:val="29"/>
                        </w:numPr>
                        <w:rPr>
                          <w:rFonts w:ascii="Baskerville" w:hAnsi="Baskerville"/>
                          <w:sz w:val="22"/>
                          <w:szCs w:val="22"/>
                        </w:rPr>
                      </w:pPr>
                      <w:r w:rsidRPr="00631AF2">
                        <w:rPr>
                          <w:rFonts w:ascii="Baskerville" w:hAnsi="Baskerville"/>
                          <w:sz w:val="22"/>
                          <w:szCs w:val="22"/>
                        </w:rPr>
                        <w:t>Phones</w:t>
                      </w:r>
                    </w:p>
                    <w:p w14:paraId="4EC989E3" w14:textId="3E09A96D" w:rsidR="00164448" w:rsidRPr="00631AF2" w:rsidRDefault="00164448" w:rsidP="006748A5">
                      <w:pPr>
                        <w:pStyle w:val="ListParagraph"/>
                        <w:numPr>
                          <w:ilvl w:val="0"/>
                          <w:numId w:val="29"/>
                        </w:numPr>
                        <w:rPr>
                          <w:rFonts w:ascii="Baskerville" w:hAnsi="Baskerville"/>
                          <w:sz w:val="22"/>
                          <w:szCs w:val="22"/>
                        </w:rPr>
                      </w:pPr>
                      <w:r w:rsidRPr="00631AF2">
                        <w:rPr>
                          <w:rFonts w:ascii="Baskerville" w:hAnsi="Baskerville"/>
                          <w:sz w:val="22"/>
                          <w:szCs w:val="22"/>
                        </w:rPr>
                        <w:t>Email</w:t>
                      </w:r>
                    </w:p>
                    <w:p w14:paraId="13B593EA" w14:textId="422C641B" w:rsidR="00164448" w:rsidRDefault="00164448" w:rsidP="006748A5">
                      <w:pPr>
                        <w:pStyle w:val="ListParagraph"/>
                        <w:numPr>
                          <w:ilvl w:val="0"/>
                          <w:numId w:val="29"/>
                        </w:numPr>
                        <w:rPr>
                          <w:rFonts w:ascii="Baskerville" w:hAnsi="Baskerville"/>
                          <w:sz w:val="22"/>
                          <w:szCs w:val="22"/>
                        </w:rPr>
                      </w:pPr>
                      <w:r w:rsidRPr="00631AF2">
                        <w:rPr>
                          <w:rFonts w:ascii="Baskerville" w:hAnsi="Baskerville"/>
                          <w:sz w:val="22"/>
                          <w:szCs w:val="22"/>
                          <w:highlight w:val="yellow"/>
                        </w:rPr>
                        <w:t>INSERT ADDITIONAL METHO</w:t>
                      </w:r>
                      <w:r w:rsidRPr="00324D4E">
                        <w:rPr>
                          <w:rFonts w:ascii="Baskerville" w:hAnsi="Baskerville"/>
                          <w:sz w:val="22"/>
                          <w:szCs w:val="22"/>
                          <w:highlight w:val="yellow"/>
                        </w:rPr>
                        <w:t>D</w:t>
                      </w:r>
                      <w:r w:rsidR="00324D4E" w:rsidRPr="00324D4E">
                        <w:rPr>
                          <w:rFonts w:ascii="Baskerville" w:hAnsi="Baskerville"/>
                          <w:sz w:val="22"/>
                          <w:szCs w:val="22"/>
                          <w:highlight w:val="yellow"/>
                        </w:rPr>
                        <w:t>S</w:t>
                      </w:r>
                    </w:p>
                    <w:p w14:paraId="3C093EBE" w14:textId="47A568F5" w:rsidR="00324D4E" w:rsidRPr="00324D4E" w:rsidRDefault="00324D4E" w:rsidP="00324D4E">
                      <w:pPr>
                        <w:rPr>
                          <w:rFonts w:ascii="Baskerville" w:hAnsi="Baskerville"/>
                          <w:sz w:val="10"/>
                          <w:szCs w:val="10"/>
                        </w:rPr>
                      </w:pPr>
                    </w:p>
                    <w:p w14:paraId="2FB8595E" w14:textId="57DE1CB4" w:rsidR="00324D4E" w:rsidRPr="00324D4E" w:rsidRDefault="00324D4E" w:rsidP="00324D4E">
                      <w:pPr>
                        <w:rPr>
                          <w:rFonts w:ascii="Baskerville" w:hAnsi="Baskerville"/>
                          <w:b/>
                          <w:bCs/>
                          <w:sz w:val="22"/>
                          <w:szCs w:val="22"/>
                        </w:rPr>
                      </w:pPr>
                      <w:r>
                        <w:rPr>
                          <w:rFonts w:ascii="Baskerville" w:hAnsi="Baskerville"/>
                          <w:b/>
                          <w:bCs/>
                          <w:sz w:val="22"/>
                          <w:szCs w:val="22"/>
                        </w:rPr>
                        <w:t>PLAIN LANGUAGE WILL BE UTILIZED FOR ALL INTERNAL INCIDENT COMMUNICATIONS — NO CODES WILL BE UTILIZED</w:t>
                      </w:r>
                    </w:p>
                  </w:txbxContent>
                </v:textbox>
                <w10:anchorlock/>
              </v:shape>
            </w:pict>
          </mc:Fallback>
        </mc:AlternateContent>
      </w:r>
    </w:p>
    <w:p w14:paraId="77607309" w14:textId="77777777" w:rsidR="00C322D0" w:rsidRPr="00EC321E" w:rsidRDefault="00C322D0" w:rsidP="001E400E">
      <w:pPr>
        <w:rPr>
          <w:rFonts w:ascii="Baskerville" w:hAnsi="Baskerville"/>
          <w:b/>
          <w:bCs/>
          <w:color w:val="002060"/>
        </w:rPr>
      </w:pPr>
    </w:p>
    <w:p w14:paraId="214A9F00" w14:textId="7FFB65CF" w:rsidR="00D20CEE" w:rsidRPr="00EC321E" w:rsidRDefault="00C322D0" w:rsidP="001E400E">
      <w:pPr>
        <w:rPr>
          <w:rFonts w:ascii="Baskerville" w:hAnsi="Baskerville"/>
          <w:b/>
          <w:bCs/>
          <w:color w:val="002060"/>
        </w:rPr>
      </w:pPr>
      <w:r w:rsidRPr="00EC321E">
        <w:rPr>
          <w:rFonts w:ascii="Baskerville" w:hAnsi="Baskerville"/>
          <w:b/>
          <w:bCs/>
          <w:noProof/>
          <w:color w:val="002060"/>
          <w:shd w:val="clear" w:color="auto" w:fill="E6E6E6"/>
        </w:rPr>
        <mc:AlternateContent>
          <mc:Choice Requires="wps">
            <w:drawing>
              <wp:inline distT="0" distB="0" distL="0" distR="0" wp14:anchorId="6A7DBE0B" wp14:editId="32C2A98D">
                <wp:extent cx="6858000" cy="2188239"/>
                <wp:effectExtent l="12700" t="12700" r="12700" b="8890"/>
                <wp:docPr id="43" name="Text Box 43"/>
                <wp:cNvGraphicFramePr/>
                <a:graphic xmlns:a="http://schemas.openxmlformats.org/drawingml/2006/main">
                  <a:graphicData uri="http://schemas.microsoft.com/office/word/2010/wordprocessingShape">
                    <wps:wsp>
                      <wps:cNvSpPr txBox="1"/>
                      <wps:spPr>
                        <a:xfrm>
                          <a:off x="0" y="0"/>
                          <a:ext cx="6858000" cy="2188239"/>
                        </a:xfrm>
                        <a:prstGeom prst="rect">
                          <a:avLst/>
                        </a:prstGeom>
                        <a:noFill/>
                        <a:ln w="28575">
                          <a:solidFill>
                            <a:srgbClr val="E6A52C"/>
                          </a:solidFill>
                        </a:ln>
                      </wps:spPr>
                      <wps:txbx>
                        <w:txbxContent>
                          <w:p w14:paraId="36263D58" w14:textId="36B54C2B" w:rsidR="00C322D0" w:rsidRPr="00D24F2F" w:rsidRDefault="00C322D0" w:rsidP="00C322D0">
                            <w:pPr>
                              <w:rPr>
                                <w:rFonts w:ascii="Baskerville" w:hAnsi="Baskerville"/>
                                <w:b/>
                                <w:bCs/>
                                <w:color w:val="101D2F"/>
                                <w:sz w:val="22"/>
                                <w:szCs w:val="22"/>
                              </w:rPr>
                            </w:pPr>
                            <w:r w:rsidRPr="00D24F2F">
                              <w:rPr>
                                <w:rFonts w:ascii="Baskerville" w:hAnsi="Baskerville"/>
                                <w:b/>
                                <w:bCs/>
                                <w:color w:val="101D2F"/>
                                <w:sz w:val="22"/>
                                <w:szCs w:val="22"/>
                              </w:rPr>
                              <w:t>EXTERNAL INCIDENT COMMUNICATIONS</w:t>
                            </w:r>
                            <w:r w:rsidR="00255C29" w:rsidRPr="00D24F2F">
                              <w:rPr>
                                <w:rFonts w:ascii="Baskerville" w:hAnsi="Baskerville"/>
                                <w:b/>
                                <w:bCs/>
                                <w:color w:val="101D2F"/>
                                <w:sz w:val="22"/>
                                <w:szCs w:val="22"/>
                              </w:rPr>
                              <w:t xml:space="preserve"> PROCEDURES</w:t>
                            </w:r>
                          </w:p>
                          <w:p w14:paraId="416807C8" w14:textId="77777777" w:rsidR="00F06709" w:rsidRPr="00631AF2" w:rsidRDefault="00F06709" w:rsidP="00C322D0">
                            <w:pPr>
                              <w:rPr>
                                <w:rFonts w:ascii="Baskerville" w:hAnsi="Baskerville"/>
                                <w:sz w:val="10"/>
                                <w:szCs w:val="10"/>
                              </w:rPr>
                            </w:pPr>
                          </w:p>
                          <w:p w14:paraId="740C2B03" w14:textId="2C47F1C2" w:rsidR="00C322D0" w:rsidRPr="00A81900" w:rsidRDefault="00C322D0" w:rsidP="00C322D0">
                            <w:pPr>
                              <w:rPr>
                                <w:rFonts w:ascii="Baskerville" w:hAnsi="Baskerville"/>
                                <w:sz w:val="22"/>
                                <w:szCs w:val="22"/>
                              </w:rPr>
                            </w:pPr>
                            <w:r w:rsidRPr="00631AF2">
                              <w:rPr>
                                <w:rFonts w:ascii="Baskerville" w:hAnsi="Baskerville"/>
                                <w:sz w:val="22"/>
                                <w:szCs w:val="22"/>
                              </w:rPr>
                              <w:t xml:space="preserve">In an effort to ensure effective coordination and a common operating picture, the </w:t>
                            </w:r>
                            <w:r w:rsidRPr="00631AF2">
                              <w:rPr>
                                <w:rFonts w:ascii="Baskerville" w:hAnsi="Baskerville"/>
                                <w:b/>
                                <w:bCs/>
                                <w:sz w:val="22"/>
                                <w:szCs w:val="22"/>
                              </w:rPr>
                              <w:t xml:space="preserve">Liaison Officer </w:t>
                            </w:r>
                            <w:r w:rsidRPr="00631AF2">
                              <w:rPr>
                                <w:rFonts w:ascii="Baskerville" w:hAnsi="Baskerville"/>
                                <w:sz w:val="22"/>
                                <w:szCs w:val="22"/>
                              </w:rPr>
                              <w:t xml:space="preserve">will communicate with agencies and organizations assisting in the incident response. </w:t>
                            </w:r>
                            <w:r>
                              <w:rPr>
                                <w:rFonts w:ascii="Baskerville" w:hAnsi="Baskerville"/>
                                <w:sz w:val="22"/>
                                <w:szCs w:val="22"/>
                              </w:rPr>
                              <w:t>Communications will be conducted in a tw</w:t>
                            </w:r>
                            <w:r w:rsidR="00E6447E">
                              <w:rPr>
                                <w:rFonts w:ascii="Baskerville" w:hAnsi="Baskerville"/>
                                <w:sz w:val="22"/>
                                <w:szCs w:val="22"/>
                              </w:rPr>
                              <w:t xml:space="preserve">o-way flow. The </w:t>
                            </w:r>
                            <w:r w:rsidR="00A81900">
                              <w:rPr>
                                <w:rFonts w:ascii="Baskerville" w:hAnsi="Baskerville"/>
                                <w:b/>
                                <w:bCs/>
                                <w:sz w:val="22"/>
                                <w:szCs w:val="22"/>
                              </w:rPr>
                              <w:t xml:space="preserve">Liaison Officer </w:t>
                            </w:r>
                            <w:r w:rsidR="00A81900">
                              <w:rPr>
                                <w:rFonts w:ascii="Baskerville" w:hAnsi="Baskerville"/>
                                <w:sz w:val="22"/>
                                <w:szCs w:val="22"/>
                              </w:rPr>
                              <w:t>will share information with assisting response agencies and assisting agencies will provide</w:t>
                            </w:r>
                            <w:r w:rsidR="00B9266B">
                              <w:rPr>
                                <w:rFonts w:ascii="Baskerville" w:hAnsi="Baskerville"/>
                                <w:sz w:val="22"/>
                                <w:szCs w:val="22"/>
                              </w:rPr>
                              <w:t xml:space="preserve"> information to the </w:t>
                            </w:r>
                            <w:r w:rsidR="00B9266B">
                              <w:rPr>
                                <w:rFonts w:ascii="Baskerville" w:hAnsi="Baskerville"/>
                                <w:b/>
                                <w:bCs/>
                                <w:sz w:val="22"/>
                                <w:szCs w:val="22"/>
                              </w:rPr>
                              <w:t>Liaison Officer</w:t>
                            </w:r>
                            <w:r w:rsidR="00B9266B">
                              <w:rPr>
                                <w:rFonts w:ascii="Baskerville" w:hAnsi="Baskerville"/>
                                <w:sz w:val="22"/>
                                <w:szCs w:val="22"/>
                              </w:rPr>
                              <w:t xml:space="preserve"> for distribution to the IMT.</w:t>
                            </w:r>
                            <w:r w:rsidR="00A81900">
                              <w:rPr>
                                <w:rFonts w:ascii="Baskerville" w:hAnsi="Baskerville"/>
                                <w:sz w:val="22"/>
                                <w:szCs w:val="22"/>
                              </w:rPr>
                              <w:t xml:space="preserve"> </w:t>
                            </w:r>
                          </w:p>
                          <w:p w14:paraId="11DB0E53" w14:textId="77777777" w:rsidR="00C322D0" w:rsidRPr="00631AF2" w:rsidRDefault="00C322D0" w:rsidP="00C322D0">
                            <w:pPr>
                              <w:rPr>
                                <w:rFonts w:ascii="Baskerville" w:hAnsi="Baskerville"/>
                                <w:sz w:val="10"/>
                                <w:szCs w:val="10"/>
                              </w:rPr>
                            </w:pPr>
                          </w:p>
                          <w:p w14:paraId="1BC13FED" w14:textId="77777777" w:rsidR="00C322D0" w:rsidRPr="00631AF2" w:rsidRDefault="00C322D0" w:rsidP="00C322D0">
                            <w:pPr>
                              <w:rPr>
                                <w:rFonts w:ascii="Baskerville" w:hAnsi="Baskerville"/>
                                <w:sz w:val="22"/>
                                <w:szCs w:val="22"/>
                              </w:rPr>
                            </w:pPr>
                            <w:r w:rsidRPr="00631AF2">
                              <w:rPr>
                                <w:rFonts w:ascii="Baskerville" w:hAnsi="Baskerville"/>
                                <w:sz w:val="22"/>
                                <w:szCs w:val="22"/>
                              </w:rPr>
                              <w:t>The following communication methods will be utilized for external incident communications:</w:t>
                            </w:r>
                          </w:p>
                          <w:p w14:paraId="5FBE1C4C" w14:textId="77777777" w:rsidR="00C322D0" w:rsidRPr="00631AF2" w:rsidRDefault="00C322D0" w:rsidP="006748A5">
                            <w:pPr>
                              <w:pStyle w:val="ListParagraph"/>
                              <w:numPr>
                                <w:ilvl w:val="0"/>
                                <w:numId w:val="30"/>
                              </w:numPr>
                              <w:rPr>
                                <w:rFonts w:ascii="Baskerville" w:hAnsi="Baskerville"/>
                                <w:sz w:val="22"/>
                                <w:szCs w:val="22"/>
                              </w:rPr>
                            </w:pPr>
                            <w:r w:rsidRPr="00631AF2">
                              <w:rPr>
                                <w:rFonts w:ascii="Baskerville" w:hAnsi="Baskerville"/>
                                <w:sz w:val="22"/>
                                <w:szCs w:val="22"/>
                              </w:rPr>
                              <w:t>Phones</w:t>
                            </w:r>
                          </w:p>
                          <w:p w14:paraId="1B50681A" w14:textId="77777777" w:rsidR="00C322D0" w:rsidRPr="00631AF2" w:rsidRDefault="00C322D0" w:rsidP="006748A5">
                            <w:pPr>
                              <w:pStyle w:val="ListParagraph"/>
                              <w:numPr>
                                <w:ilvl w:val="0"/>
                                <w:numId w:val="30"/>
                              </w:numPr>
                              <w:rPr>
                                <w:rFonts w:ascii="Baskerville" w:hAnsi="Baskerville"/>
                                <w:sz w:val="22"/>
                                <w:szCs w:val="22"/>
                              </w:rPr>
                            </w:pPr>
                            <w:r w:rsidRPr="00631AF2">
                              <w:rPr>
                                <w:rFonts w:ascii="Baskerville" w:hAnsi="Baskerville"/>
                                <w:sz w:val="22"/>
                                <w:szCs w:val="22"/>
                              </w:rPr>
                              <w:t>Email</w:t>
                            </w:r>
                          </w:p>
                          <w:p w14:paraId="50AACD22" w14:textId="41F57388" w:rsidR="00C322D0" w:rsidRPr="001F4C8D" w:rsidRDefault="00C322D0" w:rsidP="00945A6F">
                            <w:pPr>
                              <w:pStyle w:val="ListParagraph"/>
                              <w:numPr>
                                <w:ilvl w:val="0"/>
                                <w:numId w:val="30"/>
                              </w:numPr>
                              <w:rPr>
                                <w:rFonts w:ascii="Baskerville" w:hAnsi="Baskerville"/>
                              </w:rPr>
                            </w:pPr>
                            <w:r w:rsidRPr="001F4C8D">
                              <w:rPr>
                                <w:rFonts w:ascii="Baskerville" w:hAnsi="Baskerville"/>
                                <w:sz w:val="22"/>
                                <w:szCs w:val="22"/>
                                <w:highlight w:val="yellow"/>
                              </w:rPr>
                              <w:t>INSERT ADDITIONAL METHODS</w:t>
                            </w:r>
                          </w:p>
                          <w:p w14:paraId="005DF9B5" w14:textId="1F8E05B9" w:rsidR="001F4C8D" w:rsidRPr="001F4C8D" w:rsidRDefault="001F4C8D" w:rsidP="001F4C8D">
                            <w:pPr>
                              <w:rPr>
                                <w:rFonts w:ascii="Baskerville" w:hAnsi="Baskerville"/>
                                <w:sz w:val="10"/>
                                <w:szCs w:val="10"/>
                              </w:rPr>
                            </w:pPr>
                          </w:p>
                          <w:p w14:paraId="438C7F45" w14:textId="6EA17C9C" w:rsidR="00C322D0" w:rsidRPr="001F4C8D" w:rsidRDefault="001F4C8D" w:rsidP="00C322D0">
                            <w:pPr>
                              <w:rPr>
                                <w:rFonts w:ascii="Baskerville" w:hAnsi="Baskerville"/>
                                <w:b/>
                                <w:bCs/>
                                <w:sz w:val="22"/>
                                <w:szCs w:val="22"/>
                              </w:rPr>
                            </w:pPr>
                            <w:r>
                              <w:rPr>
                                <w:rFonts w:ascii="Baskerville" w:hAnsi="Baskerville"/>
                                <w:b/>
                                <w:bCs/>
                                <w:sz w:val="22"/>
                                <w:szCs w:val="22"/>
                              </w:rPr>
                              <w:t>PLAIN LANGUAGE WILL BE UTILIZED FOR ALL EXTERNAL INCIDENT COMMUNICATIONS — NO CODES WILL BE UTILIZED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7DBE0B" id="Text Box 43" o:spid="_x0000_s1045" type="#_x0000_t202" style="width:540pt;height:1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" filled="f" strokecolor="#e6a52c" strokeweight="2.25pt">
                <v:textbox>
                  <w:txbxContent>
                    <w:p w14:paraId="36263D58" w14:textId="36B54C2B" w:rsidR="00C322D0" w:rsidRPr="00D24F2F" w:rsidRDefault="00C322D0" w:rsidP="00C322D0">
                      <w:pPr>
                        <w:rPr>
                          <w:rFonts w:ascii="Baskerville" w:hAnsi="Baskerville"/>
                          <w:b/>
                          <w:bCs/>
                          <w:color w:val="101D2F"/>
                          <w:sz w:val="22"/>
                          <w:szCs w:val="22"/>
                        </w:rPr>
                      </w:pPr>
                      <w:r w:rsidRPr="00D24F2F">
                        <w:rPr>
                          <w:rFonts w:ascii="Baskerville" w:hAnsi="Baskerville"/>
                          <w:b/>
                          <w:bCs/>
                          <w:color w:val="101D2F"/>
                          <w:sz w:val="22"/>
                          <w:szCs w:val="22"/>
                        </w:rPr>
                        <w:t>EXTERNAL INCIDENT COMMUNICATIONS</w:t>
                      </w:r>
                      <w:r w:rsidR="00255C29" w:rsidRPr="00D24F2F">
                        <w:rPr>
                          <w:rFonts w:ascii="Baskerville" w:hAnsi="Baskerville"/>
                          <w:b/>
                          <w:bCs/>
                          <w:color w:val="101D2F"/>
                          <w:sz w:val="22"/>
                          <w:szCs w:val="22"/>
                        </w:rPr>
                        <w:t xml:space="preserve"> PROCEDURES</w:t>
                      </w:r>
                    </w:p>
                    <w:p w14:paraId="416807C8" w14:textId="77777777" w:rsidR="00F06709" w:rsidRPr="00631AF2" w:rsidRDefault="00F06709" w:rsidP="00C322D0">
                      <w:pPr>
                        <w:rPr>
                          <w:rFonts w:ascii="Baskerville" w:hAnsi="Baskerville"/>
                          <w:sz w:val="10"/>
                          <w:szCs w:val="10"/>
                        </w:rPr>
                      </w:pPr>
                    </w:p>
                    <w:p w14:paraId="740C2B03" w14:textId="2C47F1C2" w:rsidR="00C322D0" w:rsidRPr="00A81900" w:rsidRDefault="00C322D0" w:rsidP="00C322D0">
                      <w:pPr>
                        <w:rPr>
                          <w:rFonts w:ascii="Baskerville" w:hAnsi="Baskerville"/>
                          <w:sz w:val="22"/>
                          <w:szCs w:val="22"/>
                        </w:rPr>
                      </w:pPr>
                      <w:r w:rsidRPr="00631AF2">
                        <w:rPr>
                          <w:rFonts w:ascii="Baskerville" w:hAnsi="Baskerville"/>
                          <w:sz w:val="22"/>
                          <w:szCs w:val="22"/>
                        </w:rPr>
                        <w:t xml:space="preserve">In an effort to ensure effective coordination and a common operating picture, the </w:t>
                      </w:r>
                      <w:r w:rsidRPr="00631AF2">
                        <w:rPr>
                          <w:rFonts w:ascii="Baskerville" w:hAnsi="Baskerville"/>
                          <w:b/>
                          <w:bCs/>
                          <w:sz w:val="22"/>
                          <w:szCs w:val="22"/>
                        </w:rPr>
                        <w:t xml:space="preserve">Liaison Officer </w:t>
                      </w:r>
                      <w:r w:rsidRPr="00631AF2">
                        <w:rPr>
                          <w:rFonts w:ascii="Baskerville" w:hAnsi="Baskerville"/>
                          <w:sz w:val="22"/>
                          <w:szCs w:val="22"/>
                        </w:rPr>
                        <w:t xml:space="preserve">will communicate with agencies and organizations assisting in the incident response. </w:t>
                      </w:r>
                      <w:r>
                        <w:rPr>
                          <w:rFonts w:ascii="Baskerville" w:hAnsi="Baskerville"/>
                          <w:sz w:val="22"/>
                          <w:szCs w:val="22"/>
                        </w:rPr>
                        <w:t>Communications will be conducted in a tw</w:t>
                      </w:r>
                      <w:r w:rsidR="00E6447E">
                        <w:rPr>
                          <w:rFonts w:ascii="Baskerville" w:hAnsi="Baskerville"/>
                          <w:sz w:val="22"/>
                          <w:szCs w:val="22"/>
                        </w:rPr>
                        <w:t xml:space="preserve">o-way flow. The </w:t>
                      </w:r>
                      <w:r w:rsidR="00A81900">
                        <w:rPr>
                          <w:rFonts w:ascii="Baskerville" w:hAnsi="Baskerville"/>
                          <w:b/>
                          <w:bCs/>
                          <w:sz w:val="22"/>
                          <w:szCs w:val="22"/>
                        </w:rPr>
                        <w:t xml:space="preserve">Liaison Officer </w:t>
                      </w:r>
                      <w:r w:rsidR="00A81900">
                        <w:rPr>
                          <w:rFonts w:ascii="Baskerville" w:hAnsi="Baskerville"/>
                          <w:sz w:val="22"/>
                          <w:szCs w:val="22"/>
                        </w:rPr>
                        <w:t>will share information with assisting response agencies and assisting agencies will provide</w:t>
                      </w:r>
                      <w:r w:rsidR="00B9266B">
                        <w:rPr>
                          <w:rFonts w:ascii="Baskerville" w:hAnsi="Baskerville"/>
                          <w:sz w:val="22"/>
                          <w:szCs w:val="22"/>
                        </w:rPr>
                        <w:t xml:space="preserve"> information to the </w:t>
                      </w:r>
                      <w:r w:rsidR="00B9266B">
                        <w:rPr>
                          <w:rFonts w:ascii="Baskerville" w:hAnsi="Baskerville"/>
                          <w:b/>
                          <w:bCs/>
                          <w:sz w:val="22"/>
                          <w:szCs w:val="22"/>
                        </w:rPr>
                        <w:t>Liaison Officer</w:t>
                      </w:r>
                      <w:r w:rsidR="00B9266B">
                        <w:rPr>
                          <w:rFonts w:ascii="Baskerville" w:hAnsi="Baskerville"/>
                          <w:sz w:val="22"/>
                          <w:szCs w:val="22"/>
                        </w:rPr>
                        <w:t xml:space="preserve"> for distribution to the IMT.</w:t>
                      </w:r>
                      <w:r w:rsidR="00A81900">
                        <w:rPr>
                          <w:rFonts w:ascii="Baskerville" w:hAnsi="Baskerville"/>
                          <w:sz w:val="22"/>
                          <w:szCs w:val="22"/>
                        </w:rPr>
                        <w:t xml:space="preserve"> </w:t>
                      </w:r>
                    </w:p>
                    <w:p w14:paraId="11DB0E53" w14:textId="77777777" w:rsidR="00C322D0" w:rsidRPr="00631AF2" w:rsidRDefault="00C322D0" w:rsidP="00C322D0">
                      <w:pPr>
                        <w:rPr>
                          <w:rFonts w:ascii="Baskerville" w:hAnsi="Baskerville"/>
                          <w:sz w:val="10"/>
                          <w:szCs w:val="10"/>
                        </w:rPr>
                      </w:pPr>
                    </w:p>
                    <w:p w14:paraId="1BC13FED" w14:textId="77777777" w:rsidR="00C322D0" w:rsidRPr="00631AF2" w:rsidRDefault="00C322D0" w:rsidP="00C322D0">
                      <w:pPr>
                        <w:rPr>
                          <w:rFonts w:ascii="Baskerville" w:hAnsi="Baskerville"/>
                          <w:sz w:val="22"/>
                          <w:szCs w:val="22"/>
                        </w:rPr>
                      </w:pPr>
                      <w:r w:rsidRPr="00631AF2">
                        <w:rPr>
                          <w:rFonts w:ascii="Baskerville" w:hAnsi="Baskerville"/>
                          <w:sz w:val="22"/>
                          <w:szCs w:val="22"/>
                        </w:rPr>
                        <w:t>The following communication methods will be utilized for external incident communications:</w:t>
                      </w:r>
                    </w:p>
                    <w:p w14:paraId="5FBE1C4C" w14:textId="77777777" w:rsidR="00C322D0" w:rsidRPr="00631AF2" w:rsidRDefault="00C322D0" w:rsidP="006748A5">
                      <w:pPr>
                        <w:pStyle w:val="ListParagraph"/>
                        <w:numPr>
                          <w:ilvl w:val="0"/>
                          <w:numId w:val="30"/>
                        </w:numPr>
                        <w:rPr>
                          <w:rFonts w:ascii="Baskerville" w:hAnsi="Baskerville"/>
                          <w:sz w:val="22"/>
                          <w:szCs w:val="22"/>
                        </w:rPr>
                      </w:pPr>
                      <w:r w:rsidRPr="00631AF2">
                        <w:rPr>
                          <w:rFonts w:ascii="Baskerville" w:hAnsi="Baskerville"/>
                          <w:sz w:val="22"/>
                          <w:szCs w:val="22"/>
                        </w:rPr>
                        <w:t>Phones</w:t>
                      </w:r>
                    </w:p>
                    <w:p w14:paraId="1B50681A" w14:textId="77777777" w:rsidR="00C322D0" w:rsidRPr="00631AF2" w:rsidRDefault="00C322D0" w:rsidP="006748A5">
                      <w:pPr>
                        <w:pStyle w:val="ListParagraph"/>
                        <w:numPr>
                          <w:ilvl w:val="0"/>
                          <w:numId w:val="30"/>
                        </w:numPr>
                        <w:rPr>
                          <w:rFonts w:ascii="Baskerville" w:hAnsi="Baskerville"/>
                          <w:sz w:val="22"/>
                          <w:szCs w:val="22"/>
                        </w:rPr>
                      </w:pPr>
                      <w:r w:rsidRPr="00631AF2">
                        <w:rPr>
                          <w:rFonts w:ascii="Baskerville" w:hAnsi="Baskerville"/>
                          <w:sz w:val="22"/>
                          <w:szCs w:val="22"/>
                        </w:rPr>
                        <w:t>Email</w:t>
                      </w:r>
                    </w:p>
                    <w:p w14:paraId="50AACD22" w14:textId="41F57388" w:rsidR="00C322D0" w:rsidRPr="001F4C8D" w:rsidRDefault="00C322D0" w:rsidP="00945A6F">
                      <w:pPr>
                        <w:pStyle w:val="ListParagraph"/>
                        <w:numPr>
                          <w:ilvl w:val="0"/>
                          <w:numId w:val="30"/>
                        </w:numPr>
                        <w:rPr>
                          <w:rFonts w:ascii="Baskerville" w:hAnsi="Baskerville"/>
                        </w:rPr>
                      </w:pPr>
                      <w:r w:rsidRPr="001F4C8D">
                        <w:rPr>
                          <w:rFonts w:ascii="Baskerville" w:hAnsi="Baskerville"/>
                          <w:sz w:val="22"/>
                          <w:szCs w:val="22"/>
                          <w:highlight w:val="yellow"/>
                        </w:rPr>
                        <w:t>INSERT ADDITIONAL METHODS</w:t>
                      </w:r>
                    </w:p>
                    <w:p w14:paraId="005DF9B5" w14:textId="1F8E05B9" w:rsidR="001F4C8D" w:rsidRPr="001F4C8D" w:rsidRDefault="001F4C8D" w:rsidP="001F4C8D">
                      <w:pPr>
                        <w:rPr>
                          <w:rFonts w:ascii="Baskerville" w:hAnsi="Baskerville"/>
                          <w:sz w:val="10"/>
                          <w:szCs w:val="10"/>
                        </w:rPr>
                      </w:pPr>
                    </w:p>
                    <w:p w14:paraId="438C7F45" w14:textId="6EA17C9C" w:rsidR="00C322D0" w:rsidRPr="001F4C8D" w:rsidRDefault="001F4C8D" w:rsidP="00C322D0">
                      <w:pPr>
                        <w:rPr>
                          <w:rFonts w:ascii="Baskerville" w:hAnsi="Baskerville"/>
                          <w:b/>
                          <w:bCs/>
                          <w:sz w:val="22"/>
                          <w:szCs w:val="22"/>
                        </w:rPr>
                      </w:pPr>
                      <w:r>
                        <w:rPr>
                          <w:rFonts w:ascii="Baskerville" w:hAnsi="Baskerville"/>
                          <w:b/>
                          <w:bCs/>
                          <w:sz w:val="22"/>
                          <w:szCs w:val="22"/>
                        </w:rPr>
                        <w:t>PLAIN LANGUAGE WILL BE UTILIZED FOR ALL EXTERNAL INCIDENT COMMUNICATIONS — NO CODES WILL BE UTILIZED</w:t>
                      </w:r>
                    </w:p>
                  </w:txbxContent>
                </v:textbox>
                <w10:anchorlock/>
              </v:shape>
            </w:pict>
          </mc:Fallback>
        </mc:AlternateContent>
      </w:r>
    </w:p>
    <w:p w14:paraId="2971A8B4" w14:textId="0C332E98" w:rsidR="00F06709" w:rsidRPr="00EC321E" w:rsidRDefault="00D20CEE" w:rsidP="001E400E">
      <w:pPr>
        <w:rPr>
          <w:rFonts w:ascii="Baskerville" w:hAnsi="Baskerville"/>
          <w:b/>
          <w:bCs/>
          <w:color w:val="002060"/>
        </w:rPr>
      </w:pPr>
      <w:r w:rsidRPr="00EC321E">
        <w:rPr>
          <w:rFonts w:ascii="Baskerville" w:hAnsi="Baskerville"/>
          <w:noProof/>
          <w:color w:val="2B579A"/>
          <w:shd w:val="clear" w:color="auto" w:fill="E6E6E6"/>
        </w:rPr>
        <w:lastRenderedPageBreak/>
        <mc:AlternateContent>
          <mc:Choice Requires="wps">
            <w:drawing>
              <wp:inline distT="0" distB="0" distL="0" distR="0" wp14:anchorId="34288EB0" wp14:editId="70EF477C">
                <wp:extent cx="6859905" cy="2687970"/>
                <wp:effectExtent l="12700" t="12700" r="10795" b="17145"/>
                <wp:docPr id="69" name="Text Box 69"/>
                <wp:cNvGraphicFramePr/>
                <a:graphic xmlns:a="http://schemas.openxmlformats.org/drawingml/2006/main">
                  <a:graphicData uri="http://schemas.microsoft.com/office/word/2010/wordprocessingShape">
                    <wps:wsp>
                      <wps:cNvSpPr txBox="1"/>
                      <wps:spPr>
                        <a:xfrm>
                          <a:off x="0" y="0"/>
                          <a:ext cx="6859905" cy="2687970"/>
                        </a:xfrm>
                        <a:prstGeom prst="rect">
                          <a:avLst/>
                        </a:prstGeom>
                        <a:noFill/>
                        <a:ln w="28575">
                          <a:solidFill>
                            <a:srgbClr val="E6A52C"/>
                          </a:solidFill>
                        </a:ln>
                      </wps:spPr>
                      <wps:txbx>
                        <w:txbxContent>
                          <w:p w14:paraId="7FDDF898" w14:textId="24FEB4BA" w:rsidR="00D20CEE" w:rsidRPr="00D24F2F" w:rsidRDefault="000300E8" w:rsidP="000300E8">
                            <w:pPr>
                              <w:rPr>
                                <w:rFonts w:ascii="Baskerville" w:hAnsi="Baskerville"/>
                                <w:b/>
                                <w:bCs/>
                                <w:color w:val="101D2F"/>
                                <w:sz w:val="22"/>
                                <w:szCs w:val="22"/>
                              </w:rPr>
                            </w:pPr>
                            <w:r w:rsidRPr="00D24F2F">
                              <w:rPr>
                                <w:rFonts w:ascii="Baskerville" w:hAnsi="Baskerville"/>
                                <w:b/>
                                <w:bCs/>
                                <w:color w:val="101D2F"/>
                                <w:sz w:val="22"/>
                                <w:szCs w:val="22"/>
                              </w:rPr>
                              <w:t>PUBLIC INFORMATION AND WARNING</w:t>
                            </w:r>
                            <w:r w:rsidR="00255C29" w:rsidRPr="00D24F2F">
                              <w:rPr>
                                <w:rFonts w:ascii="Baskerville" w:hAnsi="Baskerville"/>
                                <w:b/>
                                <w:bCs/>
                                <w:color w:val="101D2F"/>
                                <w:sz w:val="22"/>
                                <w:szCs w:val="22"/>
                              </w:rPr>
                              <w:t xml:space="preserve"> PROCEDURES</w:t>
                            </w:r>
                          </w:p>
                          <w:p w14:paraId="69CECF30" w14:textId="77777777" w:rsidR="00F06709" w:rsidRPr="00D20CEE" w:rsidRDefault="00F06709" w:rsidP="000300E8">
                            <w:pPr>
                              <w:rPr>
                                <w:rFonts w:ascii="Baskerville" w:hAnsi="Baskerville"/>
                                <w:b/>
                                <w:bCs/>
                                <w:color w:val="002060"/>
                                <w:sz w:val="10"/>
                                <w:szCs w:val="10"/>
                              </w:rPr>
                            </w:pPr>
                          </w:p>
                          <w:p w14:paraId="4665626F" w14:textId="7CBED775" w:rsidR="000300E8" w:rsidRPr="00631AF2" w:rsidRDefault="00337A3B" w:rsidP="006748A5">
                            <w:pPr>
                              <w:pStyle w:val="ListParagraph"/>
                              <w:numPr>
                                <w:ilvl w:val="0"/>
                                <w:numId w:val="27"/>
                              </w:numPr>
                              <w:ind w:left="270"/>
                              <w:rPr>
                                <w:rFonts w:ascii="Baskerville" w:hAnsi="Baskerville"/>
                                <w:sz w:val="22"/>
                                <w:szCs w:val="22"/>
                              </w:rPr>
                            </w:pPr>
                            <w:r w:rsidRPr="00631AF2">
                              <w:rPr>
                                <w:rFonts w:ascii="Baskerville" w:hAnsi="Baskerville"/>
                                <w:sz w:val="22"/>
                                <w:szCs w:val="22"/>
                              </w:rPr>
                              <w:t xml:space="preserve">In the case of an actual or anticipated incident, the Organization </w:t>
                            </w:r>
                            <w:r w:rsidR="00BD372C" w:rsidRPr="00631AF2">
                              <w:rPr>
                                <w:rFonts w:ascii="Baskerville" w:hAnsi="Baskerville"/>
                                <w:sz w:val="22"/>
                                <w:szCs w:val="22"/>
                              </w:rPr>
                              <w:t>will</w:t>
                            </w:r>
                            <w:r w:rsidRPr="00631AF2">
                              <w:rPr>
                                <w:rFonts w:ascii="Baskerville" w:hAnsi="Baskerville"/>
                                <w:sz w:val="22"/>
                                <w:szCs w:val="22"/>
                              </w:rPr>
                              <w:t xml:space="preserve"> ensure that appropriate messaging is developed and disseminated to the public. </w:t>
                            </w:r>
                            <w:r w:rsidR="000300E8" w:rsidRPr="00631AF2">
                              <w:rPr>
                                <w:rFonts w:ascii="Baskerville" w:hAnsi="Baskerville"/>
                                <w:sz w:val="22"/>
                                <w:szCs w:val="22"/>
                              </w:rPr>
                              <w:t xml:space="preserve">At the direction of the </w:t>
                            </w:r>
                            <w:r w:rsidR="000300E8" w:rsidRPr="00631AF2">
                              <w:rPr>
                                <w:rFonts w:ascii="Baskerville" w:hAnsi="Baskerville"/>
                                <w:b/>
                                <w:bCs/>
                                <w:sz w:val="22"/>
                                <w:szCs w:val="22"/>
                              </w:rPr>
                              <w:t>Incident Commander (IC)</w:t>
                            </w:r>
                            <w:r w:rsidR="000300E8" w:rsidRPr="00631AF2">
                              <w:rPr>
                                <w:rFonts w:ascii="Baskerville" w:hAnsi="Baskerville"/>
                                <w:sz w:val="22"/>
                                <w:szCs w:val="22"/>
                              </w:rPr>
                              <w:t xml:space="preserve"> the </w:t>
                            </w:r>
                            <w:r w:rsidR="000300E8" w:rsidRPr="00631AF2">
                              <w:rPr>
                                <w:rFonts w:ascii="Baskerville" w:hAnsi="Baskerville"/>
                                <w:b/>
                                <w:bCs/>
                                <w:sz w:val="22"/>
                                <w:szCs w:val="22"/>
                              </w:rPr>
                              <w:t xml:space="preserve">Public Information Officer </w:t>
                            </w:r>
                            <w:r w:rsidRPr="00631AF2">
                              <w:rPr>
                                <w:rFonts w:ascii="Baskerville" w:hAnsi="Baskerville"/>
                                <w:b/>
                                <w:bCs/>
                                <w:sz w:val="22"/>
                                <w:szCs w:val="22"/>
                              </w:rPr>
                              <w:t>(PIO)</w:t>
                            </w:r>
                            <w:r w:rsidRPr="00631AF2">
                              <w:rPr>
                                <w:rFonts w:ascii="Baskerville" w:hAnsi="Baskerville"/>
                                <w:sz w:val="22"/>
                                <w:szCs w:val="22"/>
                              </w:rPr>
                              <w:t xml:space="preserve"> </w:t>
                            </w:r>
                            <w:r w:rsidR="002C5B01" w:rsidRPr="00631AF2">
                              <w:rPr>
                                <w:rFonts w:ascii="Baskerville" w:hAnsi="Baskerville"/>
                                <w:sz w:val="22"/>
                                <w:szCs w:val="22"/>
                              </w:rPr>
                              <w:t>will</w:t>
                            </w:r>
                            <w:r w:rsidRPr="00631AF2">
                              <w:rPr>
                                <w:rFonts w:ascii="Baskerville" w:hAnsi="Baskerville"/>
                                <w:sz w:val="22"/>
                                <w:szCs w:val="22"/>
                              </w:rPr>
                              <w:t>:</w:t>
                            </w:r>
                          </w:p>
                          <w:p w14:paraId="627BA6B1" w14:textId="48E5A1BC" w:rsidR="00337A3B" w:rsidRPr="00631AF2" w:rsidRDefault="00337A3B"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 xml:space="preserve">Coordinate with </w:t>
                            </w:r>
                            <w:r w:rsidRPr="00631AF2">
                              <w:rPr>
                                <w:rFonts w:ascii="Baskerville" w:hAnsi="Baskerville"/>
                                <w:b/>
                                <w:bCs/>
                                <w:sz w:val="22"/>
                                <w:szCs w:val="22"/>
                              </w:rPr>
                              <w:t xml:space="preserve">Intelligence/Planning </w:t>
                            </w:r>
                            <w:r w:rsidRPr="00631AF2">
                              <w:rPr>
                                <w:rFonts w:ascii="Baskerville" w:hAnsi="Baskerville"/>
                                <w:sz w:val="22"/>
                                <w:szCs w:val="22"/>
                              </w:rPr>
                              <w:t>to develop messaging addressing the following:</w:t>
                            </w:r>
                          </w:p>
                          <w:p w14:paraId="0CCFB508" w14:textId="6BF0D0BE" w:rsidR="00337A3B" w:rsidRPr="00631AF2" w:rsidRDefault="00337A3B" w:rsidP="006748A5">
                            <w:pPr>
                              <w:pStyle w:val="ListParagraph"/>
                              <w:numPr>
                                <w:ilvl w:val="1"/>
                                <w:numId w:val="26"/>
                              </w:numPr>
                              <w:rPr>
                                <w:rFonts w:ascii="Baskerville" w:hAnsi="Baskerville"/>
                                <w:b/>
                                <w:bCs/>
                                <w:sz w:val="22"/>
                                <w:szCs w:val="22"/>
                              </w:rPr>
                            </w:pPr>
                            <w:r w:rsidRPr="00631AF2">
                              <w:rPr>
                                <w:rFonts w:ascii="Baskerville" w:hAnsi="Baskerville"/>
                                <w:sz w:val="22"/>
                                <w:szCs w:val="22"/>
                              </w:rPr>
                              <w:t xml:space="preserve">Type of incident </w:t>
                            </w:r>
                            <w:r w:rsidR="00300034" w:rsidRPr="00631AF2">
                              <w:rPr>
                                <w:rFonts w:ascii="Baskerville" w:hAnsi="Baskerville"/>
                                <w:sz w:val="22"/>
                                <w:szCs w:val="22"/>
                              </w:rPr>
                              <w:t>or anticipated incident</w:t>
                            </w:r>
                          </w:p>
                          <w:p w14:paraId="3E0C68E9" w14:textId="27F40A4E" w:rsidR="00300034" w:rsidRPr="00631AF2" w:rsidRDefault="00300034" w:rsidP="006748A5">
                            <w:pPr>
                              <w:pStyle w:val="ListParagraph"/>
                              <w:numPr>
                                <w:ilvl w:val="1"/>
                                <w:numId w:val="26"/>
                              </w:numPr>
                              <w:rPr>
                                <w:rFonts w:ascii="Baskerville" w:hAnsi="Baskerville"/>
                                <w:b/>
                                <w:bCs/>
                                <w:sz w:val="22"/>
                                <w:szCs w:val="22"/>
                              </w:rPr>
                            </w:pPr>
                            <w:r w:rsidRPr="00631AF2">
                              <w:rPr>
                                <w:rFonts w:ascii="Baskerville" w:hAnsi="Baskerville"/>
                                <w:sz w:val="22"/>
                                <w:szCs w:val="22"/>
                              </w:rPr>
                              <w:t xml:space="preserve">Identification of impacted or potentially impacted </w:t>
                            </w:r>
                            <w:r w:rsidR="002C5B01" w:rsidRPr="00631AF2">
                              <w:rPr>
                                <w:rFonts w:ascii="Baskerville" w:hAnsi="Baskerville"/>
                                <w:sz w:val="22"/>
                                <w:szCs w:val="22"/>
                              </w:rPr>
                              <w:t xml:space="preserve">areas and/or </w:t>
                            </w:r>
                            <w:r w:rsidRPr="00631AF2">
                              <w:rPr>
                                <w:rFonts w:ascii="Baskerville" w:hAnsi="Baskerville"/>
                                <w:sz w:val="22"/>
                                <w:szCs w:val="22"/>
                              </w:rPr>
                              <w:t xml:space="preserve">populations </w:t>
                            </w:r>
                          </w:p>
                          <w:p w14:paraId="525FDDAE" w14:textId="174EB425" w:rsidR="00300034" w:rsidRPr="00631AF2" w:rsidRDefault="00300034" w:rsidP="006748A5">
                            <w:pPr>
                              <w:pStyle w:val="ListParagraph"/>
                              <w:numPr>
                                <w:ilvl w:val="1"/>
                                <w:numId w:val="26"/>
                              </w:numPr>
                              <w:rPr>
                                <w:rFonts w:ascii="Baskerville" w:hAnsi="Baskerville"/>
                                <w:b/>
                                <w:bCs/>
                                <w:sz w:val="22"/>
                                <w:szCs w:val="22"/>
                              </w:rPr>
                            </w:pPr>
                            <w:r w:rsidRPr="00631AF2">
                              <w:rPr>
                                <w:rFonts w:ascii="Baskerville" w:hAnsi="Baskerville"/>
                                <w:sz w:val="22"/>
                                <w:szCs w:val="22"/>
                              </w:rPr>
                              <w:t>Brief description</w:t>
                            </w:r>
                            <w:r w:rsidR="002C5B01" w:rsidRPr="00631AF2">
                              <w:rPr>
                                <w:rFonts w:ascii="Baskerville" w:hAnsi="Baskerville"/>
                                <w:sz w:val="22"/>
                                <w:szCs w:val="22"/>
                              </w:rPr>
                              <w:t xml:space="preserve"> of what happened or is anticipated to happen</w:t>
                            </w:r>
                          </w:p>
                          <w:p w14:paraId="4161A3BE" w14:textId="3570B7FB" w:rsidR="002C5B01" w:rsidRPr="00631AF2" w:rsidRDefault="002C5B01" w:rsidP="006748A5">
                            <w:pPr>
                              <w:pStyle w:val="ListParagraph"/>
                              <w:numPr>
                                <w:ilvl w:val="1"/>
                                <w:numId w:val="26"/>
                              </w:numPr>
                              <w:rPr>
                                <w:rFonts w:ascii="Baskerville" w:hAnsi="Baskerville"/>
                                <w:b/>
                                <w:bCs/>
                                <w:sz w:val="22"/>
                                <w:szCs w:val="22"/>
                              </w:rPr>
                            </w:pPr>
                            <w:r w:rsidRPr="00631AF2">
                              <w:rPr>
                                <w:rFonts w:ascii="Baskerville" w:hAnsi="Baskerville"/>
                                <w:sz w:val="22"/>
                                <w:szCs w:val="22"/>
                              </w:rPr>
                              <w:t>Relevant instructions</w:t>
                            </w:r>
                          </w:p>
                          <w:p w14:paraId="404EE549" w14:textId="0519BC76" w:rsidR="002C5B01" w:rsidRPr="00631AF2" w:rsidRDefault="002C5B01"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Obtain approval for dissemination</w:t>
                            </w:r>
                            <w:r w:rsidR="00BD372C" w:rsidRPr="00631AF2">
                              <w:rPr>
                                <w:rFonts w:ascii="Baskerville" w:hAnsi="Baskerville"/>
                                <w:sz w:val="22"/>
                                <w:szCs w:val="22"/>
                              </w:rPr>
                              <w:t xml:space="preserve"> of messaging</w:t>
                            </w:r>
                            <w:r w:rsidRPr="00631AF2">
                              <w:rPr>
                                <w:rFonts w:ascii="Baskerville" w:hAnsi="Baskerville"/>
                                <w:sz w:val="22"/>
                                <w:szCs w:val="22"/>
                              </w:rPr>
                              <w:t xml:space="preserve"> by the </w:t>
                            </w:r>
                            <w:r w:rsidRPr="00631AF2">
                              <w:rPr>
                                <w:rFonts w:ascii="Baskerville" w:hAnsi="Baskerville"/>
                                <w:b/>
                                <w:bCs/>
                                <w:sz w:val="22"/>
                                <w:szCs w:val="22"/>
                              </w:rPr>
                              <w:t>IC</w:t>
                            </w:r>
                          </w:p>
                          <w:p w14:paraId="66788559" w14:textId="77777777" w:rsidR="00D20CEE" w:rsidRPr="00631AF2" w:rsidRDefault="002C5B01"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Disseminate approved message</w:t>
                            </w:r>
                            <w:r w:rsidR="00BD372C" w:rsidRPr="00631AF2">
                              <w:rPr>
                                <w:rFonts w:ascii="Baskerville" w:hAnsi="Baskerville"/>
                                <w:sz w:val="22"/>
                                <w:szCs w:val="22"/>
                              </w:rPr>
                              <w:t xml:space="preserve"> to intended audience </w:t>
                            </w:r>
                            <w:r w:rsidR="00D20CEE" w:rsidRPr="00631AF2">
                              <w:rPr>
                                <w:rFonts w:ascii="Baskerville" w:hAnsi="Baskerville"/>
                                <w:sz w:val="22"/>
                                <w:szCs w:val="22"/>
                              </w:rPr>
                              <w:t>via</w:t>
                            </w:r>
                            <w:r w:rsidR="00BD372C" w:rsidRPr="00631AF2">
                              <w:rPr>
                                <w:rFonts w:ascii="Baskerville" w:hAnsi="Baskerville"/>
                                <w:sz w:val="22"/>
                                <w:szCs w:val="22"/>
                              </w:rPr>
                              <w:t xml:space="preserve"> </w:t>
                            </w:r>
                            <w:r w:rsidR="00BD372C" w:rsidRPr="00631AF2">
                              <w:rPr>
                                <w:rFonts w:ascii="Baskerville" w:hAnsi="Baskerville"/>
                                <w:sz w:val="22"/>
                                <w:szCs w:val="22"/>
                                <w:highlight w:val="yellow"/>
                              </w:rPr>
                              <w:t>INSERT METHODS</w:t>
                            </w:r>
                            <w:r w:rsidR="00D20CEE" w:rsidRPr="00631AF2">
                              <w:rPr>
                                <w:rFonts w:ascii="Baskerville" w:hAnsi="Baskerville"/>
                                <w:sz w:val="22"/>
                                <w:szCs w:val="22"/>
                              </w:rPr>
                              <w:t xml:space="preserve">. </w:t>
                            </w:r>
                          </w:p>
                          <w:p w14:paraId="05DCEC9D" w14:textId="055B0122" w:rsidR="00BD372C" w:rsidRPr="00631AF2" w:rsidRDefault="00D20CEE"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Utilize press conferences and press releases to ensure the information contained in the messaging is accessible</w:t>
                            </w:r>
                          </w:p>
                          <w:p w14:paraId="7FB92E44" w14:textId="1DC2965A" w:rsidR="000300E8" w:rsidRPr="00631AF2" w:rsidRDefault="00BD372C" w:rsidP="006748A5">
                            <w:pPr>
                              <w:pStyle w:val="ListParagraph"/>
                              <w:numPr>
                                <w:ilvl w:val="0"/>
                                <w:numId w:val="28"/>
                              </w:numPr>
                              <w:ind w:left="270"/>
                              <w:rPr>
                                <w:rFonts w:ascii="Baskerville" w:hAnsi="Baskerville"/>
                                <w:sz w:val="22"/>
                                <w:szCs w:val="22"/>
                              </w:rPr>
                            </w:pPr>
                            <w:r w:rsidRPr="00631AF2">
                              <w:rPr>
                                <w:rFonts w:ascii="Baskerville" w:hAnsi="Baskerville"/>
                                <w:sz w:val="22"/>
                                <w:szCs w:val="22"/>
                              </w:rPr>
                              <w:t xml:space="preserve">Additionally, the </w:t>
                            </w:r>
                            <w:r w:rsidRPr="00631AF2">
                              <w:rPr>
                                <w:rFonts w:ascii="Baskerville" w:hAnsi="Baskerville"/>
                                <w:b/>
                                <w:bCs/>
                                <w:sz w:val="22"/>
                                <w:szCs w:val="22"/>
                              </w:rPr>
                              <w:t>Social Media Manager (SMM)</w:t>
                            </w:r>
                            <w:r w:rsidRPr="00631AF2">
                              <w:rPr>
                                <w:rFonts w:ascii="Baskerville" w:hAnsi="Baskerville"/>
                                <w:sz w:val="22"/>
                                <w:szCs w:val="22"/>
                              </w:rPr>
                              <w:t xml:space="preserve"> will monitor social media, post approve messages to the Organization’s social media accounts, and undertake rumor control campaigns to ensure that in</w:t>
                            </w:r>
                            <w:r w:rsidR="00D20CEE" w:rsidRPr="00631AF2">
                              <w:rPr>
                                <w:rFonts w:ascii="Baskerville" w:hAnsi="Baskerville"/>
                                <w:sz w:val="22"/>
                                <w:szCs w:val="22"/>
                              </w:rPr>
                              <w:t>f</w:t>
                            </w:r>
                            <w:r w:rsidRPr="00631AF2">
                              <w:rPr>
                                <w:rFonts w:ascii="Baskerville" w:hAnsi="Baskerville"/>
                                <w:sz w:val="22"/>
                                <w:szCs w:val="22"/>
                              </w:rPr>
                              <w:t>ormation available to the public is accurate</w:t>
                            </w:r>
                            <w:r w:rsidR="00D20CEE" w:rsidRPr="00631AF2">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288EB0" id="Text Box 69" o:spid="_x0000_s1046" type="#_x0000_t202" style="width:540.15pt;height:2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" filled="f" strokecolor="#e6a52c" strokeweight="2.25pt">
                <v:textbox>
                  <w:txbxContent>
                    <w:p w14:paraId="7FDDF898" w14:textId="24FEB4BA" w:rsidR="00D20CEE" w:rsidRPr="00D24F2F" w:rsidRDefault="000300E8" w:rsidP="000300E8">
                      <w:pPr>
                        <w:rPr>
                          <w:rFonts w:ascii="Baskerville" w:hAnsi="Baskerville"/>
                          <w:b/>
                          <w:bCs/>
                          <w:color w:val="101D2F"/>
                          <w:sz w:val="22"/>
                          <w:szCs w:val="22"/>
                        </w:rPr>
                      </w:pPr>
                      <w:r w:rsidRPr="00D24F2F">
                        <w:rPr>
                          <w:rFonts w:ascii="Baskerville" w:hAnsi="Baskerville"/>
                          <w:b/>
                          <w:bCs/>
                          <w:color w:val="101D2F"/>
                          <w:sz w:val="22"/>
                          <w:szCs w:val="22"/>
                        </w:rPr>
                        <w:t>PUBLIC INFORMATION AND WARNING</w:t>
                      </w:r>
                      <w:r w:rsidR="00255C29" w:rsidRPr="00D24F2F">
                        <w:rPr>
                          <w:rFonts w:ascii="Baskerville" w:hAnsi="Baskerville"/>
                          <w:b/>
                          <w:bCs/>
                          <w:color w:val="101D2F"/>
                          <w:sz w:val="22"/>
                          <w:szCs w:val="22"/>
                        </w:rPr>
                        <w:t xml:space="preserve"> PROCEDURES</w:t>
                      </w:r>
                    </w:p>
                    <w:p w14:paraId="69CECF30" w14:textId="77777777" w:rsidR="00F06709" w:rsidRPr="00D20CEE" w:rsidRDefault="00F06709" w:rsidP="000300E8">
                      <w:pPr>
                        <w:rPr>
                          <w:rFonts w:ascii="Baskerville" w:hAnsi="Baskerville"/>
                          <w:b/>
                          <w:bCs/>
                          <w:color w:val="002060"/>
                          <w:sz w:val="10"/>
                          <w:szCs w:val="10"/>
                        </w:rPr>
                      </w:pPr>
                    </w:p>
                    <w:p w14:paraId="4665626F" w14:textId="7CBED775" w:rsidR="000300E8" w:rsidRPr="00631AF2" w:rsidRDefault="00337A3B" w:rsidP="006748A5">
                      <w:pPr>
                        <w:pStyle w:val="ListParagraph"/>
                        <w:numPr>
                          <w:ilvl w:val="0"/>
                          <w:numId w:val="27"/>
                        </w:numPr>
                        <w:ind w:left="270"/>
                        <w:rPr>
                          <w:rFonts w:ascii="Baskerville" w:hAnsi="Baskerville"/>
                          <w:sz w:val="22"/>
                          <w:szCs w:val="22"/>
                        </w:rPr>
                      </w:pPr>
                      <w:r w:rsidRPr="00631AF2">
                        <w:rPr>
                          <w:rFonts w:ascii="Baskerville" w:hAnsi="Baskerville"/>
                          <w:sz w:val="22"/>
                          <w:szCs w:val="22"/>
                        </w:rPr>
                        <w:t xml:space="preserve">In the case of an actual or anticipated incident, the Organization </w:t>
                      </w:r>
                      <w:r w:rsidR="00BD372C" w:rsidRPr="00631AF2">
                        <w:rPr>
                          <w:rFonts w:ascii="Baskerville" w:hAnsi="Baskerville"/>
                          <w:sz w:val="22"/>
                          <w:szCs w:val="22"/>
                        </w:rPr>
                        <w:t>will</w:t>
                      </w:r>
                      <w:r w:rsidRPr="00631AF2">
                        <w:rPr>
                          <w:rFonts w:ascii="Baskerville" w:hAnsi="Baskerville"/>
                          <w:sz w:val="22"/>
                          <w:szCs w:val="22"/>
                        </w:rPr>
                        <w:t xml:space="preserve"> ensure that appropriate messaging is developed and disseminated to the public. </w:t>
                      </w:r>
                      <w:r w:rsidR="000300E8" w:rsidRPr="00631AF2">
                        <w:rPr>
                          <w:rFonts w:ascii="Baskerville" w:hAnsi="Baskerville"/>
                          <w:sz w:val="22"/>
                          <w:szCs w:val="22"/>
                        </w:rPr>
                        <w:t xml:space="preserve">At the direction of the </w:t>
                      </w:r>
                      <w:r w:rsidR="000300E8" w:rsidRPr="00631AF2">
                        <w:rPr>
                          <w:rFonts w:ascii="Baskerville" w:hAnsi="Baskerville"/>
                          <w:b/>
                          <w:bCs/>
                          <w:sz w:val="22"/>
                          <w:szCs w:val="22"/>
                        </w:rPr>
                        <w:t>Incident Commander (IC)</w:t>
                      </w:r>
                      <w:r w:rsidR="000300E8" w:rsidRPr="00631AF2">
                        <w:rPr>
                          <w:rFonts w:ascii="Baskerville" w:hAnsi="Baskerville"/>
                          <w:sz w:val="22"/>
                          <w:szCs w:val="22"/>
                        </w:rPr>
                        <w:t xml:space="preserve"> the </w:t>
                      </w:r>
                      <w:r w:rsidR="000300E8" w:rsidRPr="00631AF2">
                        <w:rPr>
                          <w:rFonts w:ascii="Baskerville" w:hAnsi="Baskerville"/>
                          <w:b/>
                          <w:bCs/>
                          <w:sz w:val="22"/>
                          <w:szCs w:val="22"/>
                        </w:rPr>
                        <w:t xml:space="preserve">Public Information Officer </w:t>
                      </w:r>
                      <w:r w:rsidRPr="00631AF2">
                        <w:rPr>
                          <w:rFonts w:ascii="Baskerville" w:hAnsi="Baskerville"/>
                          <w:b/>
                          <w:bCs/>
                          <w:sz w:val="22"/>
                          <w:szCs w:val="22"/>
                        </w:rPr>
                        <w:t>(PIO)</w:t>
                      </w:r>
                      <w:r w:rsidRPr="00631AF2">
                        <w:rPr>
                          <w:rFonts w:ascii="Baskerville" w:hAnsi="Baskerville"/>
                          <w:sz w:val="22"/>
                          <w:szCs w:val="22"/>
                        </w:rPr>
                        <w:t xml:space="preserve"> </w:t>
                      </w:r>
                      <w:r w:rsidR="002C5B01" w:rsidRPr="00631AF2">
                        <w:rPr>
                          <w:rFonts w:ascii="Baskerville" w:hAnsi="Baskerville"/>
                          <w:sz w:val="22"/>
                          <w:szCs w:val="22"/>
                        </w:rPr>
                        <w:t>will</w:t>
                      </w:r>
                      <w:r w:rsidRPr="00631AF2">
                        <w:rPr>
                          <w:rFonts w:ascii="Baskerville" w:hAnsi="Baskerville"/>
                          <w:sz w:val="22"/>
                          <w:szCs w:val="22"/>
                        </w:rPr>
                        <w:t>:</w:t>
                      </w:r>
                    </w:p>
                    <w:p w14:paraId="627BA6B1" w14:textId="48E5A1BC" w:rsidR="00337A3B" w:rsidRPr="00631AF2" w:rsidRDefault="00337A3B"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 xml:space="preserve">Coordinate with </w:t>
                      </w:r>
                      <w:r w:rsidRPr="00631AF2">
                        <w:rPr>
                          <w:rFonts w:ascii="Baskerville" w:hAnsi="Baskerville"/>
                          <w:b/>
                          <w:bCs/>
                          <w:sz w:val="22"/>
                          <w:szCs w:val="22"/>
                        </w:rPr>
                        <w:t xml:space="preserve">Intelligence/Planning </w:t>
                      </w:r>
                      <w:r w:rsidRPr="00631AF2">
                        <w:rPr>
                          <w:rFonts w:ascii="Baskerville" w:hAnsi="Baskerville"/>
                          <w:sz w:val="22"/>
                          <w:szCs w:val="22"/>
                        </w:rPr>
                        <w:t>to develop messaging addressing the following:</w:t>
                      </w:r>
                    </w:p>
                    <w:p w14:paraId="0CCFB508" w14:textId="6BF0D0BE" w:rsidR="00337A3B" w:rsidRPr="00631AF2" w:rsidRDefault="00337A3B" w:rsidP="006748A5">
                      <w:pPr>
                        <w:pStyle w:val="ListParagraph"/>
                        <w:numPr>
                          <w:ilvl w:val="1"/>
                          <w:numId w:val="26"/>
                        </w:numPr>
                        <w:rPr>
                          <w:rFonts w:ascii="Baskerville" w:hAnsi="Baskerville"/>
                          <w:b/>
                          <w:bCs/>
                          <w:sz w:val="22"/>
                          <w:szCs w:val="22"/>
                        </w:rPr>
                      </w:pPr>
                      <w:r w:rsidRPr="00631AF2">
                        <w:rPr>
                          <w:rFonts w:ascii="Baskerville" w:hAnsi="Baskerville"/>
                          <w:sz w:val="22"/>
                          <w:szCs w:val="22"/>
                        </w:rPr>
                        <w:t xml:space="preserve">Type of incident </w:t>
                      </w:r>
                      <w:r w:rsidR="00300034" w:rsidRPr="00631AF2">
                        <w:rPr>
                          <w:rFonts w:ascii="Baskerville" w:hAnsi="Baskerville"/>
                          <w:sz w:val="22"/>
                          <w:szCs w:val="22"/>
                        </w:rPr>
                        <w:t>or anticipated incident</w:t>
                      </w:r>
                    </w:p>
                    <w:p w14:paraId="3E0C68E9" w14:textId="27F40A4E" w:rsidR="00300034" w:rsidRPr="00631AF2" w:rsidRDefault="00300034" w:rsidP="006748A5">
                      <w:pPr>
                        <w:pStyle w:val="ListParagraph"/>
                        <w:numPr>
                          <w:ilvl w:val="1"/>
                          <w:numId w:val="26"/>
                        </w:numPr>
                        <w:rPr>
                          <w:rFonts w:ascii="Baskerville" w:hAnsi="Baskerville"/>
                          <w:b/>
                          <w:bCs/>
                          <w:sz w:val="22"/>
                          <w:szCs w:val="22"/>
                        </w:rPr>
                      </w:pPr>
                      <w:r w:rsidRPr="00631AF2">
                        <w:rPr>
                          <w:rFonts w:ascii="Baskerville" w:hAnsi="Baskerville"/>
                          <w:sz w:val="22"/>
                          <w:szCs w:val="22"/>
                        </w:rPr>
                        <w:t xml:space="preserve">Identification of impacted or potentially impacted </w:t>
                      </w:r>
                      <w:r w:rsidR="002C5B01" w:rsidRPr="00631AF2">
                        <w:rPr>
                          <w:rFonts w:ascii="Baskerville" w:hAnsi="Baskerville"/>
                          <w:sz w:val="22"/>
                          <w:szCs w:val="22"/>
                        </w:rPr>
                        <w:t xml:space="preserve">areas and/or </w:t>
                      </w:r>
                      <w:r w:rsidRPr="00631AF2">
                        <w:rPr>
                          <w:rFonts w:ascii="Baskerville" w:hAnsi="Baskerville"/>
                          <w:sz w:val="22"/>
                          <w:szCs w:val="22"/>
                        </w:rPr>
                        <w:t xml:space="preserve">populations </w:t>
                      </w:r>
                    </w:p>
                    <w:p w14:paraId="525FDDAE" w14:textId="174EB425" w:rsidR="00300034" w:rsidRPr="00631AF2" w:rsidRDefault="00300034" w:rsidP="006748A5">
                      <w:pPr>
                        <w:pStyle w:val="ListParagraph"/>
                        <w:numPr>
                          <w:ilvl w:val="1"/>
                          <w:numId w:val="26"/>
                        </w:numPr>
                        <w:rPr>
                          <w:rFonts w:ascii="Baskerville" w:hAnsi="Baskerville"/>
                          <w:b/>
                          <w:bCs/>
                          <w:sz w:val="22"/>
                          <w:szCs w:val="22"/>
                        </w:rPr>
                      </w:pPr>
                      <w:r w:rsidRPr="00631AF2">
                        <w:rPr>
                          <w:rFonts w:ascii="Baskerville" w:hAnsi="Baskerville"/>
                          <w:sz w:val="22"/>
                          <w:szCs w:val="22"/>
                        </w:rPr>
                        <w:t>Brief description</w:t>
                      </w:r>
                      <w:r w:rsidR="002C5B01" w:rsidRPr="00631AF2">
                        <w:rPr>
                          <w:rFonts w:ascii="Baskerville" w:hAnsi="Baskerville"/>
                          <w:sz w:val="22"/>
                          <w:szCs w:val="22"/>
                        </w:rPr>
                        <w:t xml:space="preserve"> of what happened or is anticipated to happen</w:t>
                      </w:r>
                    </w:p>
                    <w:p w14:paraId="4161A3BE" w14:textId="3570B7FB" w:rsidR="002C5B01" w:rsidRPr="00631AF2" w:rsidRDefault="002C5B01" w:rsidP="006748A5">
                      <w:pPr>
                        <w:pStyle w:val="ListParagraph"/>
                        <w:numPr>
                          <w:ilvl w:val="1"/>
                          <w:numId w:val="26"/>
                        </w:numPr>
                        <w:rPr>
                          <w:rFonts w:ascii="Baskerville" w:hAnsi="Baskerville"/>
                          <w:b/>
                          <w:bCs/>
                          <w:sz w:val="22"/>
                          <w:szCs w:val="22"/>
                        </w:rPr>
                      </w:pPr>
                      <w:r w:rsidRPr="00631AF2">
                        <w:rPr>
                          <w:rFonts w:ascii="Baskerville" w:hAnsi="Baskerville"/>
                          <w:sz w:val="22"/>
                          <w:szCs w:val="22"/>
                        </w:rPr>
                        <w:t>Relevant instructions</w:t>
                      </w:r>
                    </w:p>
                    <w:p w14:paraId="404EE549" w14:textId="0519BC76" w:rsidR="002C5B01" w:rsidRPr="00631AF2" w:rsidRDefault="002C5B01"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Obtain approval for dissemination</w:t>
                      </w:r>
                      <w:r w:rsidR="00BD372C" w:rsidRPr="00631AF2">
                        <w:rPr>
                          <w:rFonts w:ascii="Baskerville" w:hAnsi="Baskerville"/>
                          <w:sz w:val="22"/>
                          <w:szCs w:val="22"/>
                        </w:rPr>
                        <w:t xml:space="preserve"> of messaging</w:t>
                      </w:r>
                      <w:r w:rsidRPr="00631AF2">
                        <w:rPr>
                          <w:rFonts w:ascii="Baskerville" w:hAnsi="Baskerville"/>
                          <w:sz w:val="22"/>
                          <w:szCs w:val="22"/>
                        </w:rPr>
                        <w:t xml:space="preserve"> by the </w:t>
                      </w:r>
                      <w:r w:rsidRPr="00631AF2">
                        <w:rPr>
                          <w:rFonts w:ascii="Baskerville" w:hAnsi="Baskerville"/>
                          <w:b/>
                          <w:bCs/>
                          <w:sz w:val="22"/>
                          <w:szCs w:val="22"/>
                        </w:rPr>
                        <w:t>IC</w:t>
                      </w:r>
                    </w:p>
                    <w:p w14:paraId="66788559" w14:textId="77777777" w:rsidR="00D20CEE" w:rsidRPr="00631AF2" w:rsidRDefault="002C5B01"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Disseminate approved message</w:t>
                      </w:r>
                      <w:r w:rsidR="00BD372C" w:rsidRPr="00631AF2">
                        <w:rPr>
                          <w:rFonts w:ascii="Baskerville" w:hAnsi="Baskerville"/>
                          <w:sz w:val="22"/>
                          <w:szCs w:val="22"/>
                        </w:rPr>
                        <w:t xml:space="preserve"> to intended audience </w:t>
                      </w:r>
                      <w:r w:rsidR="00D20CEE" w:rsidRPr="00631AF2">
                        <w:rPr>
                          <w:rFonts w:ascii="Baskerville" w:hAnsi="Baskerville"/>
                          <w:sz w:val="22"/>
                          <w:szCs w:val="22"/>
                        </w:rPr>
                        <w:t>via</w:t>
                      </w:r>
                      <w:r w:rsidR="00BD372C" w:rsidRPr="00631AF2">
                        <w:rPr>
                          <w:rFonts w:ascii="Baskerville" w:hAnsi="Baskerville"/>
                          <w:sz w:val="22"/>
                          <w:szCs w:val="22"/>
                        </w:rPr>
                        <w:t xml:space="preserve"> </w:t>
                      </w:r>
                      <w:r w:rsidR="00BD372C" w:rsidRPr="00631AF2">
                        <w:rPr>
                          <w:rFonts w:ascii="Baskerville" w:hAnsi="Baskerville"/>
                          <w:sz w:val="22"/>
                          <w:szCs w:val="22"/>
                          <w:highlight w:val="yellow"/>
                        </w:rPr>
                        <w:t>INSERT METHODS</w:t>
                      </w:r>
                      <w:r w:rsidR="00D20CEE" w:rsidRPr="00631AF2">
                        <w:rPr>
                          <w:rFonts w:ascii="Baskerville" w:hAnsi="Baskerville"/>
                          <w:sz w:val="22"/>
                          <w:szCs w:val="22"/>
                        </w:rPr>
                        <w:t xml:space="preserve">. </w:t>
                      </w:r>
                    </w:p>
                    <w:p w14:paraId="05DCEC9D" w14:textId="055B0122" w:rsidR="00BD372C" w:rsidRPr="00631AF2" w:rsidRDefault="00D20CEE" w:rsidP="006748A5">
                      <w:pPr>
                        <w:pStyle w:val="ListParagraph"/>
                        <w:numPr>
                          <w:ilvl w:val="0"/>
                          <w:numId w:val="26"/>
                        </w:numPr>
                        <w:ind w:left="630"/>
                        <w:rPr>
                          <w:rFonts w:ascii="Baskerville" w:hAnsi="Baskerville"/>
                          <w:b/>
                          <w:bCs/>
                          <w:sz w:val="22"/>
                          <w:szCs w:val="22"/>
                        </w:rPr>
                      </w:pPr>
                      <w:r w:rsidRPr="00631AF2">
                        <w:rPr>
                          <w:rFonts w:ascii="Baskerville" w:hAnsi="Baskerville"/>
                          <w:sz w:val="22"/>
                          <w:szCs w:val="22"/>
                        </w:rPr>
                        <w:t>Utilize press conferences and press releases to ensure the information contained in the messaging is accessible</w:t>
                      </w:r>
                    </w:p>
                    <w:p w14:paraId="7FB92E44" w14:textId="1DC2965A" w:rsidR="000300E8" w:rsidRPr="00631AF2" w:rsidRDefault="00BD372C" w:rsidP="006748A5">
                      <w:pPr>
                        <w:pStyle w:val="ListParagraph"/>
                        <w:numPr>
                          <w:ilvl w:val="0"/>
                          <w:numId w:val="28"/>
                        </w:numPr>
                        <w:ind w:left="270"/>
                        <w:rPr>
                          <w:rFonts w:ascii="Baskerville" w:hAnsi="Baskerville"/>
                          <w:sz w:val="22"/>
                          <w:szCs w:val="22"/>
                        </w:rPr>
                      </w:pPr>
                      <w:r w:rsidRPr="00631AF2">
                        <w:rPr>
                          <w:rFonts w:ascii="Baskerville" w:hAnsi="Baskerville"/>
                          <w:sz w:val="22"/>
                          <w:szCs w:val="22"/>
                        </w:rPr>
                        <w:t xml:space="preserve">Additionally, the </w:t>
                      </w:r>
                      <w:r w:rsidRPr="00631AF2">
                        <w:rPr>
                          <w:rFonts w:ascii="Baskerville" w:hAnsi="Baskerville"/>
                          <w:b/>
                          <w:bCs/>
                          <w:sz w:val="22"/>
                          <w:szCs w:val="22"/>
                        </w:rPr>
                        <w:t>Social Media Manager (SMM)</w:t>
                      </w:r>
                      <w:r w:rsidRPr="00631AF2">
                        <w:rPr>
                          <w:rFonts w:ascii="Baskerville" w:hAnsi="Baskerville"/>
                          <w:sz w:val="22"/>
                          <w:szCs w:val="22"/>
                        </w:rPr>
                        <w:t xml:space="preserve"> will monitor social media, post approve messages to the Organization’s social media accounts, and undertake rumor control campaigns to ensure that in</w:t>
                      </w:r>
                      <w:r w:rsidR="00D20CEE" w:rsidRPr="00631AF2">
                        <w:rPr>
                          <w:rFonts w:ascii="Baskerville" w:hAnsi="Baskerville"/>
                          <w:sz w:val="22"/>
                          <w:szCs w:val="22"/>
                        </w:rPr>
                        <w:t>f</w:t>
                      </w:r>
                      <w:r w:rsidRPr="00631AF2">
                        <w:rPr>
                          <w:rFonts w:ascii="Baskerville" w:hAnsi="Baskerville"/>
                          <w:sz w:val="22"/>
                          <w:szCs w:val="22"/>
                        </w:rPr>
                        <w:t>ormation available to the public is accurate</w:t>
                      </w:r>
                      <w:r w:rsidR="00D20CEE" w:rsidRPr="00631AF2">
                        <w:rPr>
                          <w:rFonts w:ascii="Baskerville" w:hAnsi="Baskerville"/>
                          <w:sz w:val="22"/>
                          <w:szCs w:val="22"/>
                        </w:rPr>
                        <w:t>.</w:t>
                      </w:r>
                    </w:p>
                  </w:txbxContent>
                </v:textbox>
                <w10:anchorlock/>
              </v:shape>
            </w:pict>
          </mc:Fallback>
        </mc:AlternateContent>
      </w:r>
    </w:p>
    <w:p w14:paraId="62954D05" w14:textId="77777777" w:rsidR="001E400E" w:rsidRPr="00EC321E" w:rsidRDefault="001E400E" w:rsidP="001E400E">
      <w:pPr>
        <w:rPr>
          <w:rFonts w:ascii="Baskerville" w:hAnsi="Baskerville"/>
          <w:sz w:val="10"/>
          <w:szCs w:val="10"/>
        </w:rPr>
      </w:pPr>
    </w:p>
    <w:p w14:paraId="3058EF74" w14:textId="77777777" w:rsidR="001E400E" w:rsidRPr="00EC321E" w:rsidRDefault="001E400E" w:rsidP="001E400E">
      <w:pPr>
        <w:rPr>
          <w:rFonts w:ascii="Baskerville" w:hAnsi="Baskerville"/>
          <w:sz w:val="10"/>
          <w:szCs w:val="10"/>
        </w:rPr>
      </w:pPr>
    </w:p>
    <w:p w14:paraId="28A1FD19" w14:textId="77777777" w:rsidR="001E400E" w:rsidRPr="00EC321E" w:rsidRDefault="001E400E" w:rsidP="001E400E">
      <w:pPr>
        <w:pStyle w:val="ListParagraph"/>
        <w:rPr>
          <w:rFonts w:ascii="Baskerville" w:hAnsi="Baskerville"/>
          <w:sz w:val="10"/>
          <w:szCs w:val="10"/>
        </w:rPr>
      </w:pPr>
    </w:p>
    <w:p w14:paraId="25E5ED42" w14:textId="6CD00096" w:rsidR="001E400E" w:rsidRPr="00EC321E" w:rsidRDefault="001E400E" w:rsidP="000D6F04">
      <w:pPr>
        <w:pStyle w:val="NoSpacing"/>
        <w:ind w:left="90"/>
        <w:rPr>
          <w:rFonts w:ascii="Baskerville" w:hAnsi="Baskerville"/>
        </w:rPr>
      </w:pPr>
      <w:r w:rsidRPr="00EC321E">
        <w:rPr>
          <w:rFonts w:ascii="Baskerville" w:hAnsi="Baskerville"/>
        </w:rPr>
        <w:br w:type="page"/>
      </w:r>
    </w:p>
    <w:p w14:paraId="00CBBAF2" w14:textId="1DB337EA" w:rsidR="001E400E" w:rsidRPr="009E1A11" w:rsidRDefault="001E400E" w:rsidP="00034D6D">
      <w:pPr>
        <w:pStyle w:val="Heading3"/>
        <w:jc w:val="center"/>
        <w:rPr>
          <w:rFonts w:ascii="Baskerville" w:hAnsi="Baskerville"/>
          <w:b/>
          <w:bCs/>
          <w:color w:val="1C3250"/>
          <w:sz w:val="32"/>
          <w:szCs w:val="32"/>
        </w:rPr>
      </w:pPr>
      <w:bookmarkStart w:id="101" w:name="_Toc39056320"/>
      <w:bookmarkStart w:id="102" w:name="_Toc83966773"/>
      <w:r w:rsidRPr="009E1A11">
        <w:rPr>
          <w:rFonts w:ascii="Baskerville" w:hAnsi="Baskerville"/>
          <w:b/>
          <w:bCs/>
          <w:color w:val="1C3250"/>
          <w:sz w:val="32"/>
          <w:szCs w:val="32"/>
        </w:rPr>
        <w:lastRenderedPageBreak/>
        <w:t>Evacuation</w:t>
      </w:r>
      <w:bookmarkEnd w:id="101"/>
      <w:r w:rsidR="00CB5CBD" w:rsidRPr="009E1A11">
        <w:rPr>
          <w:rFonts w:ascii="Baskerville" w:hAnsi="Baskerville"/>
          <w:b/>
          <w:bCs/>
          <w:color w:val="1C3250"/>
          <w:sz w:val="32"/>
          <w:szCs w:val="32"/>
        </w:rPr>
        <w:t xml:space="preserve"> Procedures</w:t>
      </w:r>
      <w:bookmarkEnd w:id="102"/>
    </w:p>
    <w:p w14:paraId="4C6BE812" w14:textId="16BE11C6" w:rsidR="002E1882" w:rsidRDefault="002E1882" w:rsidP="002E1882">
      <w:pPr>
        <w:rPr>
          <w:sz w:val="10"/>
          <w:szCs w:val="10"/>
        </w:rPr>
      </w:pPr>
    </w:p>
    <w:p w14:paraId="61E6AF64" w14:textId="77777777" w:rsidR="002E1882" w:rsidRPr="002E1882" w:rsidRDefault="002E1882" w:rsidP="002E1882">
      <w:pPr>
        <w:rPr>
          <w:sz w:val="10"/>
          <w:szCs w:val="10"/>
        </w:rPr>
      </w:pPr>
    </w:p>
    <w:p w14:paraId="28159161" w14:textId="4DE1C364" w:rsidR="002E1882" w:rsidRPr="002E1882" w:rsidRDefault="002E1882" w:rsidP="002E1882">
      <w:r>
        <w:rPr>
          <w:noProof/>
          <w:color w:val="2B579A"/>
          <w:shd w:val="clear" w:color="auto" w:fill="E6E6E6"/>
        </w:rPr>
        <mc:AlternateContent>
          <mc:Choice Requires="wps">
            <w:drawing>
              <wp:inline distT="0" distB="0" distL="0" distR="0" wp14:anchorId="6911BB8D" wp14:editId="3971F06F">
                <wp:extent cx="6860067" cy="965496"/>
                <wp:effectExtent l="12700" t="12700" r="10795" b="12700"/>
                <wp:docPr id="67" name="Text Box 67"/>
                <wp:cNvGraphicFramePr/>
                <a:graphic xmlns:a="http://schemas.openxmlformats.org/drawingml/2006/main">
                  <a:graphicData uri="http://schemas.microsoft.com/office/word/2010/wordprocessingShape">
                    <wps:wsp>
                      <wps:cNvSpPr txBox="1"/>
                      <wps:spPr>
                        <a:xfrm>
                          <a:off x="0" y="0"/>
                          <a:ext cx="6860067" cy="965496"/>
                        </a:xfrm>
                        <a:prstGeom prst="rect">
                          <a:avLst/>
                        </a:prstGeom>
                        <a:noFill/>
                        <a:ln w="28575">
                          <a:solidFill>
                            <a:srgbClr val="1C3250"/>
                          </a:solidFill>
                        </a:ln>
                      </wps:spPr>
                      <wps:txbx>
                        <w:txbxContent>
                          <w:p w14:paraId="5E76FDF1" w14:textId="64A559C9" w:rsidR="002E1882" w:rsidRPr="00D24F2F" w:rsidRDefault="002E1882" w:rsidP="002E1882">
                            <w:pPr>
                              <w:rPr>
                                <w:rFonts w:ascii="Baskerville" w:hAnsi="Baskerville"/>
                                <w:b/>
                                <w:bCs/>
                                <w:color w:val="101D2F"/>
                                <w:sz w:val="22"/>
                                <w:szCs w:val="22"/>
                              </w:rPr>
                            </w:pPr>
                            <w:r w:rsidRPr="00D24F2F">
                              <w:rPr>
                                <w:rFonts w:ascii="Baskerville" w:hAnsi="Baskerville"/>
                                <w:b/>
                                <w:bCs/>
                                <w:color w:val="101D2F"/>
                                <w:sz w:val="22"/>
                                <w:szCs w:val="22"/>
                              </w:rPr>
                              <w:t>RESOURCES</w:t>
                            </w:r>
                          </w:p>
                          <w:p w14:paraId="15F9003D" w14:textId="77777777" w:rsidR="002E1882" w:rsidRPr="00631AF2" w:rsidRDefault="002E1882" w:rsidP="002E1882">
                            <w:pPr>
                              <w:rPr>
                                <w:rFonts w:ascii="Baskerville" w:hAnsi="Baskerville"/>
                                <w:b/>
                                <w:bCs/>
                                <w:color w:val="002060"/>
                                <w:sz w:val="10"/>
                                <w:szCs w:val="10"/>
                              </w:rPr>
                            </w:pPr>
                          </w:p>
                          <w:p w14:paraId="20D933A8" w14:textId="7EE800B8" w:rsidR="002E1882" w:rsidRPr="00A47096" w:rsidRDefault="002E1882" w:rsidP="006748A5">
                            <w:pPr>
                              <w:pStyle w:val="ListParagraph"/>
                              <w:numPr>
                                <w:ilvl w:val="0"/>
                                <w:numId w:val="26"/>
                              </w:numPr>
                              <w:ind w:left="360"/>
                              <w:rPr>
                                <w:rFonts w:ascii="Baskerville" w:hAnsi="Baskerville"/>
                                <w:b/>
                                <w:bCs/>
                                <w:sz w:val="22"/>
                                <w:szCs w:val="22"/>
                              </w:rPr>
                            </w:pPr>
                            <w:r>
                              <w:rPr>
                                <w:rFonts w:ascii="Baskerville" w:hAnsi="Baskerville"/>
                                <w:sz w:val="22"/>
                                <w:szCs w:val="22"/>
                              </w:rPr>
                              <w:t>Evacuation Maps</w:t>
                            </w:r>
                          </w:p>
                          <w:p w14:paraId="25707E11" w14:textId="3C0A5752" w:rsidR="00A47096" w:rsidRPr="00A47096" w:rsidRDefault="00A47096" w:rsidP="006748A5">
                            <w:pPr>
                              <w:pStyle w:val="ListParagraph"/>
                              <w:numPr>
                                <w:ilvl w:val="0"/>
                                <w:numId w:val="26"/>
                              </w:numPr>
                              <w:ind w:left="360"/>
                              <w:rPr>
                                <w:rFonts w:ascii="Baskerville" w:hAnsi="Baskerville"/>
                                <w:b/>
                                <w:bCs/>
                                <w:sz w:val="22"/>
                                <w:szCs w:val="22"/>
                              </w:rPr>
                            </w:pPr>
                            <w:r>
                              <w:rPr>
                                <w:rFonts w:ascii="Baskerville" w:hAnsi="Baskerville"/>
                                <w:sz w:val="22"/>
                                <w:szCs w:val="22"/>
                              </w:rPr>
                              <w:t>Go Kits</w:t>
                            </w:r>
                          </w:p>
                          <w:p w14:paraId="73C4C212" w14:textId="10F5F02C" w:rsidR="00A47096" w:rsidRPr="00A47096" w:rsidRDefault="00A47096" w:rsidP="006748A5">
                            <w:pPr>
                              <w:pStyle w:val="ListParagraph"/>
                              <w:numPr>
                                <w:ilvl w:val="0"/>
                                <w:numId w:val="26"/>
                              </w:numPr>
                              <w:ind w:left="360"/>
                              <w:rPr>
                                <w:rFonts w:ascii="Baskerville" w:hAnsi="Baskerville"/>
                                <w:b/>
                                <w:bCs/>
                                <w:sz w:val="22"/>
                                <w:szCs w:val="22"/>
                              </w:rPr>
                            </w:pPr>
                            <w:r>
                              <w:rPr>
                                <w:rFonts w:ascii="Baskerville" w:hAnsi="Baskerville"/>
                                <w:sz w:val="22"/>
                                <w:szCs w:val="22"/>
                              </w:rPr>
                              <w:t>Roster Lists</w:t>
                            </w:r>
                          </w:p>
                          <w:p w14:paraId="460B880C" w14:textId="3AB78ADF" w:rsidR="00A47096" w:rsidRPr="00A47096" w:rsidRDefault="00A47096" w:rsidP="006748A5">
                            <w:pPr>
                              <w:pStyle w:val="ListParagraph"/>
                              <w:numPr>
                                <w:ilvl w:val="0"/>
                                <w:numId w:val="26"/>
                              </w:numPr>
                              <w:ind w:left="360"/>
                              <w:rPr>
                                <w:rFonts w:ascii="Baskerville" w:hAnsi="Baskerville"/>
                                <w:b/>
                                <w:bCs/>
                                <w:sz w:val="22"/>
                                <w:szCs w:val="22"/>
                              </w:rPr>
                            </w:pPr>
                            <w:r w:rsidRPr="00A47096">
                              <w:rPr>
                                <w:rFonts w:ascii="Baskerville" w:hAnsi="Baskerville"/>
                                <w:sz w:val="22"/>
                                <w:szCs w:val="22"/>
                                <w:highlight w:val="yellow"/>
                              </w:rPr>
                              <w:t>INSERT ADDITIONAL RESOURCES</w:t>
                            </w:r>
                          </w:p>
                          <w:p w14:paraId="788E94F8" w14:textId="77777777" w:rsidR="00A47096" w:rsidRPr="002E1882" w:rsidRDefault="00A47096" w:rsidP="006748A5">
                            <w:pPr>
                              <w:pStyle w:val="ListParagraph"/>
                              <w:numPr>
                                <w:ilvl w:val="0"/>
                                <w:numId w:val="26"/>
                              </w:numPr>
                              <w:ind w:left="360"/>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11BB8D" id="Text Box 67" o:spid="_x0000_s1047" type="#_x0000_t202" style="width:540.1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" filled="f" strokecolor="#1c3250" strokeweight="2.25pt">
                <v:textbox>
                  <w:txbxContent>
                    <w:p w14:paraId="5E76FDF1" w14:textId="64A559C9" w:rsidR="002E1882" w:rsidRPr="00D24F2F" w:rsidRDefault="002E1882" w:rsidP="002E1882">
                      <w:pPr>
                        <w:rPr>
                          <w:rFonts w:ascii="Baskerville" w:hAnsi="Baskerville"/>
                          <w:b/>
                          <w:bCs/>
                          <w:color w:val="101D2F"/>
                          <w:sz w:val="22"/>
                          <w:szCs w:val="22"/>
                        </w:rPr>
                      </w:pPr>
                      <w:r w:rsidRPr="00D24F2F">
                        <w:rPr>
                          <w:rFonts w:ascii="Baskerville" w:hAnsi="Baskerville"/>
                          <w:b/>
                          <w:bCs/>
                          <w:color w:val="101D2F"/>
                          <w:sz w:val="22"/>
                          <w:szCs w:val="22"/>
                        </w:rPr>
                        <w:t>RESOURCES</w:t>
                      </w:r>
                    </w:p>
                    <w:p w14:paraId="15F9003D" w14:textId="77777777" w:rsidR="002E1882" w:rsidRPr="00631AF2" w:rsidRDefault="002E1882" w:rsidP="002E1882">
                      <w:pPr>
                        <w:rPr>
                          <w:rFonts w:ascii="Baskerville" w:hAnsi="Baskerville"/>
                          <w:b/>
                          <w:bCs/>
                          <w:color w:val="002060"/>
                          <w:sz w:val="10"/>
                          <w:szCs w:val="10"/>
                        </w:rPr>
                      </w:pPr>
                    </w:p>
                    <w:p w14:paraId="20D933A8" w14:textId="7EE800B8" w:rsidR="002E1882" w:rsidRPr="00A47096" w:rsidRDefault="002E1882" w:rsidP="006748A5">
                      <w:pPr>
                        <w:pStyle w:val="ListParagraph"/>
                        <w:numPr>
                          <w:ilvl w:val="0"/>
                          <w:numId w:val="26"/>
                        </w:numPr>
                        <w:ind w:left="360"/>
                        <w:rPr>
                          <w:rFonts w:ascii="Baskerville" w:hAnsi="Baskerville"/>
                          <w:b/>
                          <w:bCs/>
                          <w:sz w:val="22"/>
                          <w:szCs w:val="22"/>
                        </w:rPr>
                      </w:pPr>
                      <w:r>
                        <w:rPr>
                          <w:rFonts w:ascii="Baskerville" w:hAnsi="Baskerville"/>
                          <w:sz w:val="22"/>
                          <w:szCs w:val="22"/>
                        </w:rPr>
                        <w:t>Evacuation Maps</w:t>
                      </w:r>
                    </w:p>
                    <w:p w14:paraId="25707E11" w14:textId="3C0A5752" w:rsidR="00A47096" w:rsidRPr="00A47096" w:rsidRDefault="00A47096" w:rsidP="006748A5">
                      <w:pPr>
                        <w:pStyle w:val="ListParagraph"/>
                        <w:numPr>
                          <w:ilvl w:val="0"/>
                          <w:numId w:val="26"/>
                        </w:numPr>
                        <w:ind w:left="360"/>
                        <w:rPr>
                          <w:rFonts w:ascii="Baskerville" w:hAnsi="Baskerville"/>
                          <w:b/>
                          <w:bCs/>
                          <w:sz w:val="22"/>
                          <w:szCs w:val="22"/>
                        </w:rPr>
                      </w:pPr>
                      <w:r>
                        <w:rPr>
                          <w:rFonts w:ascii="Baskerville" w:hAnsi="Baskerville"/>
                          <w:sz w:val="22"/>
                          <w:szCs w:val="22"/>
                        </w:rPr>
                        <w:t>Go Kits</w:t>
                      </w:r>
                    </w:p>
                    <w:p w14:paraId="73C4C212" w14:textId="10F5F02C" w:rsidR="00A47096" w:rsidRPr="00A47096" w:rsidRDefault="00A47096" w:rsidP="006748A5">
                      <w:pPr>
                        <w:pStyle w:val="ListParagraph"/>
                        <w:numPr>
                          <w:ilvl w:val="0"/>
                          <w:numId w:val="26"/>
                        </w:numPr>
                        <w:ind w:left="360"/>
                        <w:rPr>
                          <w:rFonts w:ascii="Baskerville" w:hAnsi="Baskerville"/>
                          <w:b/>
                          <w:bCs/>
                          <w:sz w:val="22"/>
                          <w:szCs w:val="22"/>
                        </w:rPr>
                      </w:pPr>
                      <w:r>
                        <w:rPr>
                          <w:rFonts w:ascii="Baskerville" w:hAnsi="Baskerville"/>
                          <w:sz w:val="22"/>
                          <w:szCs w:val="22"/>
                        </w:rPr>
                        <w:t>Roster Lists</w:t>
                      </w:r>
                    </w:p>
                    <w:p w14:paraId="460B880C" w14:textId="3AB78ADF" w:rsidR="00A47096" w:rsidRPr="00A47096" w:rsidRDefault="00A47096" w:rsidP="006748A5">
                      <w:pPr>
                        <w:pStyle w:val="ListParagraph"/>
                        <w:numPr>
                          <w:ilvl w:val="0"/>
                          <w:numId w:val="26"/>
                        </w:numPr>
                        <w:ind w:left="360"/>
                        <w:rPr>
                          <w:rFonts w:ascii="Baskerville" w:hAnsi="Baskerville"/>
                          <w:b/>
                          <w:bCs/>
                          <w:sz w:val="22"/>
                          <w:szCs w:val="22"/>
                        </w:rPr>
                      </w:pPr>
                      <w:r w:rsidRPr="00A47096">
                        <w:rPr>
                          <w:rFonts w:ascii="Baskerville" w:hAnsi="Baskerville"/>
                          <w:sz w:val="22"/>
                          <w:szCs w:val="22"/>
                          <w:highlight w:val="yellow"/>
                        </w:rPr>
                        <w:t>INSERT ADDITIONAL RESOURCES</w:t>
                      </w:r>
                    </w:p>
                    <w:p w14:paraId="788E94F8" w14:textId="77777777" w:rsidR="00A47096" w:rsidRPr="002E1882" w:rsidRDefault="00A47096" w:rsidP="006748A5">
                      <w:pPr>
                        <w:pStyle w:val="ListParagraph"/>
                        <w:numPr>
                          <w:ilvl w:val="0"/>
                          <w:numId w:val="26"/>
                        </w:numPr>
                        <w:ind w:left="360"/>
                        <w:rPr>
                          <w:rFonts w:ascii="Baskerville" w:hAnsi="Baskerville"/>
                          <w:b/>
                          <w:bCs/>
                          <w:sz w:val="22"/>
                          <w:szCs w:val="22"/>
                        </w:rPr>
                      </w:pPr>
                    </w:p>
                  </w:txbxContent>
                </v:textbox>
                <w10:anchorlock/>
              </v:shape>
            </w:pict>
          </mc:Fallback>
        </mc:AlternateContent>
      </w:r>
    </w:p>
    <w:p w14:paraId="1AEB3C14" w14:textId="77777777" w:rsidR="00034D6D" w:rsidRPr="00A238BF" w:rsidRDefault="00034D6D" w:rsidP="00034D6D">
      <w:pPr>
        <w:rPr>
          <w:rFonts w:ascii="Franklin Gothic Book" w:hAnsi="Franklin Gothic Book"/>
          <w:sz w:val="10"/>
          <w:szCs w:val="10"/>
        </w:rPr>
      </w:pPr>
    </w:p>
    <w:p w14:paraId="6B7398E3" w14:textId="6A62F7EF" w:rsidR="003A0A79" w:rsidRDefault="003A0A79" w:rsidP="003A0A79">
      <w:pPr>
        <w:pStyle w:val="ListParagraph"/>
        <w:ind w:left="0"/>
        <w:rPr>
          <w:rFonts w:ascii="Franklin Gothic Book" w:hAnsi="Franklin Gothic Book"/>
          <w:b/>
          <w:bCs/>
        </w:rPr>
      </w:pPr>
      <w:r>
        <w:rPr>
          <w:noProof/>
          <w:color w:val="2B579A"/>
          <w:shd w:val="clear" w:color="auto" w:fill="E6E6E6"/>
        </w:rPr>
        <mc:AlternateContent>
          <mc:Choice Requires="wps">
            <w:drawing>
              <wp:inline distT="0" distB="0" distL="0" distR="0" wp14:anchorId="25A1D3D0" wp14:editId="6321A172">
                <wp:extent cx="6858000" cy="1061188"/>
                <wp:effectExtent l="12700" t="12700" r="12700" b="18415"/>
                <wp:docPr id="76" name="Text Box 76"/>
                <wp:cNvGraphicFramePr/>
                <a:graphic xmlns:a="http://schemas.openxmlformats.org/drawingml/2006/main">
                  <a:graphicData uri="http://schemas.microsoft.com/office/word/2010/wordprocessingShape">
                    <wps:wsp>
                      <wps:cNvSpPr txBox="1"/>
                      <wps:spPr>
                        <a:xfrm>
                          <a:off x="0" y="0"/>
                          <a:ext cx="6858000" cy="1061188"/>
                        </a:xfrm>
                        <a:prstGeom prst="rect">
                          <a:avLst/>
                        </a:prstGeom>
                        <a:noFill/>
                        <a:ln w="28575">
                          <a:solidFill>
                            <a:srgbClr val="1C3250"/>
                          </a:solidFill>
                        </a:ln>
                      </wps:spPr>
                      <wps:txbx>
                        <w:txbxContent>
                          <w:p w14:paraId="4CBD2EA8" w14:textId="1C3B8B6D" w:rsidR="003A0A79" w:rsidRDefault="003A0A79" w:rsidP="003A0A79">
                            <w:pPr>
                              <w:rPr>
                                <w:rFonts w:ascii="Baskerville" w:hAnsi="Baskerville"/>
                                <w:b/>
                                <w:bCs/>
                                <w:color w:val="002060"/>
                                <w:sz w:val="22"/>
                                <w:szCs w:val="22"/>
                              </w:rPr>
                            </w:pPr>
                            <w:r>
                              <w:rPr>
                                <w:rFonts w:ascii="Baskerville" w:hAnsi="Baskerville"/>
                                <w:b/>
                                <w:bCs/>
                                <w:color w:val="002060"/>
                                <w:sz w:val="22"/>
                                <w:szCs w:val="22"/>
                              </w:rPr>
                              <w:t>APPLICABLE SITUATIONS</w:t>
                            </w:r>
                          </w:p>
                          <w:p w14:paraId="10B3B5FB" w14:textId="77777777" w:rsidR="003A0A79" w:rsidRPr="00631AF2" w:rsidRDefault="003A0A79" w:rsidP="003A0A79">
                            <w:pPr>
                              <w:rPr>
                                <w:rFonts w:ascii="Baskerville" w:hAnsi="Baskerville"/>
                                <w:b/>
                                <w:bCs/>
                                <w:color w:val="002060"/>
                                <w:sz w:val="10"/>
                                <w:szCs w:val="10"/>
                              </w:rPr>
                            </w:pPr>
                          </w:p>
                          <w:p w14:paraId="59591495" w14:textId="453E4949" w:rsidR="003A0A79" w:rsidRPr="000112D3"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Fire</w:t>
                            </w:r>
                            <w:r w:rsidR="00C322D0">
                              <w:rPr>
                                <w:rFonts w:ascii="Baskerville" w:hAnsi="Baskerville"/>
                                <w:sz w:val="22"/>
                                <w:szCs w:val="22"/>
                              </w:rPr>
                              <w:t xml:space="preserve"> (</w:t>
                            </w:r>
                            <w:r w:rsidR="0030173D">
                              <w:rPr>
                                <w:rFonts w:ascii="Baskerville" w:hAnsi="Baskerville"/>
                                <w:b/>
                                <w:bCs/>
                                <w:sz w:val="22"/>
                                <w:szCs w:val="22"/>
                              </w:rPr>
                              <w:t xml:space="preserve">See Fire Procedures – </w:t>
                            </w:r>
                            <w:r w:rsidR="000C040C">
                              <w:rPr>
                                <w:rFonts w:ascii="Baskerville" w:hAnsi="Baskerville"/>
                                <w:b/>
                                <w:bCs/>
                                <w:sz w:val="22"/>
                                <w:szCs w:val="22"/>
                              </w:rPr>
                              <w:t>P</w:t>
                            </w:r>
                            <w:r w:rsidR="0030173D">
                              <w:rPr>
                                <w:rFonts w:ascii="Baskerville" w:hAnsi="Baskerville"/>
                                <w:b/>
                                <w:bCs/>
                                <w:sz w:val="22"/>
                                <w:szCs w:val="22"/>
                              </w:rPr>
                              <w:t xml:space="preserve">age </w:t>
                            </w:r>
                            <w:r w:rsidR="000C040C">
                              <w:rPr>
                                <w:rFonts w:ascii="Baskerville" w:hAnsi="Baskerville"/>
                                <w:b/>
                                <w:bCs/>
                                <w:sz w:val="22"/>
                                <w:szCs w:val="22"/>
                              </w:rPr>
                              <w:t>41</w:t>
                            </w:r>
                            <w:r w:rsidR="000C040C">
                              <w:rPr>
                                <w:rFonts w:ascii="Baskerville" w:hAnsi="Baskerville"/>
                                <w:sz w:val="22"/>
                                <w:szCs w:val="22"/>
                              </w:rPr>
                              <w:t>)</w:t>
                            </w:r>
                          </w:p>
                          <w:p w14:paraId="16253DE4" w14:textId="32158E9B" w:rsidR="000112D3" w:rsidRPr="000112D3"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Hazardous Material (HazMat) Incident</w:t>
                            </w:r>
                            <w:r w:rsidR="000C040C">
                              <w:rPr>
                                <w:rFonts w:ascii="Baskerville" w:hAnsi="Baskerville"/>
                                <w:sz w:val="22"/>
                                <w:szCs w:val="22"/>
                              </w:rPr>
                              <w:t xml:space="preserve"> (</w:t>
                            </w:r>
                            <w:r w:rsidR="000C040C">
                              <w:rPr>
                                <w:rFonts w:ascii="Baskerville" w:hAnsi="Baskerville"/>
                                <w:b/>
                                <w:bCs/>
                                <w:sz w:val="22"/>
                                <w:szCs w:val="22"/>
                              </w:rPr>
                              <w:t>See HazMat Procedures – Page 42</w:t>
                            </w:r>
                            <w:r w:rsidR="000C040C" w:rsidRPr="000C040C">
                              <w:rPr>
                                <w:rFonts w:ascii="Baskerville" w:hAnsi="Baskerville"/>
                                <w:sz w:val="22"/>
                                <w:szCs w:val="22"/>
                              </w:rPr>
                              <w:t>)</w:t>
                            </w:r>
                          </w:p>
                          <w:p w14:paraId="5D45A69C" w14:textId="5A0D3AC2" w:rsidR="000112D3" w:rsidRPr="000112D3"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Earthquake</w:t>
                            </w:r>
                            <w:r w:rsidR="000C040C">
                              <w:rPr>
                                <w:rFonts w:ascii="Baskerville" w:hAnsi="Baskerville"/>
                                <w:sz w:val="22"/>
                                <w:szCs w:val="22"/>
                              </w:rPr>
                              <w:t xml:space="preserve"> (</w:t>
                            </w:r>
                            <w:r w:rsidR="000C040C">
                              <w:rPr>
                                <w:rFonts w:ascii="Baskerville" w:hAnsi="Baskerville"/>
                                <w:b/>
                                <w:bCs/>
                                <w:sz w:val="22"/>
                                <w:szCs w:val="22"/>
                              </w:rPr>
                              <w:t>See Earthquake Procedures – Page 40</w:t>
                            </w:r>
                            <w:r w:rsidR="000C040C" w:rsidRPr="000C040C">
                              <w:rPr>
                                <w:rFonts w:ascii="Baskerville" w:hAnsi="Baskerville"/>
                                <w:sz w:val="22"/>
                                <w:szCs w:val="22"/>
                              </w:rPr>
                              <w:t>)</w:t>
                            </w:r>
                          </w:p>
                          <w:p w14:paraId="7D503A4C" w14:textId="20E43DBB" w:rsidR="000112D3" w:rsidRPr="002E1882"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Active Threat Incident</w:t>
                            </w:r>
                            <w:r w:rsidR="000C040C">
                              <w:rPr>
                                <w:rFonts w:ascii="Baskerville" w:hAnsi="Baskerville"/>
                                <w:sz w:val="22"/>
                                <w:szCs w:val="22"/>
                              </w:rPr>
                              <w:t xml:space="preserve"> (</w:t>
                            </w:r>
                            <w:r w:rsidR="000C040C">
                              <w:rPr>
                                <w:rFonts w:ascii="Baskerville" w:hAnsi="Baskerville"/>
                                <w:b/>
                                <w:bCs/>
                                <w:sz w:val="22"/>
                                <w:szCs w:val="22"/>
                              </w:rPr>
                              <w:t>See Active Threat Procedures – Page 43</w:t>
                            </w:r>
                            <w:r w:rsidR="000C040C" w:rsidRPr="000C040C">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A1D3D0" id="Text Box 76" o:spid="_x0000_s1048" type="#_x0000_t202" style="width:540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" filled="f" strokecolor="#1c3250" strokeweight="2.25pt">
                <v:textbox>
                  <w:txbxContent>
                    <w:p w14:paraId="4CBD2EA8" w14:textId="1C3B8B6D" w:rsidR="003A0A79" w:rsidRDefault="003A0A79" w:rsidP="003A0A79">
                      <w:pPr>
                        <w:rPr>
                          <w:rFonts w:ascii="Baskerville" w:hAnsi="Baskerville"/>
                          <w:b/>
                          <w:bCs/>
                          <w:color w:val="002060"/>
                          <w:sz w:val="22"/>
                          <w:szCs w:val="22"/>
                        </w:rPr>
                      </w:pPr>
                      <w:r>
                        <w:rPr>
                          <w:rFonts w:ascii="Baskerville" w:hAnsi="Baskerville"/>
                          <w:b/>
                          <w:bCs/>
                          <w:color w:val="002060"/>
                          <w:sz w:val="22"/>
                          <w:szCs w:val="22"/>
                        </w:rPr>
                        <w:t>APPLICABLE SITUATIONS</w:t>
                      </w:r>
                    </w:p>
                    <w:p w14:paraId="10B3B5FB" w14:textId="77777777" w:rsidR="003A0A79" w:rsidRPr="00631AF2" w:rsidRDefault="003A0A79" w:rsidP="003A0A79">
                      <w:pPr>
                        <w:rPr>
                          <w:rFonts w:ascii="Baskerville" w:hAnsi="Baskerville"/>
                          <w:b/>
                          <w:bCs/>
                          <w:color w:val="002060"/>
                          <w:sz w:val="10"/>
                          <w:szCs w:val="10"/>
                        </w:rPr>
                      </w:pPr>
                    </w:p>
                    <w:p w14:paraId="59591495" w14:textId="453E4949" w:rsidR="003A0A79" w:rsidRPr="000112D3"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Fire</w:t>
                      </w:r>
                      <w:r w:rsidR="00C322D0">
                        <w:rPr>
                          <w:rFonts w:ascii="Baskerville" w:hAnsi="Baskerville"/>
                          <w:sz w:val="22"/>
                          <w:szCs w:val="22"/>
                        </w:rPr>
                        <w:t xml:space="preserve"> (</w:t>
                      </w:r>
                      <w:r w:rsidR="0030173D">
                        <w:rPr>
                          <w:rFonts w:ascii="Baskerville" w:hAnsi="Baskerville"/>
                          <w:b/>
                          <w:bCs/>
                          <w:sz w:val="22"/>
                          <w:szCs w:val="22"/>
                        </w:rPr>
                        <w:t xml:space="preserve">See Fire Procedures – </w:t>
                      </w:r>
                      <w:r w:rsidR="000C040C">
                        <w:rPr>
                          <w:rFonts w:ascii="Baskerville" w:hAnsi="Baskerville"/>
                          <w:b/>
                          <w:bCs/>
                          <w:sz w:val="22"/>
                          <w:szCs w:val="22"/>
                        </w:rPr>
                        <w:t>P</w:t>
                      </w:r>
                      <w:r w:rsidR="0030173D">
                        <w:rPr>
                          <w:rFonts w:ascii="Baskerville" w:hAnsi="Baskerville"/>
                          <w:b/>
                          <w:bCs/>
                          <w:sz w:val="22"/>
                          <w:szCs w:val="22"/>
                        </w:rPr>
                        <w:t xml:space="preserve">age </w:t>
                      </w:r>
                      <w:r w:rsidR="000C040C">
                        <w:rPr>
                          <w:rFonts w:ascii="Baskerville" w:hAnsi="Baskerville"/>
                          <w:b/>
                          <w:bCs/>
                          <w:sz w:val="22"/>
                          <w:szCs w:val="22"/>
                        </w:rPr>
                        <w:t>41</w:t>
                      </w:r>
                      <w:r w:rsidR="000C040C">
                        <w:rPr>
                          <w:rFonts w:ascii="Baskerville" w:hAnsi="Baskerville"/>
                          <w:sz w:val="22"/>
                          <w:szCs w:val="22"/>
                        </w:rPr>
                        <w:t>)</w:t>
                      </w:r>
                    </w:p>
                    <w:p w14:paraId="16253DE4" w14:textId="32158E9B" w:rsidR="000112D3" w:rsidRPr="000112D3"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Hazardous Material (HazMat) Incident</w:t>
                      </w:r>
                      <w:r w:rsidR="000C040C">
                        <w:rPr>
                          <w:rFonts w:ascii="Baskerville" w:hAnsi="Baskerville"/>
                          <w:sz w:val="22"/>
                          <w:szCs w:val="22"/>
                        </w:rPr>
                        <w:t xml:space="preserve"> (</w:t>
                      </w:r>
                      <w:r w:rsidR="000C040C">
                        <w:rPr>
                          <w:rFonts w:ascii="Baskerville" w:hAnsi="Baskerville"/>
                          <w:b/>
                          <w:bCs/>
                          <w:sz w:val="22"/>
                          <w:szCs w:val="22"/>
                        </w:rPr>
                        <w:t>See HazMat Procedures – Page 42</w:t>
                      </w:r>
                      <w:r w:rsidR="000C040C" w:rsidRPr="000C040C">
                        <w:rPr>
                          <w:rFonts w:ascii="Baskerville" w:hAnsi="Baskerville"/>
                          <w:sz w:val="22"/>
                          <w:szCs w:val="22"/>
                        </w:rPr>
                        <w:t>)</w:t>
                      </w:r>
                    </w:p>
                    <w:p w14:paraId="5D45A69C" w14:textId="5A0D3AC2" w:rsidR="000112D3" w:rsidRPr="000112D3"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Earthquake</w:t>
                      </w:r>
                      <w:r w:rsidR="000C040C">
                        <w:rPr>
                          <w:rFonts w:ascii="Baskerville" w:hAnsi="Baskerville"/>
                          <w:sz w:val="22"/>
                          <w:szCs w:val="22"/>
                        </w:rPr>
                        <w:t xml:space="preserve"> (</w:t>
                      </w:r>
                      <w:r w:rsidR="000C040C">
                        <w:rPr>
                          <w:rFonts w:ascii="Baskerville" w:hAnsi="Baskerville"/>
                          <w:b/>
                          <w:bCs/>
                          <w:sz w:val="22"/>
                          <w:szCs w:val="22"/>
                        </w:rPr>
                        <w:t>See Earthquake Procedures – Page 40</w:t>
                      </w:r>
                      <w:r w:rsidR="000C040C" w:rsidRPr="000C040C">
                        <w:rPr>
                          <w:rFonts w:ascii="Baskerville" w:hAnsi="Baskerville"/>
                          <w:sz w:val="22"/>
                          <w:szCs w:val="22"/>
                        </w:rPr>
                        <w:t>)</w:t>
                      </w:r>
                    </w:p>
                    <w:p w14:paraId="7D503A4C" w14:textId="20E43DBB" w:rsidR="000112D3" w:rsidRPr="002E1882" w:rsidRDefault="000112D3" w:rsidP="006748A5">
                      <w:pPr>
                        <w:pStyle w:val="ListParagraph"/>
                        <w:numPr>
                          <w:ilvl w:val="0"/>
                          <w:numId w:val="31"/>
                        </w:numPr>
                        <w:ind w:left="450"/>
                        <w:rPr>
                          <w:rFonts w:ascii="Baskerville" w:hAnsi="Baskerville"/>
                          <w:b/>
                          <w:bCs/>
                          <w:sz w:val="22"/>
                          <w:szCs w:val="22"/>
                        </w:rPr>
                      </w:pPr>
                      <w:r>
                        <w:rPr>
                          <w:rFonts w:ascii="Baskerville" w:hAnsi="Baskerville"/>
                          <w:sz w:val="22"/>
                          <w:szCs w:val="22"/>
                        </w:rPr>
                        <w:t>Active Threat Incident</w:t>
                      </w:r>
                      <w:r w:rsidR="000C040C">
                        <w:rPr>
                          <w:rFonts w:ascii="Baskerville" w:hAnsi="Baskerville"/>
                          <w:sz w:val="22"/>
                          <w:szCs w:val="22"/>
                        </w:rPr>
                        <w:t xml:space="preserve"> (</w:t>
                      </w:r>
                      <w:r w:rsidR="000C040C">
                        <w:rPr>
                          <w:rFonts w:ascii="Baskerville" w:hAnsi="Baskerville"/>
                          <w:b/>
                          <w:bCs/>
                          <w:sz w:val="22"/>
                          <w:szCs w:val="22"/>
                        </w:rPr>
                        <w:t>See Active Threat Procedures – Page 43</w:t>
                      </w:r>
                      <w:r w:rsidR="000C040C" w:rsidRPr="000C040C">
                        <w:rPr>
                          <w:rFonts w:ascii="Baskerville" w:hAnsi="Baskerville"/>
                          <w:sz w:val="22"/>
                          <w:szCs w:val="22"/>
                        </w:rPr>
                        <w:t>)</w:t>
                      </w:r>
                    </w:p>
                  </w:txbxContent>
                </v:textbox>
                <w10:anchorlock/>
              </v:shape>
            </w:pict>
          </mc:Fallback>
        </mc:AlternateContent>
      </w:r>
    </w:p>
    <w:p w14:paraId="71CE6F54" w14:textId="1791CBC0" w:rsidR="00CE317B" w:rsidRDefault="00CE317B" w:rsidP="003A0A79">
      <w:pPr>
        <w:pStyle w:val="ListParagraph"/>
        <w:ind w:left="0"/>
        <w:rPr>
          <w:rFonts w:ascii="Franklin Gothic Book" w:hAnsi="Franklin Gothic Book"/>
          <w:b/>
          <w:bCs/>
          <w:sz w:val="10"/>
          <w:szCs w:val="10"/>
        </w:rPr>
      </w:pPr>
    </w:p>
    <w:p w14:paraId="4F423D52" w14:textId="7A5E7B00" w:rsidR="00CE317B" w:rsidRPr="00CE317B" w:rsidRDefault="00CE317B" w:rsidP="003A0A79">
      <w:pPr>
        <w:pStyle w:val="ListParagraph"/>
        <w:ind w:left="0"/>
        <w:rPr>
          <w:rFonts w:ascii="Franklin Gothic Book" w:hAnsi="Franklin Gothic Book"/>
          <w:b/>
          <w:bCs/>
          <w:sz w:val="10"/>
          <w:szCs w:val="10"/>
        </w:rPr>
      </w:pPr>
      <w:r>
        <w:rPr>
          <w:noProof/>
          <w:color w:val="2B579A"/>
          <w:shd w:val="clear" w:color="auto" w:fill="E6E6E6"/>
        </w:rPr>
        <mc:AlternateContent>
          <mc:Choice Requires="wps">
            <w:drawing>
              <wp:inline distT="0" distB="0" distL="0" distR="0" wp14:anchorId="15A1A2C4" wp14:editId="5ABD64EB">
                <wp:extent cx="6858000" cy="1552354"/>
                <wp:effectExtent l="12700" t="12700" r="12700" b="10160"/>
                <wp:docPr id="81" name="Text Box 81"/>
                <wp:cNvGraphicFramePr/>
                <a:graphic xmlns:a="http://schemas.openxmlformats.org/drawingml/2006/main">
                  <a:graphicData uri="http://schemas.microsoft.com/office/word/2010/wordprocessingShape">
                    <wps:wsp>
                      <wps:cNvSpPr txBox="1"/>
                      <wps:spPr>
                        <a:xfrm>
                          <a:off x="0" y="0"/>
                          <a:ext cx="6858000" cy="1552354"/>
                        </a:xfrm>
                        <a:prstGeom prst="rect">
                          <a:avLst/>
                        </a:prstGeom>
                        <a:noFill/>
                        <a:ln w="28575">
                          <a:solidFill>
                            <a:srgbClr val="E6A52C"/>
                          </a:solidFill>
                        </a:ln>
                      </wps:spPr>
                      <wps:txbx>
                        <w:txbxContent>
                          <w:p w14:paraId="74B8D149" w14:textId="334D4578" w:rsidR="00CE317B" w:rsidRPr="00D24F2F" w:rsidRDefault="00CE317B" w:rsidP="00CE317B">
                            <w:pPr>
                              <w:rPr>
                                <w:rFonts w:ascii="Baskerville" w:hAnsi="Baskerville"/>
                                <w:b/>
                                <w:bCs/>
                                <w:color w:val="101D2F"/>
                                <w:sz w:val="22"/>
                                <w:szCs w:val="22"/>
                              </w:rPr>
                            </w:pPr>
                            <w:r w:rsidRPr="00D24F2F">
                              <w:rPr>
                                <w:rFonts w:ascii="Baskerville" w:hAnsi="Baskerville"/>
                                <w:b/>
                                <w:bCs/>
                                <w:color w:val="101D2F"/>
                                <w:sz w:val="22"/>
                                <w:szCs w:val="22"/>
                              </w:rPr>
                              <w:t>PROCEDURES</w:t>
                            </w:r>
                          </w:p>
                          <w:p w14:paraId="7141DE78" w14:textId="77777777" w:rsidR="00CE317B" w:rsidRPr="00631AF2" w:rsidRDefault="00CE317B" w:rsidP="00CE317B">
                            <w:pPr>
                              <w:rPr>
                                <w:rFonts w:ascii="Baskerville" w:hAnsi="Baskerville"/>
                                <w:b/>
                                <w:bCs/>
                                <w:color w:val="002060"/>
                                <w:sz w:val="10"/>
                                <w:szCs w:val="10"/>
                              </w:rPr>
                            </w:pPr>
                          </w:p>
                          <w:p w14:paraId="36CAE584" w14:textId="707DFC63" w:rsidR="00CE317B" w:rsidRPr="00533C08" w:rsidRDefault="00533C08"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sidRPr="00393905">
                              <w:rPr>
                                <w:rFonts w:ascii="Baskerville" w:hAnsi="Baskerville"/>
                                <w:b/>
                                <w:bCs/>
                                <w:sz w:val="22"/>
                                <w:szCs w:val="22"/>
                              </w:rPr>
                              <w:t>Incident Commander (IC) and/or their designee</w:t>
                            </w:r>
                            <w:r>
                              <w:rPr>
                                <w:rFonts w:ascii="Baskerville" w:hAnsi="Baskerville"/>
                                <w:sz w:val="22"/>
                                <w:szCs w:val="22"/>
                              </w:rPr>
                              <w:t xml:space="preserve"> will announce the need to evacuate</w:t>
                            </w:r>
                          </w:p>
                          <w:p w14:paraId="2C4852BC" w14:textId="09308B5F" w:rsidR="00533C08" w:rsidRPr="00A47096" w:rsidRDefault="00533C08" w:rsidP="006748A5">
                            <w:pPr>
                              <w:pStyle w:val="ListParagraph"/>
                              <w:numPr>
                                <w:ilvl w:val="0"/>
                                <w:numId w:val="32"/>
                              </w:numPr>
                              <w:ind w:left="450"/>
                              <w:rPr>
                                <w:rFonts w:ascii="Baskerville" w:hAnsi="Baskerville"/>
                                <w:b/>
                                <w:bCs/>
                                <w:sz w:val="22"/>
                                <w:szCs w:val="22"/>
                              </w:rPr>
                            </w:pPr>
                            <w:r>
                              <w:rPr>
                                <w:rFonts w:ascii="Baskerville" w:hAnsi="Baskerville"/>
                                <w:sz w:val="22"/>
                                <w:szCs w:val="22"/>
                              </w:rPr>
                              <w:t>Staff will direct occupants to evacuate the facility</w:t>
                            </w:r>
                            <w:r w:rsidR="00A47096">
                              <w:rPr>
                                <w:rFonts w:ascii="Baskerville" w:hAnsi="Baskerville"/>
                                <w:sz w:val="22"/>
                                <w:szCs w:val="22"/>
                              </w:rPr>
                              <w:t xml:space="preserve"> utilizing designated evacuation routes and gather at designated rally points</w:t>
                            </w:r>
                          </w:p>
                          <w:p w14:paraId="265F65EC" w14:textId="34365573" w:rsidR="00A47096" w:rsidRPr="00393905" w:rsidRDefault="00A47096"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Designated staff will </w:t>
                            </w:r>
                            <w:r w:rsidR="00393905">
                              <w:rPr>
                                <w:rFonts w:ascii="Baskerville" w:hAnsi="Baskerville"/>
                                <w:sz w:val="22"/>
                                <w:szCs w:val="22"/>
                              </w:rPr>
                              <w:t>aid</w:t>
                            </w:r>
                            <w:r>
                              <w:rPr>
                                <w:rFonts w:ascii="Baskerville" w:hAnsi="Baskerville"/>
                                <w:sz w:val="22"/>
                                <w:szCs w:val="22"/>
                              </w:rPr>
                              <w:t xml:space="preserve"> those with access and functional needs</w:t>
                            </w:r>
                            <w:r w:rsidR="00393905">
                              <w:rPr>
                                <w:rFonts w:ascii="Baskerville" w:hAnsi="Baskerville"/>
                                <w:sz w:val="22"/>
                                <w:szCs w:val="22"/>
                              </w:rPr>
                              <w:t xml:space="preserve"> or require additional assistance in evacuating the building</w:t>
                            </w:r>
                          </w:p>
                          <w:p w14:paraId="4B9A9C4F" w14:textId="6AFCE274" w:rsidR="00393905" w:rsidRPr="00393905" w:rsidRDefault="00393905" w:rsidP="006748A5">
                            <w:pPr>
                              <w:pStyle w:val="ListParagraph"/>
                              <w:numPr>
                                <w:ilvl w:val="0"/>
                                <w:numId w:val="32"/>
                              </w:numPr>
                              <w:ind w:left="450"/>
                              <w:rPr>
                                <w:rFonts w:ascii="Baskerville" w:hAnsi="Baskerville"/>
                                <w:b/>
                                <w:bCs/>
                                <w:sz w:val="22"/>
                                <w:szCs w:val="22"/>
                              </w:rPr>
                            </w:pPr>
                            <w:r>
                              <w:rPr>
                                <w:rFonts w:ascii="Baskerville" w:hAnsi="Baskerville"/>
                                <w:sz w:val="22"/>
                                <w:szCs w:val="22"/>
                              </w:rPr>
                              <w:t>If the incident requires it, call 911 when safe to do so</w:t>
                            </w:r>
                          </w:p>
                          <w:p w14:paraId="02885995" w14:textId="1F404A8F" w:rsidR="00393905" w:rsidRPr="00533C08" w:rsidRDefault="00393905"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a roll call at the rally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A1A2C4" id="Text Box 81" o:spid="_x0000_s1049" type="#_x0000_t202" style="width:540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" filled="f" strokecolor="#e6a52c" strokeweight="2.25pt">
                <v:textbox>
                  <w:txbxContent>
                    <w:p w14:paraId="74B8D149" w14:textId="334D4578" w:rsidR="00CE317B" w:rsidRPr="00D24F2F" w:rsidRDefault="00CE317B" w:rsidP="00CE317B">
                      <w:pPr>
                        <w:rPr>
                          <w:rFonts w:ascii="Baskerville" w:hAnsi="Baskerville"/>
                          <w:b/>
                          <w:bCs/>
                          <w:color w:val="101D2F"/>
                          <w:sz w:val="22"/>
                          <w:szCs w:val="22"/>
                        </w:rPr>
                      </w:pPr>
                      <w:r w:rsidRPr="00D24F2F">
                        <w:rPr>
                          <w:rFonts w:ascii="Baskerville" w:hAnsi="Baskerville"/>
                          <w:b/>
                          <w:bCs/>
                          <w:color w:val="101D2F"/>
                          <w:sz w:val="22"/>
                          <w:szCs w:val="22"/>
                        </w:rPr>
                        <w:t>PROCEDURES</w:t>
                      </w:r>
                    </w:p>
                    <w:p w14:paraId="7141DE78" w14:textId="77777777" w:rsidR="00CE317B" w:rsidRPr="00631AF2" w:rsidRDefault="00CE317B" w:rsidP="00CE317B">
                      <w:pPr>
                        <w:rPr>
                          <w:rFonts w:ascii="Baskerville" w:hAnsi="Baskerville"/>
                          <w:b/>
                          <w:bCs/>
                          <w:color w:val="002060"/>
                          <w:sz w:val="10"/>
                          <w:szCs w:val="10"/>
                        </w:rPr>
                      </w:pPr>
                    </w:p>
                    <w:p w14:paraId="36CAE584" w14:textId="707DFC63" w:rsidR="00CE317B" w:rsidRPr="00533C08" w:rsidRDefault="00533C08"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sidRPr="00393905">
                        <w:rPr>
                          <w:rFonts w:ascii="Baskerville" w:hAnsi="Baskerville"/>
                          <w:b/>
                          <w:bCs/>
                          <w:sz w:val="22"/>
                          <w:szCs w:val="22"/>
                        </w:rPr>
                        <w:t>Incident Commander (IC) and/or their designee</w:t>
                      </w:r>
                      <w:r>
                        <w:rPr>
                          <w:rFonts w:ascii="Baskerville" w:hAnsi="Baskerville"/>
                          <w:sz w:val="22"/>
                          <w:szCs w:val="22"/>
                        </w:rPr>
                        <w:t xml:space="preserve"> will announce the need to evacuate</w:t>
                      </w:r>
                    </w:p>
                    <w:p w14:paraId="2C4852BC" w14:textId="09308B5F" w:rsidR="00533C08" w:rsidRPr="00A47096" w:rsidRDefault="00533C08" w:rsidP="006748A5">
                      <w:pPr>
                        <w:pStyle w:val="ListParagraph"/>
                        <w:numPr>
                          <w:ilvl w:val="0"/>
                          <w:numId w:val="32"/>
                        </w:numPr>
                        <w:ind w:left="450"/>
                        <w:rPr>
                          <w:rFonts w:ascii="Baskerville" w:hAnsi="Baskerville"/>
                          <w:b/>
                          <w:bCs/>
                          <w:sz w:val="22"/>
                          <w:szCs w:val="22"/>
                        </w:rPr>
                      </w:pPr>
                      <w:r>
                        <w:rPr>
                          <w:rFonts w:ascii="Baskerville" w:hAnsi="Baskerville"/>
                          <w:sz w:val="22"/>
                          <w:szCs w:val="22"/>
                        </w:rPr>
                        <w:t>Staff will direct occupants to evacuate the facility</w:t>
                      </w:r>
                      <w:r w:rsidR="00A47096">
                        <w:rPr>
                          <w:rFonts w:ascii="Baskerville" w:hAnsi="Baskerville"/>
                          <w:sz w:val="22"/>
                          <w:szCs w:val="22"/>
                        </w:rPr>
                        <w:t xml:space="preserve"> utilizing designated evacuation routes and gather at designated rally points</w:t>
                      </w:r>
                    </w:p>
                    <w:p w14:paraId="265F65EC" w14:textId="34365573" w:rsidR="00A47096" w:rsidRPr="00393905" w:rsidRDefault="00A47096"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Designated staff will </w:t>
                      </w:r>
                      <w:r w:rsidR="00393905">
                        <w:rPr>
                          <w:rFonts w:ascii="Baskerville" w:hAnsi="Baskerville"/>
                          <w:sz w:val="22"/>
                          <w:szCs w:val="22"/>
                        </w:rPr>
                        <w:t>aid</w:t>
                      </w:r>
                      <w:r>
                        <w:rPr>
                          <w:rFonts w:ascii="Baskerville" w:hAnsi="Baskerville"/>
                          <w:sz w:val="22"/>
                          <w:szCs w:val="22"/>
                        </w:rPr>
                        <w:t xml:space="preserve"> those with access and functional needs</w:t>
                      </w:r>
                      <w:r w:rsidR="00393905">
                        <w:rPr>
                          <w:rFonts w:ascii="Baskerville" w:hAnsi="Baskerville"/>
                          <w:sz w:val="22"/>
                          <w:szCs w:val="22"/>
                        </w:rPr>
                        <w:t xml:space="preserve"> or require additional assistance in evacuating the building</w:t>
                      </w:r>
                    </w:p>
                    <w:p w14:paraId="4B9A9C4F" w14:textId="6AFCE274" w:rsidR="00393905" w:rsidRPr="00393905" w:rsidRDefault="00393905" w:rsidP="006748A5">
                      <w:pPr>
                        <w:pStyle w:val="ListParagraph"/>
                        <w:numPr>
                          <w:ilvl w:val="0"/>
                          <w:numId w:val="32"/>
                        </w:numPr>
                        <w:ind w:left="450"/>
                        <w:rPr>
                          <w:rFonts w:ascii="Baskerville" w:hAnsi="Baskerville"/>
                          <w:b/>
                          <w:bCs/>
                          <w:sz w:val="22"/>
                          <w:szCs w:val="22"/>
                        </w:rPr>
                      </w:pPr>
                      <w:r>
                        <w:rPr>
                          <w:rFonts w:ascii="Baskerville" w:hAnsi="Baskerville"/>
                          <w:sz w:val="22"/>
                          <w:szCs w:val="22"/>
                        </w:rPr>
                        <w:t>If the incident requires it, call 911 when safe to do so</w:t>
                      </w:r>
                    </w:p>
                    <w:p w14:paraId="02885995" w14:textId="1F404A8F" w:rsidR="00393905" w:rsidRPr="00533C08" w:rsidRDefault="00393905"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a roll call at the rally points</w:t>
                      </w:r>
                    </w:p>
                  </w:txbxContent>
                </v:textbox>
                <w10:anchorlock/>
              </v:shape>
            </w:pict>
          </mc:Fallback>
        </mc:AlternateContent>
      </w:r>
    </w:p>
    <w:p w14:paraId="7E2E1972" w14:textId="77777777" w:rsidR="001E400E" w:rsidRPr="00A238BF" w:rsidRDefault="001E400E" w:rsidP="001E400E">
      <w:pPr>
        <w:rPr>
          <w:rFonts w:ascii="Franklin Gothic Book" w:hAnsi="Franklin Gothic Book"/>
          <w:sz w:val="10"/>
          <w:szCs w:val="10"/>
        </w:rPr>
      </w:pPr>
    </w:p>
    <w:p w14:paraId="4F1BC848" w14:textId="0F164D79" w:rsidR="001E400E" w:rsidRDefault="004B6E8F" w:rsidP="001E400E">
      <w:pPr>
        <w:rPr>
          <w:rFonts w:ascii="Franklin Gothic Book" w:hAnsi="Franklin Gothic Book"/>
          <w:sz w:val="10"/>
          <w:szCs w:val="10"/>
        </w:rPr>
      </w:pPr>
      <w:r>
        <w:rPr>
          <w:rFonts w:ascii="Franklin Gothic Book" w:hAnsi="Franklin Gothic Book"/>
          <w:noProof/>
          <w:color w:val="2B579A"/>
          <w:sz w:val="10"/>
          <w:szCs w:val="10"/>
          <w:shd w:val="clear" w:color="auto" w:fill="E6E6E6"/>
        </w:rPr>
        <mc:AlternateContent>
          <mc:Choice Requires="wps">
            <w:drawing>
              <wp:inline distT="0" distB="0" distL="0" distR="0" wp14:anchorId="21A9A655" wp14:editId="2ED56284">
                <wp:extent cx="6859905" cy="1082453"/>
                <wp:effectExtent l="12700" t="12700" r="10795" b="10160"/>
                <wp:docPr id="100" name="Text Box 100"/>
                <wp:cNvGraphicFramePr/>
                <a:graphic xmlns:a="http://schemas.openxmlformats.org/drawingml/2006/main">
                  <a:graphicData uri="http://schemas.microsoft.com/office/word/2010/wordprocessingShape">
                    <wps:wsp>
                      <wps:cNvSpPr txBox="1"/>
                      <wps:spPr>
                        <a:xfrm>
                          <a:off x="0" y="0"/>
                          <a:ext cx="6859905" cy="1082453"/>
                        </a:xfrm>
                        <a:prstGeom prst="rect">
                          <a:avLst/>
                        </a:prstGeom>
                        <a:noFill/>
                        <a:ln w="28575">
                          <a:solidFill>
                            <a:srgbClr val="8A8C88"/>
                          </a:solidFill>
                        </a:ln>
                      </wps:spPr>
                      <wps:txbx>
                        <w:txbxContent>
                          <w:p w14:paraId="0CAC3138" w14:textId="3C264A51" w:rsidR="004B6E8F" w:rsidRPr="00D24F2F" w:rsidRDefault="004B6E8F">
                            <w:pPr>
                              <w:rPr>
                                <w:rFonts w:ascii="Baskerville" w:hAnsi="Baskerville"/>
                                <w:b/>
                                <w:bCs/>
                                <w:color w:val="101D2F"/>
                                <w:sz w:val="22"/>
                                <w:szCs w:val="22"/>
                              </w:rPr>
                            </w:pPr>
                            <w:r w:rsidRPr="00D24F2F">
                              <w:rPr>
                                <w:rFonts w:ascii="Baskerville" w:hAnsi="Baskerville"/>
                                <w:b/>
                                <w:bCs/>
                                <w:color w:val="101D2F"/>
                                <w:sz w:val="22"/>
                                <w:szCs w:val="22"/>
                              </w:rPr>
                              <w:t>EVACUATION ROUTES</w:t>
                            </w:r>
                          </w:p>
                          <w:p w14:paraId="23FDD57D" w14:textId="77777777" w:rsidR="004B6E8F" w:rsidRPr="004B6E8F" w:rsidRDefault="004B6E8F">
                            <w:pPr>
                              <w:rPr>
                                <w:rFonts w:ascii="Baskerville" w:hAnsi="Baskerville"/>
                                <w:b/>
                                <w:bCs/>
                                <w:color w:val="002060"/>
                                <w:sz w:val="10"/>
                                <w:szCs w:val="10"/>
                              </w:rPr>
                            </w:pPr>
                          </w:p>
                          <w:p w14:paraId="58CC8380" w14:textId="2A3367BA" w:rsidR="004B6E8F" w:rsidRPr="00357BFA" w:rsidRDefault="00795A43" w:rsidP="006748A5">
                            <w:pPr>
                              <w:pStyle w:val="ListParagraph"/>
                              <w:numPr>
                                <w:ilvl w:val="0"/>
                                <w:numId w:val="33"/>
                              </w:numPr>
                              <w:ind w:left="360"/>
                            </w:pPr>
                            <w:r>
                              <w:rPr>
                                <w:rFonts w:ascii="Baskerville" w:hAnsi="Baskerville"/>
                                <w:b/>
                                <w:bCs/>
                                <w:sz w:val="22"/>
                                <w:szCs w:val="22"/>
                              </w:rPr>
                              <w:t>PRIMARY</w:t>
                            </w:r>
                          </w:p>
                          <w:p w14:paraId="111F2131" w14:textId="5018CCA0" w:rsidR="00357BFA" w:rsidRPr="00357BFA" w:rsidRDefault="00357BFA" w:rsidP="00357BFA">
                            <w:pPr>
                              <w:pStyle w:val="ListParagraph"/>
                              <w:ind w:left="360"/>
                            </w:pPr>
                            <w:r w:rsidRPr="00343A18">
                              <w:rPr>
                                <w:rFonts w:ascii="Baskerville" w:hAnsi="Baskerville"/>
                                <w:sz w:val="22"/>
                                <w:szCs w:val="22"/>
                                <w:highlight w:val="yellow"/>
                              </w:rPr>
                              <w:t xml:space="preserve">INSERT </w:t>
                            </w:r>
                            <w:r w:rsidR="00343A18" w:rsidRPr="00343A18">
                              <w:rPr>
                                <w:rFonts w:ascii="Baskerville" w:hAnsi="Baskerville"/>
                                <w:sz w:val="22"/>
                                <w:szCs w:val="22"/>
                                <w:highlight w:val="yellow"/>
                              </w:rPr>
                              <w:t>PRIMARY EVACUATION ROUTES AND/OR EVACUATION MAPS</w:t>
                            </w:r>
                          </w:p>
                          <w:p w14:paraId="1CC8F0EC" w14:textId="14DC5CAD" w:rsidR="00795A43" w:rsidRPr="00343A18" w:rsidRDefault="00795A43" w:rsidP="006748A5">
                            <w:pPr>
                              <w:pStyle w:val="ListParagraph"/>
                              <w:numPr>
                                <w:ilvl w:val="0"/>
                                <w:numId w:val="33"/>
                              </w:numPr>
                              <w:ind w:left="360"/>
                            </w:pPr>
                            <w:r>
                              <w:rPr>
                                <w:rFonts w:ascii="Baskerville" w:hAnsi="Baskerville"/>
                                <w:b/>
                                <w:bCs/>
                                <w:sz w:val="22"/>
                                <w:szCs w:val="22"/>
                              </w:rPr>
                              <w:t>SECONDAR</w:t>
                            </w:r>
                            <w:r w:rsidR="00357BFA">
                              <w:rPr>
                                <w:rFonts w:ascii="Baskerville" w:hAnsi="Baskerville"/>
                                <w:b/>
                                <w:bCs/>
                                <w:sz w:val="22"/>
                                <w:szCs w:val="22"/>
                              </w:rPr>
                              <w:t>Y</w:t>
                            </w:r>
                          </w:p>
                          <w:p w14:paraId="14C00D51" w14:textId="5680240D" w:rsidR="00343A18" w:rsidRPr="00357BFA" w:rsidRDefault="00343A18" w:rsidP="00343A18">
                            <w:pPr>
                              <w:ind w:firstLine="360"/>
                            </w:pPr>
                            <w:r w:rsidRPr="00343A18">
                              <w:rPr>
                                <w:rFonts w:ascii="Baskerville" w:hAnsi="Baskerville"/>
                                <w:sz w:val="22"/>
                                <w:szCs w:val="22"/>
                                <w:highlight w:val="yellow"/>
                              </w:rPr>
                              <w:t xml:space="preserve">INSERT </w:t>
                            </w:r>
                            <w:r>
                              <w:rPr>
                                <w:rFonts w:ascii="Baskerville" w:hAnsi="Baskerville"/>
                                <w:sz w:val="22"/>
                                <w:szCs w:val="22"/>
                                <w:highlight w:val="yellow"/>
                              </w:rPr>
                              <w:t>SECONDARY</w:t>
                            </w:r>
                            <w:r w:rsidRPr="00343A18">
                              <w:rPr>
                                <w:rFonts w:ascii="Baskerville" w:hAnsi="Baskerville"/>
                                <w:sz w:val="22"/>
                                <w:szCs w:val="22"/>
                                <w:highlight w:val="yellow"/>
                              </w:rPr>
                              <w:t xml:space="preserve"> EVACUATION ROUTES AND/OR EVACUATION MAPS</w:t>
                            </w:r>
                          </w:p>
                          <w:p w14:paraId="64DC2280" w14:textId="77777777" w:rsidR="00343A18" w:rsidRDefault="00343A18" w:rsidP="00343A18">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A9A655" id="Text Box 100" o:spid="_x0000_s1050" type="#_x0000_t202" style="width:540.15pt;height: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" filled="f" strokecolor="#8a8c88" strokeweight="2.25pt">
                <v:textbox>
                  <w:txbxContent>
                    <w:p w14:paraId="0CAC3138" w14:textId="3C264A51" w:rsidR="004B6E8F" w:rsidRPr="00D24F2F" w:rsidRDefault="004B6E8F">
                      <w:pPr>
                        <w:rPr>
                          <w:rFonts w:ascii="Baskerville" w:hAnsi="Baskerville"/>
                          <w:b/>
                          <w:bCs/>
                          <w:color w:val="101D2F"/>
                          <w:sz w:val="22"/>
                          <w:szCs w:val="22"/>
                        </w:rPr>
                      </w:pPr>
                      <w:r w:rsidRPr="00D24F2F">
                        <w:rPr>
                          <w:rFonts w:ascii="Baskerville" w:hAnsi="Baskerville"/>
                          <w:b/>
                          <w:bCs/>
                          <w:color w:val="101D2F"/>
                          <w:sz w:val="22"/>
                          <w:szCs w:val="22"/>
                        </w:rPr>
                        <w:t>EVACUATION ROUTES</w:t>
                      </w:r>
                    </w:p>
                    <w:p w14:paraId="23FDD57D" w14:textId="77777777" w:rsidR="004B6E8F" w:rsidRPr="004B6E8F" w:rsidRDefault="004B6E8F">
                      <w:pPr>
                        <w:rPr>
                          <w:rFonts w:ascii="Baskerville" w:hAnsi="Baskerville"/>
                          <w:b/>
                          <w:bCs/>
                          <w:color w:val="002060"/>
                          <w:sz w:val="10"/>
                          <w:szCs w:val="10"/>
                        </w:rPr>
                      </w:pPr>
                    </w:p>
                    <w:p w14:paraId="58CC8380" w14:textId="2A3367BA" w:rsidR="004B6E8F" w:rsidRPr="00357BFA" w:rsidRDefault="00795A43" w:rsidP="006748A5">
                      <w:pPr>
                        <w:pStyle w:val="ListParagraph"/>
                        <w:numPr>
                          <w:ilvl w:val="0"/>
                          <w:numId w:val="33"/>
                        </w:numPr>
                        <w:ind w:left="360"/>
                      </w:pPr>
                      <w:r>
                        <w:rPr>
                          <w:rFonts w:ascii="Baskerville" w:hAnsi="Baskerville"/>
                          <w:b/>
                          <w:bCs/>
                          <w:sz w:val="22"/>
                          <w:szCs w:val="22"/>
                        </w:rPr>
                        <w:t>PRIMARY</w:t>
                      </w:r>
                    </w:p>
                    <w:p w14:paraId="111F2131" w14:textId="5018CCA0" w:rsidR="00357BFA" w:rsidRPr="00357BFA" w:rsidRDefault="00357BFA" w:rsidP="00357BFA">
                      <w:pPr>
                        <w:pStyle w:val="ListParagraph"/>
                        <w:ind w:left="360"/>
                      </w:pPr>
                      <w:r w:rsidRPr="00343A18">
                        <w:rPr>
                          <w:rFonts w:ascii="Baskerville" w:hAnsi="Baskerville"/>
                          <w:sz w:val="22"/>
                          <w:szCs w:val="22"/>
                          <w:highlight w:val="yellow"/>
                        </w:rPr>
                        <w:t xml:space="preserve">INSERT </w:t>
                      </w:r>
                      <w:r w:rsidR="00343A18" w:rsidRPr="00343A18">
                        <w:rPr>
                          <w:rFonts w:ascii="Baskerville" w:hAnsi="Baskerville"/>
                          <w:sz w:val="22"/>
                          <w:szCs w:val="22"/>
                          <w:highlight w:val="yellow"/>
                        </w:rPr>
                        <w:t>PRIMARY EVACUATION ROUTES AND/OR EVACUATION MAPS</w:t>
                      </w:r>
                    </w:p>
                    <w:p w14:paraId="1CC8F0EC" w14:textId="14DC5CAD" w:rsidR="00795A43" w:rsidRPr="00343A18" w:rsidRDefault="00795A43" w:rsidP="006748A5">
                      <w:pPr>
                        <w:pStyle w:val="ListParagraph"/>
                        <w:numPr>
                          <w:ilvl w:val="0"/>
                          <w:numId w:val="33"/>
                        </w:numPr>
                        <w:ind w:left="360"/>
                      </w:pPr>
                      <w:r>
                        <w:rPr>
                          <w:rFonts w:ascii="Baskerville" w:hAnsi="Baskerville"/>
                          <w:b/>
                          <w:bCs/>
                          <w:sz w:val="22"/>
                          <w:szCs w:val="22"/>
                        </w:rPr>
                        <w:t>SECONDAR</w:t>
                      </w:r>
                      <w:r w:rsidR="00357BFA">
                        <w:rPr>
                          <w:rFonts w:ascii="Baskerville" w:hAnsi="Baskerville"/>
                          <w:b/>
                          <w:bCs/>
                          <w:sz w:val="22"/>
                          <w:szCs w:val="22"/>
                        </w:rPr>
                        <w:t>Y</w:t>
                      </w:r>
                    </w:p>
                    <w:p w14:paraId="14C00D51" w14:textId="5680240D" w:rsidR="00343A18" w:rsidRPr="00357BFA" w:rsidRDefault="00343A18" w:rsidP="00343A18">
                      <w:pPr>
                        <w:ind w:firstLine="360"/>
                      </w:pPr>
                      <w:r w:rsidRPr="00343A18">
                        <w:rPr>
                          <w:rFonts w:ascii="Baskerville" w:hAnsi="Baskerville"/>
                          <w:sz w:val="22"/>
                          <w:szCs w:val="22"/>
                          <w:highlight w:val="yellow"/>
                        </w:rPr>
                        <w:t xml:space="preserve">INSERT </w:t>
                      </w:r>
                      <w:r>
                        <w:rPr>
                          <w:rFonts w:ascii="Baskerville" w:hAnsi="Baskerville"/>
                          <w:sz w:val="22"/>
                          <w:szCs w:val="22"/>
                          <w:highlight w:val="yellow"/>
                        </w:rPr>
                        <w:t>SECONDARY</w:t>
                      </w:r>
                      <w:r w:rsidRPr="00343A18">
                        <w:rPr>
                          <w:rFonts w:ascii="Baskerville" w:hAnsi="Baskerville"/>
                          <w:sz w:val="22"/>
                          <w:szCs w:val="22"/>
                          <w:highlight w:val="yellow"/>
                        </w:rPr>
                        <w:t xml:space="preserve"> EVACUATION ROUTES AND/OR EVACUATION MAPS</w:t>
                      </w:r>
                    </w:p>
                    <w:p w14:paraId="64DC2280" w14:textId="77777777" w:rsidR="00343A18" w:rsidRDefault="00343A18" w:rsidP="00343A18">
                      <w:pPr>
                        <w:pStyle w:val="ListParagraph"/>
                        <w:ind w:left="360"/>
                      </w:pPr>
                    </w:p>
                  </w:txbxContent>
                </v:textbox>
                <w10:anchorlock/>
              </v:shape>
            </w:pict>
          </mc:Fallback>
        </mc:AlternateContent>
      </w:r>
    </w:p>
    <w:p w14:paraId="65A6C3A4" w14:textId="49AC5C9E" w:rsidR="00343A18" w:rsidRDefault="00343A18" w:rsidP="001E400E">
      <w:pPr>
        <w:rPr>
          <w:rFonts w:ascii="Franklin Gothic Book" w:hAnsi="Franklin Gothic Book"/>
          <w:sz w:val="10"/>
          <w:szCs w:val="10"/>
        </w:rPr>
      </w:pPr>
    </w:p>
    <w:p w14:paraId="746A04C5" w14:textId="3236B920" w:rsidR="00343A18" w:rsidRPr="00A238BF" w:rsidRDefault="00343A18" w:rsidP="001E400E">
      <w:pPr>
        <w:rPr>
          <w:rFonts w:ascii="Franklin Gothic Book" w:hAnsi="Franklin Gothic Book"/>
          <w:sz w:val="10"/>
          <w:szCs w:val="10"/>
        </w:rPr>
      </w:pPr>
      <w:r>
        <w:rPr>
          <w:rFonts w:ascii="Franklin Gothic Book" w:hAnsi="Franklin Gothic Book"/>
          <w:noProof/>
          <w:color w:val="2B579A"/>
          <w:sz w:val="10"/>
          <w:szCs w:val="10"/>
          <w:shd w:val="clear" w:color="auto" w:fill="E6E6E6"/>
        </w:rPr>
        <mc:AlternateContent>
          <mc:Choice Requires="wps">
            <w:drawing>
              <wp:inline distT="0" distB="0" distL="0" distR="0" wp14:anchorId="7868CF5F" wp14:editId="4B311EF2">
                <wp:extent cx="6858000" cy="1081740"/>
                <wp:effectExtent l="12700" t="12700" r="12700" b="10795"/>
                <wp:docPr id="114" name="Text Box 114"/>
                <wp:cNvGraphicFramePr/>
                <a:graphic xmlns:a="http://schemas.openxmlformats.org/drawingml/2006/main">
                  <a:graphicData uri="http://schemas.microsoft.com/office/word/2010/wordprocessingShape">
                    <wps:wsp>
                      <wps:cNvSpPr txBox="1"/>
                      <wps:spPr>
                        <a:xfrm>
                          <a:off x="0" y="0"/>
                          <a:ext cx="6858000" cy="1081740"/>
                        </a:xfrm>
                        <a:prstGeom prst="rect">
                          <a:avLst/>
                        </a:prstGeom>
                        <a:noFill/>
                        <a:ln w="28575">
                          <a:solidFill>
                            <a:srgbClr val="8A8C88"/>
                          </a:solidFill>
                        </a:ln>
                      </wps:spPr>
                      <wps:txbx>
                        <w:txbxContent>
                          <w:p w14:paraId="36E6AE83" w14:textId="0F6F8D5E" w:rsidR="00343A18" w:rsidRPr="00D24F2F" w:rsidRDefault="00343A18" w:rsidP="00343A18">
                            <w:pPr>
                              <w:rPr>
                                <w:rFonts w:ascii="Baskerville" w:hAnsi="Baskerville"/>
                                <w:b/>
                                <w:bCs/>
                                <w:color w:val="101D2F"/>
                                <w:sz w:val="22"/>
                                <w:szCs w:val="22"/>
                              </w:rPr>
                            </w:pPr>
                            <w:r w:rsidRPr="00D24F2F">
                              <w:rPr>
                                <w:rFonts w:ascii="Baskerville" w:hAnsi="Baskerville"/>
                                <w:b/>
                                <w:bCs/>
                                <w:color w:val="101D2F"/>
                                <w:sz w:val="22"/>
                                <w:szCs w:val="22"/>
                              </w:rPr>
                              <w:t>RALLY POINT(S)</w:t>
                            </w:r>
                          </w:p>
                          <w:p w14:paraId="4AC1B4A7" w14:textId="77777777" w:rsidR="00343A18" w:rsidRPr="004B6E8F" w:rsidRDefault="00343A18" w:rsidP="00343A18">
                            <w:pPr>
                              <w:rPr>
                                <w:rFonts w:ascii="Baskerville" w:hAnsi="Baskerville"/>
                                <w:b/>
                                <w:bCs/>
                                <w:color w:val="002060"/>
                                <w:sz w:val="10"/>
                                <w:szCs w:val="10"/>
                              </w:rPr>
                            </w:pPr>
                          </w:p>
                          <w:p w14:paraId="043C3513" w14:textId="77777777" w:rsidR="00343A18" w:rsidRPr="00357BFA" w:rsidRDefault="00343A18" w:rsidP="006748A5">
                            <w:pPr>
                              <w:pStyle w:val="ListParagraph"/>
                              <w:numPr>
                                <w:ilvl w:val="0"/>
                                <w:numId w:val="33"/>
                              </w:numPr>
                              <w:ind w:left="360"/>
                            </w:pPr>
                            <w:r>
                              <w:rPr>
                                <w:rFonts w:ascii="Baskerville" w:hAnsi="Baskerville"/>
                                <w:b/>
                                <w:bCs/>
                                <w:sz w:val="22"/>
                                <w:szCs w:val="22"/>
                              </w:rPr>
                              <w:t>PRIMARY</w:t>
                            </w:r>
                          </w:p>
                          <w:p w14:paraId="14CCDB8B" w14:textId="2919C6ED" w:rsidR="00343A18" w:rsidRPr="00357BFA" w:rsidRDefault="00343A18" w:rsidP="00343A18">
                            <w:pPr>
                              <w:pStyle w:val="ListParagraph"/>
                              <w:ind w:left="360"/>
                            </w:pPr>
                            <w:r w:rsidRPr="00343A18">
                              <w:rPr>
                                <w:rFonts w:ascii="Baskerville" w:hAnsi="Baskerville"/>
                                <w:sz w:val="22"/>
                                <w:szCs w:val="22"/>
                                <w:highlight w:val="yellow"/>
                              </w:rPr>
                              <w:t xml:space="preserve">INSERT PRIMARY </w:t>
                            </w:r>
                            <w:r>
                              <w:rPr>
                                <w:rFonts w:ascii="Baskerville" w:hAnsi="Baskerville"/>
                                <w:sz w:val="22"/>
                                <w:szCs w:val="22"/>
                                <w:highlight w:val="yellow"/>
                              </w:rPr>
                              <w:t>RALLY POINT(S)</w:t>
                            </w:r>
                          </w:p>
                          <w:p w14:paraId="120F1B78" w14:textId="77777777" w:rsidR="00343A18" w:rsidRPr="00343A18" w:rsidRDefault="00343A18" w:rsidP="006748A5">
                            <w:pPr>
                              <w:pStyle w:val="ListParagraph"/>
                              <w:numPr>
                                <w:ilvl w:val="0"/>
                                <w:numId w:val="33"/>
                              </w:numPr>
                              <w:ind w:left="360"/>
                            </w:pPr>
                            <w:r>
                              <w:rPr>
                                <w:rFonts w:ascii="Baskerville" w:hAnsi="Baskerville"/>
                                <w:b/>
                                <w:bCs/>
                                <w:sz w:val="22"/>
                                <w:szCs w:val="22"/>
                              </w:rPr>
                              <w:t>SECONDARY</w:t>
                            </w:r>
                          </w:p>
                          <w:p w14:paraId="689D985E" w14:textId="134D2136" w:rsidR="00343A18" w:rsidRPr="00357BFA" w:rsidRDefault="00343A18" w:rsidP="00343A18">
                            <w:pPr>
                              <w:ind w:firstLine="360"/>
                            </w:pPr>
                            <w:r w:rsidRPr="00343A18">
                              <w:rPr>
                                <w:rFonts w:ascii="Baskerville" w:hAnsi="Baskerville"/>
                                <w:sz w:val="22"/>
                                <w:szCs w:val="22"/>
                                <w:highlight w:val="yellow"/>
                              </w:rPr>
                              <w:t>INSERT SECONDARY RALLY POINT(S)</w:t>
                            </w:r>
                          </w:p>
                          <w:p w14:paraId="00EB3CD2" w14:textId="77777777" w:rsidR="00343A18" w:rsidRDefault="00343A18" w:rsidP="00343A18">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68CF5F" id="Text Box 114" o:spid="_x0000_s1051" type="#_x0000_t202" style="width:540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" filled="f" strokecolor="#8a8c88" strokeweight="2.25pt">
                <v:textbox>
                  <w:txbxContent>
                    <w:p w14:paraId="36E6AE83" w14:textId="0F6F8D5E" w:rsidR="00343A18" w:rsidRPr="00D24F2F" w:rsidRDefault="00343A18" w:rsidP="00343A18">
                      <w:pPr>
                        <w:rPr>
                          <w:rFonts w:ascii="Baskerville" w:hAnsi="Baskerville"/>
                          <w:b/>
                          <w:bCs/>
                          <w:color w:val="101D2F"/>
                          <w:sz w:val="22"/>
                          <w:szCs w:val="22"/>
                        </w:rPr>
                      </w:pPr>
                      <w:r w:rsidRPr="00D24F2F">
                        <w:rPr>
                          <w:rFonts w:ascii="Baskerville" w:hAnsi="Baskerville"/>
                          <w:b/>
                          <w:bCs/>
                          <w:color w:val="101D2F"/>
                          <w:sz w:val="22"/>
                          <w:szCs w:val="22"/>
                        </w:rPr>
                        <w:t>RALLY POINT(S)</w:t>
                      </w:r>
                    </w:p>
                    <w:p w14:paraId="4AC1B4A7" w14:textId="77777777" w:rsidR="00343A18" w:rsidRPr="004B6E8F" w:rsidRDefault="00343A18" w:rsidP="00343A18">
                      <w:pPr>
                        <w:rPr>
                          <w:rFonts w:ascii="Baskerville" w:hAnsi="Baskerville"/>
                          <w:b/>
                          <w:bCs/>
                          <w:color w:val="002060"/>
                          <w:sz w:val="10"/>
                          <w:szCs w:val="10"/>
                        </w:rPr>
                      </w:pPr>
                    </w:p>
                    <w:p w14:paraId="043C3513" w14:textId="77777777" w:rsidR="00343A18" w:rsidRPr="00357BFA" w:rsidRDefault="00343A18" w:rsidP="006748A5">
                      <w:pPr>
                        <w:pStyle w:val="ListParagraph"/>
                        <w:numPr>
                          <w:ilvl w:val="0"/>
                          <w:numId w:val="33"/>
                        </w:numPr>
                        <w:ind w:left="360"/>
                      </w:pPr>
                      <w:r>
                        <w:rPr>
                          <w:rFonts w:ascii="Baskerville" w:hAnsi="Baskerville"/>
                          <w:b/>
                          <w:bCs/>
                          <w:sz w:val="22"/>
                          <w:szCs w:val="22"/>
                        </w:rPr>
                        <w:t>PRIMARY</w:t>
                      </w:r>
                    </w:p>
                    <w:p w14:paraId="14CCDB8B" w14:textId="2919C6ED" w:rsidR="00343A18" w:rsidRPr="00357BFA" w:rsidRDefault="00343A18" w:rsidP="00343A18">
                      <w:pPr>
                        <w:pStyle w:val="ListParagraph"/>
                        <w:ind w:left="360"/>
                      </w:pPr>
                      <w:r w:rsidRPr="00343A18">
                        <w:rPr>
                          <w:rFonts w:ascii="Baskerville" w:hAnsi="Baskerville"/>
                          <w:sz w:val="22"/>
                          <w:szCs w:val="22"/>
                          <w:highlight w:val="yellow"/>
                        </w:rPr>
                        <w:t xml:space="preserve">INSERT PRIMARY </w:t>
                      </w:r>
                      <w:r>
                        <w:rPr>
                          <w:rFonts w:ascii="Baskerville" w:hAnsi="Baskerville"/>
                          <w:sz w:val="22"/>
                          <w:szCs w:val="22"/>
                          <w:highlight w:val="yellow"/>
                        </w:rPr>
                        <w:t>RALLY POINT(S)</w:t>
                      </w:r>
                    </w:p>
                    <w:p w14:paraId="120F1B78" w14:textId="77777777" w:rsidR="00343A18" w:rsidRPr="00343A18" w:rsidRDefault="00343A18" w:rsidP="006748A5">
                      <w:pPr>
                        <w:pStyle w:val="ListParagraph"/>
                        <w:numPr>
                          <w:ilvl w:val="0"/>
                          <w:numId w:val="33"/>
                        </w:numPr>
                        <w:ind w:left="360"/>
                      </w:pPr>
                      <w:r>
                        <w:rPr>
                          <w:rFonts w:ascii="Baskerville" w:hAnsi="Baskerville"/>
                          <w:b/>
                          <w:bCs/>
                          <w:sz w:val="22"/>
                          <w:szCs w:val="22"/>
                        </w:rPr>
                        <w:t>SECONDARY</w:t>
                      </w:r>
                    </w:p>
                    <w:p w14:paraId="689D985E" w14:textId="134D2136" w:rsidR="00343A18" w:rsidRPr="00357BFA" w:rsidRDefault="00343A18" w:rsidP="00343A18">
                      <w:pPr>
                        <w:ind w:firstLine="360"/>
                      </w:pPr>
                      <w:r w:rsidRPr="00343A18">
                        <w:rPr>
                          <w:rFonts w:ascii="Baskerville" w:hAnsi="Baskerville"/>
                          <w:sz w:val="22"/>
                          <w:szCs w:val="22"/>
                          <w:highlight w:val="yellow"/>
                        </w:rPr>
                        <w:t>INSERT SECONDARY RALLY POINT(S)</w:t>
                      </w:r>
                    </w:p>
                    <w:p w14:paraId="00EB3CD2" w14:textId="77777777" w:rsidR="00343A18" w:rsidRDefault="00343A18" w:rsidP="00343A18">
                      <w:pPr>
                        <w:pStyle w:val="ListParagraph"/>
                        <w:ind w:left="360"/>
                      </w:pPr>
                    </w:p>
                  </w:txbxContent>
                </v:textbox>
                <w10:anchorlock/>
              </v:shape>
            </w:pict>
          </mc:Fallback>
        </mc:AlternateContent>
      </w:r>
    </w:p>
    <w:p w14:paraId="3126CBCA" w14:textId="77777777" w:rsidR="001E400E" w:rsidRPr="00A238BF" w:rsidRDefault="001E400E" w:rsidP="001E400E">
      <w:pPr>
        <w:rPr>
          <w:rFonts w:ascii="Franklin Gothic Book" w:hAnsi="Franklin Gothic Book"/>
          <w:b/>
          <w:bCs/>
          <w:sz w:val="10"/>
          <w:szCs w:val="10"/>
        </w:rPr>
      </w:pPr>
    </w:p>
    <w:p w14:paraId="5B3B6DBC" w14:textId="58E0C32D" w:rsidR="00601A00" w:rsidRPr="00A238BF" w:rsidRDefault="00601A00" w:rsidP="00EF66AD">
      <w:pPr>
        <w:rPr>
          <w:rFonts w:ascii="Franklin Gothic Book" w:hAnsi="Franklin Gothic Book"/>
          <w:sz w:val="10"/>
          <w:szCs w:val="10"/>
        </w:rPr>
      </w:pPr>
      <w:r w:rsidRPr="00A238BF">
        <w:rPr>
          <w:rFonts w:ascii="Franklin Gothic Book" w:hAnsi="Franklin Gothic Book"/>
          <w:sz w:val="10"/>
          <w:szCs w:val="10"/>
        </w:rPr>
        <w:t xml:space="preserve">    </w:t>
      </w:r>
    </w:p>
    <w:p w14:paraId="54218F85" w14:textId="51828B9C" w:rsidR="0010580D" w:rsidRPr="0010580D" w:rsidRDefault="0010580D" w:rsidP="0010580D">
      <w:pPr>
        <w:rPr>
          <w:rFonts w:ascii="Franklin Gothic Book" w:hAnsi="Franklin Gothic Book"/>
          <w:b/>
          <w:bCs/>
        </w:rPr>
        <w:sectPr w:rsidR="0010580D" w:rsidRPr="0010580D" w:rsidSect="00D371C6">
          <w:headerReference w:type="even" r:id="rId31"/>
          <w:headerReference w:type="default" r:id="rId32"/>
          <w:headerReference w:type="first" r:id="rId33"/>
          <w:pgSz w:w="12240" w:h="15840"/>
          <w:pgMar w:top="720" w:right="720" w:bottom="720" w:left="720" w:header="720" w:footer="720" w:gutter="0"/>
          <w:cols w:space="720"/>
          <w:titlePg/>
          <w:docGrid w:linePitch="360"/>
        </w:sectPr>
      </w:pPr>
    </w:p>
    <w:p w14:paraId="468C33CE" w14:textId="15B5A5A8" w:rsidR="00A238BF" w:rsidRPr="009E1A11" w:rsidRDefault="00EB55C7" w:rsidP="00C322D0">
      <w:pPr>
        <w:pStyle w:val="Heading3"/>
        <w:jc w:val="center"/>
        <w:rPr>
          <w:rFonts w:ascii="Baskerville" w:hAnsi="Baskerville"/>
          <w:b/>
          <w:bCs/>
          <w:color w:val="1C3250"/>
          <w:sz w:val="32"/>
          <w:szCs w:val="32"/>
        </w:rPr>
      </w:pPr>
      <w:bookmarkStart w:id="103" w:name="_Toc39056321"/>
      <w:bookmarkStart w:id="104" w:name="_Toc83966774"/>
      <w:r w:rsidRPr="009E1A11">
        <w:rPr>
          <w:rFonts w:ascii="Baskerville" w:hAnsi="Baskerville"/>
          <w:b/>
          <w:bCs/>
          <w:color w:val="1C3250"/>
          <w:sz w:val="32"/>
          <w:szCs w:val="32"/>
        </w:rPr>
        <w:lastRenderedPageBreak/>
        <w:t>Reunification</w:t>
      </w:r>
      <w:bookmarkEnd w:id="103"/>
      <w:r w:rsidR="00CB5CBD" w:rsidRPr="009E1A11">
        <w:rPr>
          <w:rFonts w:ascii="Baskerville" w:hAnsi="Baskerville"/>
          <w:b/>
          <w:bCs/>
          <w:color w:val="1C3250"/>
          <w:sz w:val="32"/>
          <w:szCs w:val="32"/>
        </w:rPr>
        <w:t xml:space="preserve"> Procedures</w:t>
      </w:r>
      <w:bookmarkEnd w:id="104"/>
    </w:p>
    <w:p w14:paraId="6F0DFEFB" w14:textId="452E18B1" w:rsidR="004B0985" w:rsidRDefault="004B0985" w:rsidP="00A238BF">
      <w:pPr>
        <w:rPr>
          <w:sz w:val="10"/>
          <w:szCs w:val="10"/>
        </w:rPr>
      </w:pPr>
    </w:p>
    <w:p w14:paraId="147623AF" w14:textId="04E27F8C" w:rsidR="00152A63" w:rsidRPr="00A238BF" w:rsidRDefault="00152A63" w:rsidP="00A238BF">
      <w:pPr>
        <w:rPr>
          <w:sz w:val="10"/>
          <w:szCs w:val="10"/>
        </w:rPr>
      </w:pPr>
      <w:r>
        <w:rPr>
          <w:noProof/>
          <w:color w:val="2B579A"/>
          <w:shd w:val="clear" w:color="auto" w:fill="E6E6E6"/>
        </w:rPr>
        <mc:AlternateContent>
          <mc:Choice Requires="wps">
            <w:drawing>
              <wp:inline distT="0" distB="0" distL="0" distR="0" wp14:anchorId="0043C86C" wp14:editId="5BC0E58D">
                <wp:extent cx="6858000" cy="1645979"/>
                <wp:effectExtent l="12700" t="12700" r="12700" b="17780"/>
                <wp:docPr id="192" name="Text Box 192"/>
                <wp:cNvGraphicFramePr/>
                <a:graphic xmlns:a="http://schemas.openxmlformats.org/drawingml/2006/main">
                  <a:graphicData uri="http://schemas.microsoft.com/office/word/2010/wordprocessingShape">
                    <wps:wsp>
                      <wps:cNvSpPr txBox="1"/>
                      <wps:spPr>
                        <a:xfrm>
                          <a:off x="0" y="0"/>
                          <a:ext cx="6858000" cy="1645979"/>
                        </a:xfrm>
                        <a:prstGeom prst="rect">
                          <a:avLst/>
                        </a:prstGeom>
                        <a:noFill/>
                        <a:ln w="28575">
                          <a:solidFill>
                            <a:srgbClr val="1C3250"/>
                          </a:solidFill>
                        </a:ln>
                      </wps:spPr>
                      <wps:txbx>
                        <w:txbxContent>
                          <w:p w14:paraId="13439AD6" w14:textId="77777777" w:rsidR="00152A63" w:rsidRPr="00D24F2F" w:rsidRDefault="00152A63" w:rsidP="00152A63">
                            <w:pPr>
                              <w:rPr>
                                <w:rFonts w:ascii="Baskerville" w:hAnsi="Baskerville"/>
                                <w:b/>
                                <w:bCs/>
                                <w:color w:val="101D2F"/>
                                <w:sz w:val="22"/>
                                <w:szCs w:val="22"/>
                              </w:rPr>
                            </w:pPr>
                            <w:r w:rsidRPr="00D24F2F">
                              <w:rPr>
                                <w:rFonts w:ascii="Baskerville" w:hAnsi="Baskerville"/>
                                <w:b/>
                                <w:bCs/>
                                <w:color w:val="101D2F"/>
                                <w:sz w:val="22"/>
                                <w:szCs w:val="22"/>
                              </w:rPr>
                              <w:t>RESOURCES</w:t>
                            </w:r>
                          </w:p>
                          <w:p w14:paraId="2397C84E" w14:textId="77777777" w:rsidR="00152A63" w:rsidRPr="00631AF2" w:rsidRDefault="00152A63" w:rsidP="00152A63">
                            <w:pPr>
                              <w:rPr>
                                <w:rFonts w:ascii="Baskerville" w:hAnsi="Baskerville"/>
                                <w:b/>
                                <w:bCs/>
                                <w:color w:val="002060"/>
                                <w:sz w:val="10"/>
                                <w:szCs w:val="10"/>
                              </w:rPr>
                            </w:pPr>
                          </w:p>
                          <w:p w14:paraId="10EC1388" w14:textId="0F1A0CA7" w:rsidR="00152A63" w:rsidRPr="00A47096"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 xml:space="preserve">Printed </w:t>
                            </w:r>
                            <w:r w:rsidR="00152A63">
                              <w:rPr>
                                <w:rFonts w:ascii="Baskerville" w:hAnsi="Baskerville"/>
                                <w:sz w:val="22"/>
                                <w:szCs w:val="22"/>
                              </w:rPr>
                              <w:t xml:space="preserve">Reunification Forms (See </w:t>
                            </w:r>
                            <w:r w:rsidR="00152A63" w:rsidRPr="00A47053">
                              <w:rPr>
                                <w:rFonts w:ascii="Baskerville" w:hAnsi="Baskerville"/>
                                <w:b/>
                                <w:bCs/>
                                <w:sz w:val="22"/>
                                <w:szCs w:val="22"/>
                              </w:rPr>
                              <w:t xml:space="preserve">Appendix </w:t>
                            </w:r>
                            <w:r w:rsidR="000C040C">
                              <w:rPr>
                                <w:rFonts w:ascii="Baskerville" w:hAnsi="Baskerville"/>
                                <w:b/>
                                <w:bCs/>
                                <w:sz w:val="22"/>
                                <w:szCs w:val="22"/>
                              </w:rPr>
                              <w:t>G – Page 60</w:t>
                            </w:r>
                            <w:r w:rsidR="00152A63">
                              <w:rPr>
                                <w:rFonts w:ascii="Baskerville" w:hAnsi="Baskerville"/>
                                <w:sz w:val="22"/>
                                <w:szCs w:val="22"/>
                              </w:rPr>
                              <w:t>)</w:t>
                            </w:r>
                          </w:p>
                          <w:p w14:paraId="4BB60EEA" w14:textId="31ED6B9A" w:rsidR="00152A63" w:rsidRPr="00A47096" w:rsidRDefault="00152A63" w:rsidP="006748A5">
                            <w:pPr>
                              <w:pStyle w:val="ListParagraph"/>
                              <w:numPr>
                                <w:ilvl w:val="0"/>
                                <w:numId w:val="26"/>
                              </w:numPr>
                              <w:ind w:left="360"/>
                              <w:rPr>
                                <w:rFonts w:ascii="Baskerville" w:hAnsi="Baskerville"/>
                                <w:b/>
                                <w:bCs/>
                                <w:sz w:val="22"/>
                                <w:szCs w:val="22"/>
                              </w:rPr>
                            </w:pPr>
                            <w:r>
                              <w:rPr>
                                <w:rFonts w:ascii="Baskerville" w:hAnsi="Baskerville"/>
                                <w:sz w:val="22"/>
                                <w:szCs w:val="22"/>
                              </w:rPr>
                              <w:t>Tables and Chairs</w:t>
                            </w:r>
                          </w:p>
                          <w:p w14:paraId="2266FDED" w14:textId="62DC26C6" w:rsidR="00152A63" w:rsidRPr="00152A63" w:rsidRDefault="00152A63" w:rsidP="006748A5">
                            <w:pPr>
                              <w:pStyle w:val="ListParagraph"/>
                              <w:numPr>
                                <w:ilvl w:val="0"/>
                                <w:numId w:val="26"/>
                              </w:numPr>
                              <w:ind w:left="360"/>
                              <w:rPr>
                                <w:rFonts w:ascii="Baskerville" w:hAnsi="Baskerville"/>
                                <w:b/>
                                <w:bCs/>
                                <w:sz w:val="22"/>
                                <w:szCs w:val="22"/>
                              </w:rPr>
                            </w:pPr>
                            <w:r>
                              <w:rPr>
                                <w:rFonts w:ascii="Baskerville" w:hAnsi="Baskerville"/>
                                <w:sz w:val="22"/>
                                <w:szCs w:val="22"/>
                              </w:rPr>
                              <w:t>Signage</w:t>
                            </w:r>
                          </w:p>
                          <w:p w14:paraId="32C86B26" w14:textId="09D61192" w:rsidR="00152A63" w:rsidRPr="00A47053"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Radios</w:t>
                            </w:r>
                          </w:p>
                          <w:p w14:paraId="746CD345" w14:textId="0F33934A" w:rsidR="00A47053" w:rsidRPr="00A47053"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Telephones</w:t>
                            </w:r>
                          </w:p>
                          <w:p w14:paraId="175BA1F6" w14:textId="73829415" w:rsidR="00A47053" w:rsidRPr="00A47053"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Roster of Authorized Release Individuals for Minors</w:t>
                            </w:r>
                          </w:p>
                          <w:p w14:paraId="343EA453" w14:textId="266086D1" w:rsidR="00A47053" w:rsidRPr="00A47096"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Counselors and/or Trained Mental Health Professionals</w:t>
                            </w:r>
                          </w:p>
                          <w:p w14:paraId="76814A84" w14:textId="68825DEA" w:rsidR="00152A63" w:rsidRPr="00A47053" w:rsidRDefault="00152A63" w:rsidP="006748A5">
                            <w:pPr>
                              <w:pStyle w:val="ListParagraph"/>
                              <w:numPr>
                                <w:ilvl w:val="0"/>
                                <w:numId w:val="26"/>
                              </w:numPr>
                              <w:ind w:left="360"/>
                              <w:rPr>
                                <w:rFonts w:ascii="Baskerville" w:hAnsi="Baskerville"/>
                                <w:b/>
                                <w:bCs/>
                                <w:sz w:val="22"/>
                                <w:szCs w:val="22"/>
                              </w:rPr>
                            </w:pPr>
                            <w:r w:rsidRPr="00A47096">
                              <w:rPr>
                                <w:rFonts w:ascii="Baskerville" w:hAnsi="Baskerville"/>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43C86C" id="Text Box 192" o:spid="_x0000_s1052" type="#_x0000_t202" style="width:540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" filled="f" strokecolor="#1c3250" strokeweight="2.25pt">
                <v:textbox>
                  <w:txbxContent>
                    <w:p w14:paraId="13439AD6" w14:textId="77777777" w:rsidR="00152A63" w:rsidRPr="00D24F2F" w:rsidRDefault="00152A63" w:rsidP="00152A63">
                      <w:pPr>
                        <w:rPr>
                          <w:rFonts w:ascii="Baskerville" w:hAnsi="Baskerville"/>
                          <w:b/>
                          <w:bCs/>
                          <w:color w:val="101D2F"/>
                          <w:sz w:val="22"/>
                          <w:szCs w:val="22"/>
                        </w:rPr>
                      </w:pPr>
                      <w:r w:rsidRPr="00D24F2F">
                        <w:rPr>
                          <w:rFonts w:ascii="Baskerville" w:hAnsi="Baskerville"/>
                          <w:b/>
                          <w:bCs/>
                          <w:color w:val="101D2F"/>
                          <w:sz w:val="22"/>
                          <w:szCs w:val="22"/>
                        </w:rPr>
                        <w:t>RESOURCES</w:t>
                      </w:r>
                    </w:p>
                    <w:p w14:paraId="2397C84E" w14:textId="77777777" w:rsidR="00152A63" w:rsidRPr="00631AF2" w:rsidRDefault="00152A63" w:rsidP="00152A63">
                      <w:pPr>
                        <w:rPr>
                          <w:rFonts w:ascii="Baskerville" w:hAnsi="Baskerville"/>
                          <w:b/>
                          <w:bCs/>
                          <w:color w:val="002060"/>
                          <w:sz w:val="10"/>
                          <w:szCs w:val="10"/>
                        </w:rPr>
                      </w:pPr>
                    </w:p>
                    <w:p w14:paraId="10EC1388" w14:textId="0F1A0CA7" w:rsidR="00152A63" w:rsidRPr="00A47096"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 xml:space="preserve">Printed </w:t>
                      </w:r>
                      <w:r w:rsidR="00152A63">
                        <w:rPr>
                          <w:rFonts w:ascii="Baskerville" w:hAnsi="Baskerville"/>
                          <w:sz w:val="22"/>
                          <w:szCs w:val="22"/>
                        </w:rPr>
                        <w:t xml:space="preserve">Reunification Forms (See </w:t>
                      </w:r>
                      <w:r w:rsidR="00152A63" w:rsidRPr="00A47053">
                        <w:rPr>
                          <w:rFonts w:ascii="Baskerville" w:hAnsi="Baskerville"/>
                          <w:b/>
                          <w:bCs/>
                          <w:sz w:val="22"/>
                          <w:szCs w:val="22"/>
                        </w:rPr>
                        <w:t xml:space="preserve">Appendix </w:t>
                      </w:r>
                      <w:r w:rsidR="000C040C">
                        <w:rPr>
                          <w:rFonts w:ascii="Baskerville" w:hAnsi="Baskerville"/>
                          <w:b/>
                          <w:bCs/>
                          <w:sz w:val="22"/>
                          <w:szCs w:val="22"/>
                        </w:rPr>
                        <w:t>G – Page 60</w:t>
                      </w:r>
                      <w:r w:rsidR="00152A63">
                        <w:rPr>
                          <w:rFonts w:ascii="Baskerville" w:hAnsi="Baskerville"/>
                          <w:sz w:val="22"/>
                          <w:szCs w:val="22"/>
                        </w:rPr>
                        <w:t>)</w:t>
                      </w:r>
                    </w:p>
                    <w:p w14:paraId="4BB60EEA" w14:textId="31ED6B9A" w:rsidR="00152A63" w:rsidRPr="00A47096" w:rsidRDefault="00152A63" w:rsidP="006748A5">
                      <w:pPr>
                        <w:pStyle w:val="ListParagraph"/>
                        <w:numPr>
                          <w:ilvl w:val="0"/>
                          <w:numId w:val="26"/>
                        </w:numPr>
                        <w:ind w:left="360"/>
                        <w:rPr>
                          <w:rFonts w:ascii="Baskerville" w:hAnsi="Baskerville"/>
                          <w:b/>
                          <w:bCs/>
                          <w:sz w:val="22"/>
                          <w:szCs w:val="22"/>
                        </w:rPr>
                      </w:pPr>
                      <w:r>
                        <w:rPr>
                          <w:rFonts w:ascii="Baskerville" w:hAnsi="Baskerville"/>
                          <w:sz w:val="22"/>
                          <w:szCs w:val="22"/>
                        </w:rPr>
                        <w:t>Tables and Chairs</w:t>
                      </w:r>
                    </w:p>
                    <w:p w14:paraId="2266FDED" w14:textId="62DC26C6" w:rsidR="00152A63" w:rsidRPr="00152A63" w:rsidRDefault="00152A63" w:rsidP="006748A5">
                      <w:pPr>
                        <w:pStyle w:val="ListParagraph"/>
                        <w:numPr>
                          <w:ilvl w:val="0"/>
                          <w:numId w:val="26"/>
                        </w:numPr>
                        <w:ind w:left="360"/>
                        <w:rPr>
                          <w:rFonts w:ascii="Baskerville" w:hAnsi="Baskerville"/>
                          <w:b/>
                          <w:bCs/>
                          <w:sz w:val="22"/>
                          <w:szCs w:val="22"/>
                        </w:rPr>
                      </w:pPr>
                      <w:r>
                        <w:rPr>
                          <w:rFonts w:ascii="Baskerville" w:hAnsi="Baskerville"/>
                          <w:sz w:val="22"/>
                          <w:szCs w:val="22"/>
                        </w:rPr>
                        <w:t>Signage</w:t>
                      </w:r>
                    </w:p>
                    <w:p w14:paraId="32C86B26" w14:textId="09D61192" w:rsidR="00152A63" w:rsidRPr="00A47053"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Radios</w:t>
                      </w:r>
                    </w:p>
                    <w:p w14:paraId="746CD345" w14:textId="0F33934A" w:rsidR="00A47053" w:rsidRPr="00A47053"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Telephones</w:t>
                      </w:r>
                    </w:p>
                    <w:p w14:paraId="175BA1F6" w14:textId="73829415" w:rsidR="00A47053" w:rsidRPr="00A47053"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Roster of Authorized Release Individuals for Minors</w:t>
                      </w:r>
                    </w:p>
                    <w:p w14:paraId="343EA453" w14:textId="266086D1" w:rsidR="00A47053" w:rsidRPr="00A47096" w:rsidRDefault="00A47053" w:rsidP="006748A5">
                      <w:pPr>
                        <w:pStyle w:val="ListParagraph"/>
                        <w:numPr>
                          <w:ilvl w:val="0"/>
                          <w:numId w:val="26"/>
                        </w:numPr>
                        <w:ind w:left="360"/>
                        <w:rPr>
                          <w:rFonts w:ascii="Baskerville" w:hAnsi="Baskerville"/>
                          <w:b/>
                          <w:bCs/>
                          <w:sz w:val="22"/>
                          <w:szCs w:val="22"/>
                        </w:rPr>
                      </w:pPr>
                      <w:r>
                        <w:rPr>
                          <w:rFonts w:ascii="Baskerville" w:hAnsi="Baskerville"/>
                          <w:sz w:val="22"/>
                          <w:szCs w:val="22"/>
                        </w:rPr>
                        <w:t>Counselors and/or Trained Mental Health Professionals</w:t>
                      </w:r>
                    </w:p>
                    <w:p w14:paraId="76814A84" w14:textId="68825DEA" w:rsidR="00152A63" w:rsidRPr="00A47053" w:rsidRDefault="00152A63" w:rsidP="006748A5">
                      <w:pPr>
                        <w:pStyle w:val="ListParagraph"/>
                        <w:numPr>
                          <w:ilvl w:val="0"/>
                          <w:numId w:val="26"/>
                        </w:numPr>
                        <w:ind w:left="360"/>
                        <w:rPr>
                          <w:rFonts w:ascii="Baskerville" w:hAnsi="Baskerville"/>
                          <w:b/>
                          <w:bCs/>
                          <w:sz w:val="22"/>
                          <w:szCs w:val="22"/>
                        </w:rPr>
                      </w:pPr>
                      <w:r w:rsidRPr="00A47096">
                        <w:rPr>
                          <w:rFonts w:ascii="Baskerville" w:hAnsi="Baskerville"/>
                          <w:sz w:val="22"/>
                          <w:szCs w:val="22"/>
                          <w:highlight w:val="yellow"/>
                        </w:rPr>
                        <w:t>INSERT ADDITIONAL RESOURCES</w:t>
                      </w:r>
                    </w:p>
                  </w:txbxContent>
                </v:textbox>
                <w10:anchorlock/>
              </v:shape>
            </w:pict>
          </mc:Fallback>
        </mc:AlternateContent>
      </w:r>
    </w:p>
    <w:p w14:paraId="64768673" w14:textId="5556E72A" w:rsidR="00267CBF" w:rsidRDefault="00267CBF" w:rsidP="001E400E">
      <w:pPr>
        <w:rPr>
          <w:rFonts w:ascii="Franklin Gothic Book" w:hAnsi="Franklin Gothic Book"/>
          <w:b/>
          <w:bCs/>
          <w:sz w:val="10"/>
          <w:szCs w:val="10"/>
        </w:rPr>
      </w:pPr>
    </w:p>
    <w:p w14:paraId="01EF0948" w14:textId="5CA93DAD" w:rsidR="00A47053" w:rsidRDefault="00A47053" w:rsidP="001E400E">
      <w:pPr>
        <w:rPr>
          <w:rFonts w:ascii="Baskerville" w:hAnsi="Baskerville"/>
          <w:b/>
          <w:bCs/>
          <w:sz w:val="28"/>
          <w:szCs w:val="28"/>
        </w:rPr>
      </w:pPr>
      <w:r>
        <w:rPr>
          <w:rFonts w:ascii="Baskerville" w:hAnsi="Baskerville"/>
          <w:b/>
          <w:bCs/>
          <w:sz w:val="28"/>
          <w:szCs w:val="28"/>
        </w:rPr>
        <w:t>PROCEDURES</w:t>
      </w:r>
    </w:p>
    <w:p w14:paraId="63B008C9" w14:textId="734DF948" w:rsidR="00A47053" w:rsidRDefault="00A47053" w:rsidP="001E400E">
      <w:pPr>
        <w:rPr>
          <w:rFonts w:ascii="Baskerville" w:hAnsi="Baskerville"/>
          <w:b/>
          <w:bCs/>
          <w:sz w:val="10"/>
          <w:szCs w:val="10"/>
        </w:rPr>
      </w:pPr>
    </w:p>
    <w:p w14:paraId="11613F70" w14:textId="3484B5BA" w:rsidR="00A47053" w:rsidRDefault="00A47053" w:rsidP="001E400E">
      <w:pPr>
        <w:rPr>
          <w:rFonts w:ascii="Baskerville" w:hAnsi="Baskerville"/>
          <w:b/>
          <w:bCs/>
          <w:sz w:val="10"/>
          <w:szCs w:val="10"/>
        </w:rPr>
      </w:pPr>
      <w:r>
        <w:rPr>
          <w:noProof/>
          <w:color w:val="2B579A"/>
          <w:shd w:val="clear" w:color="auto" w:fill="E6E6E6"/>
        </w:rPr>
        <mc:AlternateContent>
          <mc:Choice Requires="wps">
            <w:drawing>
              <wp:inline distT="0" distB="0" distL="0" distR="0" wp14:anchorId="24E4FE06" wp14:editId="0EEAD1D6">
                <wp:extent cx="6858000" cy="3985142"/>
                <wp:effectExtent l="12700" t="12700" r="12700" b="15875"/>
                <wp:docPr id="197" name="Text Box 197"/>
                <wp:cNvGraphicFramePr/>
                <a:graphic xmlns:a="http://schemas.openxmlformats.org/drawingml/2006/main">
                  <a:graphicData uri="http://schemas.microsoft.com/office/word/2010/wordprocessingShape">
                    <wps:wsp>
                      <wps:cNvSpPr txBox="1"/>
                      <wps:spPr>
                        <a:xfrm>
                          <a:off x="0" y="0"/>
                          <a:ext cx="6858000" cy="3985142"/>
                        </a:xfrm>
                        <a:prstGeom prst="rect">
                          <a:avLst/>
                        </a:prstGeom>
                        <a:noFill/>
                        <a:ln w="28575">
                          <a:solidFill>
                            <a:srgbClr val="E6A52C"/>
                          </a:solidFill>
                        </a:ln>
                      </wps:spPr>
                      <wps:txbx>
                        <w:txbxContent>
                          <w:p w14:paraId="3A3A30D6" w14:textId="774B13D2" w:rsidR="00A47053" w:rsidRPr="00D24F2F" w:rsidRDefault="0072128D" w:rsidP="00A47053">
                            <w:pPr>
                              <w:rPr>
                                <w:rFonts w:ascii="Baskerville" w:hAnsi="Baskerville"/>
                                <w:b/>
                                <w:bCs/>
                                <w:color w:val="101D2F"/>
                                <w:sz w:val="22"/>
                                <w:szCs w:val="22"/>
                              </w:rPr>
                            </w:pPr>
                            <w:r w:rsidRPr="00D24F2F">
                              <w:rPr>
                                <w:rFonts w:ascii="Baskerville" w:hAnsi="Baskerville"/>
                                <w:b/>
                                <w:bCs/>
                                <w:color w:val="101D2F"/>
                                <w:sz w:val="22"/>
                                <w:szCs w:val="22"/>
                              </w:rPr>
                              <w:t>PRIOR TO OPENING OF THE REUNIFICATION SITE</w:t>
                            </w:r>
                          </w:p>
                          <w:p w14:paraId="65704ED7" w14:textId="77777777" w:rsidR="00A47053" w:rsidRPr="00631AF2" w:rsidRDefault="00A47053" w:rsidP="00A47053">
                            <w:pPr>
                              <w:rPr>
                                <w:rFonts w:ascii="Baskerville" w:hAnsi="Baskerville"/>
                                <w:b/>
                                <w:bCs/>
                                <w:color w:val="002060"/>
                                <w:sz w:val="10"/>
                                <w:szCs w:val="10"/>
                              </w:rPr>
                            </w:pPr>
                          </w:p>
                          <w:p w14:paraId="208D8ACA" w14:textId="58CD87E2" w:rsidR="00A47053" w:rsidRPr="00247797" w:rsidRDefault="0072128D"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(IC) </w:t>
                            </w:r>
                            <w:r>
                              <w:rPr>
                                <w:rFonts w:ascii="Baskerville" w:hAnsi="Baskerville"/>
                                <w:sz w:val="22"/>
                                <w:szCs w:val="22"/>
                              </w:rPr>
                              <w:t>will determine</w:t>
                            </w:r>
                            <w:r w:rsidR="00EA71A0">
                              <w:rPr>
                                <w:rFonts w:ascii="Baskerville" w:hAnsi="Baskerville"/>
                                <w:sz w:val="22"/>
                                <w:szCs w:val="22"/>
                              </w:rPr>
                              <w:t xml:space="preserve"> if reunification can occur onsite or if an off-campus reunification site must be used</w:t>
                            </w:r>
                          </w:p>
                          <w:p w14:paraId="5FE2D8AB" w14:textId="08DB4B50" w:rsidR="00247797" w:rsidRPr="00932FBD" w:rsidRDefault="00247797"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sidR="00982D9F">
                              <w:rPr>
                                <w:rFonts w:ascii="Baskerville" w:hAnsi="Baskerville"/>
                                <w:b/>
                                <w:bCs/>
                                <w:sz w:val="22"/>
                                <w:szCs w:val="22"/>
                              </w:rPr>
                              <w:t>Reunification Site Manager</w:t>
                            </w:r>
                            <w:r>
                              <w:rPr>
                                <w:rFonts w:ascii="Baskerville" w:hAnsi="Baskerville"/>
                                <w:b/>
                                <w:bCs/>
                                <w:sz w:val="22"/>
                                <w:szCs w:val="22"/>
                              </w:rPr>
                              <w:t xml:space="preserve"> </w:t>
                            </w:r>
                            <w:r>
                              <w:rPr>
                                <w:rFonts w:ascii="Baskerville" w:hAnsi="Baskerville"/>
                                <w:sz w:val="22"/>
                                <w:szCs w:val="22"/>
                              </w:rPr>
                              <w:t>will assign staff to the following reunification</w:t>
                            </w:r>
                            <w:r w:rsidR="00932FBD">
                              <w:rPr>
                                <w:rFonts w:ascii="Baskerville" w:hAnsi="Baskerville"/>
                                <w:sz w:val="22"/>
                                <w:szCs w:val="22"/>
                              </w:rPr>
                              <w:t xml:space="preserve"> site positions:</w:t>
                            </w:r>
                          </w:p>
                          <w:p w14:paraId="7052E29C" w14:textId="72090327" w:rsidR="00932FBD" w:rsidRPr="00932FBD"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Greeter</w:t>
                            </w:r>
                          </w:p>
                          <w:p w14:paraId="5ECAF3CA" w14:textId="55C81CA3" w:rsidR="00932FBD" w:rsidRPr="00932FBD"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Check-in Area Staff</w:t>
                            </w:r>
                          </w:p>
                          <w:p w14:paraId="78FF7FDD" w14:textId="62163D76" w:rsidR="00932FBD" w:rsidRPr="00F87AF5"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Runner</w:t>
                            </w:r>
                          </w:p>
                          <w:p w14:paraId="0A40CB56" w14:textId="7D3ED75A" w:rsidR="00F87AF5" w:rsidRPr="00932FBD" w:rsidRDefault="00F87AF5" w:rsidP="006748A5">
                            <w:pPr>
                              <w:pStyle w:val="ListParagraph"/>
                              <w:numPr>
                                <w:ilvl w:val="1"/>
                                <w:numId w:val="32"/>
                              </w:numPr>
                              <w:ind w:left="810"/>
                              <w:rPr>
                                <w:rFonts w:ascii="Baskerville" w:hAnsi="Baskerville"/>
                                <w:b/>
                                <w:bCs/>
                                <w:sz w:val="22"/>
                                <w:szCs w:val="22"/>
                              </w:rPr>
                            </w:pPr>
                            <w:r>
                              <w:rPr>
                                <w:rFonts w:ascii="Baskerville" w:hAnsi="Baskerville"/>
                                <w:sz w:val="22"/>
                                <w:szCs w:val="22"/>
                              </w:rPr>
                              <w:t>Staging Area</w:t>
                            </w:r>
                          </w:p>
                          <w:p w14:paraId="4B2C72B8" w14:textId="65F426C1" w:rsidR="00932FBD" w:rsidRPr="00932FBD"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Reunification Area Staff</w:t>
                            </w:r>
                          </w:p>
                          <w:p w14:paraId="627F9D17" w14:textId="72821D92" w:rsidR="00932FBD" w:rsidRPr="00533C08"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Notification Area Staff</w:t>
                            </w:r>
                          </w:p>
                          <w:p w14:paraId="71122472" w14:textId="1C84AF95" w:rsidR="00A47053" w:rsidRPr="001B3241" w:rsidRDefault="00EA71A0"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 xml:space="preserve">Logistics </w:t>
                            </w:r>
                            <w:r>
                              <w:rPr>
                                <w:rFonts w:ascii="Baskerville" w:hAnsi="Baskerville"/>
                                <w:sz w:val="22"/>
                                <w:szCs w:val="22"/>
                              </w:rPr>
                              <w:t>will contact the reunification site</w:t>
                            </w:r>
                            <w:r w:rsidR="001B3241">
                              <w:rPr>
                                <w:rFonts w:ascii="Baskerville" w:hAnsi="Baskerville"/>
                                <w:sz w:val="22"/>
                                <w:szCs w:val="22"/>
                              </w:rPr>
                              <w:t xml:space="preserve"> point of contact to inform them of the need to activate the reunification site</w:t>
                            </w:r>
                          </w:p>
                          <w:p w14:paraId="43FFCBD8" w14:textId="68464CFE" w:rsidR="001B3241" w:rsidRPr="00CA7191" w:rsidRDefault="001B3241"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Liaison Officer </w:t>
                            </w:r>
                            <w:r>
                              <w:rPr>
                                <w:rFonts w:ascii="Baskerville" w:hAnsi="Baskerville"/>
                                <w:sz w:val="22"/>
                                <w:szCs w:val="22"/>
                              </w:rPr>
                              <w:t>will contact l</w:t>
                            </w:r>
                            <w:r w:rsidR="00CA7191">
                              <w:rPr>
                                <w:rFonts w:ascii="Baskerville" w:hAnsi="Baskerville"/>
                                <w:sz w:val="22"/>
                                <w:szCs w:val="22"/>
                              </w:rPr>
                              <w:t>ocal law enforcement and request a walkthrough of the site prior to opening to the public</w:t>
                            </w:r>
                          </w:p>
                          <w:p w14:paraId="6C049A6A" w14:textId="70C059BE" w:rsidR="00CA7191" w:rsidRPr="00CA7191" w:rsidRDefault="00CA7191"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 xml:space="preserve">Operations </w:t>
                            </w:r>
                            <w:r>
                              <w:rPr>
                                <w:rFonts w:ascii="Baskerville" w:hAnsi="Baskerville"/>
                                <w:sz w:val="22"/>
                                <w:szCs w:val="22"/>
                              </w:rPr>
                              <w:t>will set up the reunification site to include the following stations:</w:t>
                            </w:r>
                          </w:p>
                          <w:p w14:paraId="09F487B6" w14:textId="2C8D777F"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Staging Area</w:t>
                            </w:r>
                          </w:p>
                          <w:p w14:paraId="6A1D43C0" w14:textId="34FDDC2D"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Check-in Area</w:t>
                            </w:r>
                          </w:p>
                          <w:p w14:paraId="4AEEEF84" w14:textId="099A1F03"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Waiting Area</w:t>
                            </w:r>
                          </w:p>
                          <w:p w14:paraId="78A47E18" w14:textId="62A353B4"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Holding Area</w:t>
                            </w:r>
                          </w:p>
                          <w:p w14:paraId="2ECEFF7A" w14:textId="71852B57"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Notification Area</w:t>
                            </w:r>
                          </w:p>
                          <w:p w14:paraId="5764A908" w14:textId="3E4DB1D9"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Reunification Area</w:t>
                            </w:r>
                          </w:p>
                          <w:p w14:paraId="35AB7F6A" w14:textId="096DDA70" w:rsidR="00974051" w:rsidRPr="00974051" w:rsidRDefault="00CA7191"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Public Information Officer (PIO)</w:t>
                            </w:r>
                            <w:r>
                              <w:rPr>
                                <w:rFonts w:ascii="Baskerville" w:hAnsi="Baskerville"/>
                                <w:sz w:val="22"/>
                                <w:szCs w:val="22"/>
                              </w:rPr>
                              <w:t xml:space="preserve"> will develop and disseminate messaging to inform the public of </w:t>
                            </w:r>
                            <w:r w:rsidR="00974051">
                              <w:rPr>
                                <w:rFonts w:ascii="Baskerville" w:hAnsi="Baskerville"/>
                                <w:sz w:val="22"/>
                                <w:szCs w:val="22"/>
                              </w:rPr>
                              <w:t>the location of the reunification site and any pertinent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E4FE06" id="Text Box 197" o:spid="_x0000_s1053" type="#_x0000_t202" style="width:540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" filled="f" strokecolor="#e6a52c" strokeweight="2.25pt">
                <v:textbox>
                  <w:txbxContent>
                    <w:p w14:paraId="3A3A30D6" w14:textId="774B13D2" w:rsidR="00A47053" w:rsidRPr="00D24F2F" w:rsidRDefault="0072128D" w:rsidP="00A47053">
                      <w:pPr>
                        <w:rPr>
                          <w:rFonts w:ascii="Baskerville" w:hAnsi="Baskerville"/>
                          <w:b/>
                          <w:bCs/>
                          <w:color w:val="101D2F"/>
                          <w:sz w:val="22"/>
                          <w:szCs w:val="22"/>
                        </w:rPr>
                      </w:pPr>
                      <w:r w:rsidRPr="00D24F2F">
                        <w:rPr>
                          <w:rFonts w:ascii="Baskerville" w:hAnsi="Baskerville"/>
                          <w:b/>
                          <w:bCs/>
                          <w:color w:val="101D2F"/>
                          <w:sz w:val="22"/>
                          <w:szCs w:val="22"/>
                        </w:rPr>
                        <w:t>PRIOR TO OPENING OF THE REUNIFICATION SITE</w:t>
                      </w:r>
                    </w:p>
                    <w:p w14:paraId="65704ED7" w14:textId="77777777" w:rsidR="00A47053" w:rsidRPr="00631AF2" w:rsidRDefault="00A47053" w:rsidP="00A47053">
                      <w:pPr>
                        <w:rPr>
                          <w:rFonts w:ascii="Baskerville" w:hAnsi="Baskerville"/>
                          <w:b/>
                          <w:bCs/>
                          <w:color w:val="002060"/>
                          <w:sz w:val="10"/>
                          <w:szCs w:val="10"/>
                        </w:rPr>
                      </w:pPr>
                    </w:p>
                    <w:p w14:paraId="208D8ACA" w14:textId="58CD87E2" w:rsidR="00A47053" w:rsidRPr="00247797" w:rsidRDefault="0072128D"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(IC) </w:t>
                      </w:r>
                      <w:r>
                        <w:rPr>
                          <w:rFonts w:ascii="Baskerville" w:hAnsi="Baskerville"/>
                          <w:sz w:val="22"/>
                          <w:szCs w:val="22"/>
                        </w:rPr>
                        <w:t>will determine</w:t>
                      </w:r>
                      <w:r w:rsidR="00EA71A0">
                        <w:rPr>
                          <w:rFonts w:ascii="Baskerville" w:hAnsi="Baskerville"/>
                          <w:sz w:val="22"/>
                          <w:szCs w:val="22"/>
                        </w:rPr>
                        <w:t xml:space="preserve"> if reunification can occur onsite or if an off-campus reunification site must be used</w:t>
                      </w:r>
                    </w:p>
                    <w:p w14:paraId="5FE2D8AB" w14:textId="08DB4B50" w:rsidR="00247797" w:rsidRPr="00932FBD" w:rsidRDefault="00247797"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sidR="00982D9F">
                        <w:rPr>
                          <w:rFonts w:ascii="Baskerville" w:hAnsi="Baskerville"/>
                          <w:b/>
                          <w:bCs/>
                          <w:sz w:val="22"/>
                          <w:szCs w:val="22"/>
                        </w:rPr>
                        <w:t>Reunification Site Manager</w:t>
                      </w:r>
                      <w:r>
                        <w:rPr>
                          <w:rFonts w:ascii="Baskerville" w:hAnsi="Baskerville"/>
                          <w:b/>
                          <w:bCs/>
                          <w:sz w:val="22"/>
                          <w:szCs w:val="22"/>
                        </w:rPr>
                        <w:t xml:space="preserve"> </w:t>
                      </w:r>
                      <w:r>
                        <w:rPr>
                          <w:rFonts w:ascii="Baskerville" w:hAnsi="Baskerville"/>
                          <w:sz w:val="22"/>
                          <w:szCs w:val="22"/>
                        </w:rPr>
                        <w:t>will assign staff to the following reunification</w:t>
                      </w:r>
                      <w:r w:rsidR="00932FBD">
                        <w:rPr>
                          <w:rFonts w:ascii="Baskerville" w:hAnsi="Baskerville"/>
                          <w:sz w:val="22"/>
                          <w:szCs w:val="22"/>
                        </w:rPr>
                        <w:t xml:space="preserve"> site positions:</w:t>
                      </w:r>
                    </w:p>
                    <w:p w14:paraId="7052E29C" w14:textId="72090327" w:rsidR="00932FBD" w:rsidRPr="00932FBD"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Greeter</w:t>
                      </w:r>
                    </w:p>
                    <w:p w14:paraId="5ECAF3CA" w14:textId="55C81CA3" w:rsidR="00932FBD" w:rsidRPr="00932FBD"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Check-in Area Staff</w:t>
                      </w:r>
                    </w:p>
                    <w:p w14:paraId="78FF7FDD" w14:textId="62163D76" w:rsidR="00932FBD" w:rsidRPr="00F87AF5"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Runner</w:t>
                      </w:r>
                    </w:p>
                    <w:p w14:paraId="0A40CB56" w14:textId="7D3ED75A" w:rsidR="00F87AF5" w:rsidRPr="00932FBD" w:rsidRDefault="00F87AF5" w:rsidP="006748A5">
                      <w:pPr>
                        <w:pStyle w:val="ListParagraph"/>
                        <w:numPr>
                          <w:ilvl w:val="1"/>
                          <w:numId w:val="32"/>
                        </w:numPr>
                        <w:ind w:left="810"/>
                        <w:rPr>
                          <w:rFonts w:ascii="Baskerville" w:hAnsi="Baskerville"/>
                          <w:b/>
                          <w:bCs/>
                          <w:sz w:val="22"/>
                          <w:szCs w:val="22"/>
                        </w:rPr>
                      </w:pPr>
                      <w:r>
                        <w:rPr>
                          <w:rFonts w:ascii="Baskerville" w:hAnsi="Baskerville"/>
                          <w:sz w:val="22"/>
                          <w:szCs w:val="22"/>
                        </w:rPr>
                        <w:t>Staging Area</w:t>
                      </w:r>
                    </w:p>
                    <w:p w14:paraId="4B2C72B8" w14:textId="65F426C1" w:rsidR="00932FBD" w:rsidRPr="00932FBD"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Reunification Area Staff</w:t>
                      </w:r>
                    </w:p>
                    <w:p w14:paraId="627F9D17" w14:textId="72821D92" w:rsidR="00932FBD" w:rsidRPr="00533C08" w:rsidRDefault="00932FBD" w:rsidP="006748A5">
                      <w:pPr>
                        <w:pStyle w:val="ListParagraph"/>
                        <w:numPr>
                          <w:ilvl w:val="1"/>
                          <w:numId w:val="32"/>
                        </w:numPr>
                        <w:ind w:left="810"/>
                        <w:rPr>
                          <w:rFonts w:ascii="Baskerville" w:hAnsi="Baskerville"/>
                          <w:b/>
                          <w:bCs/>
                          <w:sz w:val="22"/>
                          <w:szCs w:val="22"/>
                        </w:rPr>
                      </w:pPr>
                      <w:r>
                        <w:rPr>
                          <w:rFonts w:ascii="Baskerville" w:hAnsi="Baskerville"/>
                          <w:sz w:val="22"/>
                          <w:szCs w:val="22"/>
                        </w:rPr>
                        <w:t>Notification Area Staff</w:t>
                      </w:r>
                    </w:p>
                    <w:p w14:paraId="71122472" w14:textId="1C84AF95" w:rsidR="00A47053" w:rsidRPr="001B3241" w:rsidRDefault="00EA71A0"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 xml:space="preserve">Logistics </w:t>
                      </w:r>
                      <w:r>
                        <w:rPr>
                          <w:rFonts w:ascii="Baskerville" w:hAnsi="Baskerville"/>
                          <w:sz w:val="22"/>
                          <w:szCs w:val="22"/>
                        </w:rPr>
                        <w:t>will contact the reunification site</w:t>
                      </w:r>
                      <w:r w:rsidR="001B3241">
                        <w:rPr>
                          <w:rFonts w:ascii="Baskerville" w:hAnsi="Baskerville"/>
                          <w:sz w:val="22"/>
                          <w:szCs w:val="22"/>
                        </w:rPr>
                        <w:t xml:space="preserve"> point of contact to inform them of the need to activate the reunification site</w:t>
                      </w:r>
                    </w:p>
                    <w:p w14:paraId="43FFCBD8" w14:textId="68464CFE" w:rsidR="001B3241" w:rsidRPr="00CA7191" w:rsidRDefault="001B3241"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Liaison Officer </w:t>
                      </w:r>
                      <w:r>
                        <w:rPr>
                          <w:rFonts w:ascii="Baskerville" w:hAnsi="Baskerville"/>
                          <w:sz w:val="22"/>
                          <w:szCs w:val="22"/>
                        </w:rPr>
                        <w:t>will contact l</w:t>
                      </w:r>
                      <w:r w:rsidR="00CA7191">
                        <w:rPr>
                          <w:rFonts w:ascii="Baskerville" w:hAnsi="Baskerville"/>
                          <w:sz w:val="22"/>
                          <w:szCs w:val="22"/>
                        </w:rPr>
                        <w:t>ocal law enforcement and request a walkthrough of the site prior to opening to the public</w:t>
                      </w:r>
                    </w:p>
                    <w:p w14:paraId="6C049A6A" w14:textId="70C059BE" w:rsidR="00CA7191" w:rsidRPr="00CA7191" w:rsidRDefault="00CA7191"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 xml:space="preserve">Operations </w:t>
                      </w:r>
                      <w:r>
                        <w:rPr>
                          <w:rFonts w:ascii="Baskerville" w:hAnsi="Baskerville"/>
                          <w:sz w:val="22"/>
                          <w:szCs w:val="22"/>
                        </w:rPr>
                        <w:t>will set up the reunification site to include the following stations:</w:t>
                      </w:r>
                    </w:p>
                    <w:p w14:paraId="09F487B6" w14:textId="2C8D777F"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Staging Area</w:t>
                      </w:r>
                    </w:p>
                    <w:p w14:paraId="6A1D43C0" w14:textId="34FDDC2D"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Check-in Area</w:t>
                      </w:r>
                    </w:p>
                    <w:p w14:paraId="4AEEEF84" w14:textId="099A1F03"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Waiting Area</w:t>
                      </w:r>
                    </w:p>
                    <w:p w14:paraId="78A47E18" w14:textId="62A353B4"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Holding Area</w:t>
                      </w:r>
                    </w:p>
                    <w:p w14:paraId="2ECEFF7A" w14:textId="71852B57"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Notification Area</w:t>
                      </w:r>
                    </w:p>
                    <w:p w14:paraId="5764A908" w14:textId="3E4DB1D9" w:rsidR="00CA7191" w:rsidRPr="00CA7191" w:rsidRDefault="00CA7191" w:rsidP="006748A5">
                      <w:pPr>
                        <w:pStyle w:val="ListParagraph"/>
                        <w:numPr>
                          <w:ilvl w:val="1"/>
                          <w:numId w:val="32"/>
                        </w:numPr>
                        <w:ind w:left="810"/>
                        <w:rPr>
                          <w:rFonts w:ascii="Baskerville" w:hAnsi="Baskerville"/>
                          <w:b/>
                          <w:bCs/>
                          <w:sz w:val="22"/>
                          <w:szCs w:val="22"/>
                        </w:rPr>
                      </w:pPr>
                      <w:r>
                        <w:rPr>
                          <w:rFonts w:ascii="Baskerville" w:hAnsi="Baskerville"/>
                          <w:sz w:val="22"/>
                          <w:szCs w:val="22"/>
                        </w:rPr>
                        <w:t>Reunification Area</w:t>
                      </w:r>
                    </w:p>
                    <w:p w14:paraId="35AB7F6A" w14:textId="096DDA70" w:rsidR="00974051" w:rsidRPr="00974051" w:rsidRDefault="00CA7191"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Public Information Officer (PIO)</w:t>
                      </w:r>
                      <w:r>
                        <w:rPr>
                          <w:rFonts w:ascii="Baskerville" w:hAnsi="Baskerville"/>
                          <w:sz w:val="22"/>
                          <w:szCs w:val="22"/>
                        </w:rPr>
                        <w:t xml:space="preserve"> will develop and disseminate messaging to inform the public of </w:t>
                      </w:r>
                      <w:r w:rsidR="00974051">
                        <w:rPr>
                          <w:rFonts w:ascii="Baskerville" w:hAnsi="Baskerville"/>
                          <w:sz w:val="22"/>
                          <w:szCs w:val="22"/>
                        </w:rPr>
                        <w:t>the location of the reunification site and any pertinent instructions</w:t>
                      </w:r>
                    </w:p>
                  </w:txbxContent>
                </v:textbox>
                <w10:anchorlock/>
              </v:shape>
            </w:pict>
          </mc:Fallback>
        </mc:AlternateContent>
      </w:r>
    </w:p>
    <w:p w14:paraId="623C72B1" w14:textId="4408CD23" w:rsidR="00247797" w:rsidRDefault="00247797" w:rsidP="001E400E">
      <w:pPr>
        <w:rPr>
          <w:rFonts w:ascii="Baskerville" w:hAnsi="Baskerville"/>
          <w:b/>
          <w:bCs/>
          <w:sz w:val="10"/>
          <w:szCs w:val="10"/>
        </w:rPr>
      </w:pPr>
    </w:p>
    <w:p w14:paraId="20B29394" w14:textId="4978CBD2" w:rsidR="00247797" w:rsidRPr="00A47053" w:rsidRDefault="00247797" w:rsidP="001E400E">
      <w:pPr>
        <w:rPr>
          <w:rFonts w:ascii="Baskerville" w:hAnsi="Baskerville"/>
          <w:b/>
          <w:bCs/>
          <w:sz w:val="10"/>
          <w:szCs w:val="10"/>
        </w:rPr>
      </w:pPr>
      <w:r>
        <w:rPr>
          <w:noProof/>
          <w:color w:val="2B579A"/>
          <w:shd w:val="clear" w:color="auto" w:fill="E6E6E6"/>
        </w:rPr>
        <w:lastRenderedPageBreak/>
        <mc:AlternateContent>
          <mc:Choice Requires="wps">
            <w:drawing>
              <wp:inline distT="0" distB="0" distL="0" distR="0" wp14:anchorId="3A300870" wp14:editId="60E47B34">
                <wp:extent cx="6858000" cy="3561772"/>
                <wp:effectExtent l="12700" t="12700" r="12700" b="6985"/>
                <wp:docPr id="218" name="Text Box 218"/>
                <wp:cNvGraphicFramePr/>
                <a:graphic xmlns:a="http://schemas.openxmlformats.org/drawingml/2006/main">
                  <a:graphicData uri="http://schemas.microsoft.com/office/word/2010/wordprocessingShape">
                    <wps:wsp>
                      <wps:cNvSpPr txBox="1"/>
                      <wps:spPr>
                        <a:xfrm>
                          <a:off x="0" y="0"/>
                          <a:ext cx="6858000" cy="3561772"/>
                        </a:xfrm>
                        <a:prstGeom prst="rect">
                          <a:avLst/>
                        </a:prstGeom>
                        <a:noFill/>
                        <a:ln w="28575">
                          <a:solidFill>
                            <a:srgbClr val="E6A52C"/>
                          </a:solidFill>
                        </a:ln>
                      </wps:spPr>
                      <wps:txbx>
                        <w:txbxContent>
                          <w:p w14:paraId="7DD462C3" w14:textId="5AF26CAC" w:rsidR="00247797" w:rsidRPr="00D24F2F" w:rsidRDefault="00247797" w:rsidP="00247797">
                            <w:pPr>
                              <w:rPr>
                                <w:rFonts w:ascii="Baskerville" w:hAnsi="Baskerville"/>
                                <w:b/>
                                <w:bCs/>
                                <w:color w:val="101D2F"/>
                                <w:sz w:val="22"/>
                                <w:szCs w:val="22"/>
                              </w:rPr>
                            </w:pPr>
                            <w:r w:rsidRPr="00D24F2F">
                              <w:rPr>
                                <w:rFonts w:ascii="Baskerville" w:hAnsi="Baskerville"/>
                                <w:b/>
                                <w:bCs/>
                                <w:color w:val="101D2F"/>
                                <w:sz w:val="22"/>
                                <w:szCs w:val="22"/>
                              </w:rPr>
                              <w:t>REUNIFICATION SITE OPERATIONS</w:t>
                            </w:r>
                          </w:p>
                          <w:p w14:paraId="57DDD66A" w14:textId="77777777" w:rsidR="00247797" w:rsidRPr="00631AF2" w:rsidRDefault="00247797" w:rsidP="00247797">
                            <w:pPr>
                              <w:rPr>
                                <w:rFonts w:ascii="Baskerville" w:hAnsi="Baskerville"/>
                                <w:b/>
                                <w:bCs/>
                                <w:color w:val="002060"/>
                                <w:sz w:val="10"/>
                                <w:szCs w:val="10"/>
                              </w:rPr>
                            </w:pPr>
                          </w:p>
                          <w:p w14:paraId="7C294E56" w14:textId="213FE458" w:rsidR="004B3F18" w:rsidRPr="00982D9F" w:rsidRDefault="004B3F18"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Staging Area Staff</w:t>
                            </w:r>
                            <w:r>
                              <w:rPr>
                                <w:rFonts w:ascii="Baskerville" w:hAnsi="Baskerville"/>
                                <w:sz w:val="22"/>
                                <w:szCs w:val="22"/>
                              </w:rPr>
                              <w:t xml:space="preserve"> will be responsible for mon</w:t>
                            </w:r>
                            <w:r w:rsidR="00C322D0">
                              <w:rPr>
                                <w:rFonts w:ascii="Baskerville" w:hAnsi="Baskerville"/>
                                <w:sz w:val="22"/>
                                <w:szCs w:val="22"/>
                              </w:rPr>
                              <w:t>itoring impacted parties until they can be reunited with their loved ones</w:t>
                            </w:r>
                          </w:p>
                          <w:p w14:paraId="2B27BFFD" w14:textId="63E36115" w:rsidR="00982D9F" w:rsidRPr="00982D9F" w:rsidRDefault="00982D9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Reunification Site Manager </w:t>
                            </w:r>
                            <w:r>
                              <w:rPr>
                                <w:rFonts w:ascii="Baskerville" w:hAnsi="Baskerville"/>
                                <w:sz w:val="22"/>
                                <w:szCs w:val="22"/>
                              </w:rPr>
                              <w:t xml:space="preserve">will report to </w:t>
                            </w:r>
                            <w:r>
                              <w:rPr>
                                <w:rFonts w:ascii="Baskerville" w:hAnsi="Baskerville"/>
                                <w:b/>
                                <w:bCs/>
                                <w:sz w:val="22"/>
                                <w:szCs w:val="22"/>
                              </w:rPr>
                              <w:t xml:space="preserve">Operations </w:t>
                            </w:r>
                            <w:r>
                              <w:rPr>
                                <w:rFonts w:ascii="Baskerville" w:hAnsi="Baskerville"/>
                                <w:sz w:val="22"/>
                                <w:szCs w:val="22"/>
                              </w:rPr>
                              <w:t>and will be responsible for:</w:t>
                            </w:r>
                          </w:p>
                          <w:p w14:paraId="7D313F23" w14:textId="228BD778" w:rsidR="00982D9F" w:rsidRPr="00982D9F" w:rsidRDefault="00982D9F" w:rsidP="00982D9F">
                            <w:pPr>
                              <w:pStyle w:val="ListParagraph"/>
                              <w:numPr>
                                <w:ilvl w:val="1"/>
                                <w:numId w:val="32"/>
                              </w:numPr>
                              <w:ind w:left="900"/>
                              <w:rPr>
                                <w:rFonts w:ascii="Baskerville" w:hAnsi="Baskerville"/>
                                <w:b/>
                                <w:bCs/>
                                <w:sz w:val="22"/>
                                <w:szCs w:val="22"/>
                              </w:rPr>
                            </w:pPr>
                            <w:r>
                              <w:rPr>
                                <w:rFonts w:ascii="Baskerville" w:hAnsi="Baskerville"/>
                                <w:sz w:val="22"/>
                                <w:szCs w:val="22"/>
                              </w:rPr>
                              <w:t>Oversee reunification operations</w:t>
                            </w:r>
                          </w:p>
                          <w:p w14:paraId="25104B9B" w14:textId="780A33D0" w:rsidR="00982D9F" w:rsidRPr="00982D9F" w:rsidRDefault="00982D9F" w:rsidP="00982D9F">
                            <w:pPr>
                              <w:pStyle w:val="ListParagraph"/>
                              <w:numPr>
                                <w:ilvl w:val="1"/>
                                <w:numId w:val="32"/>
                              </w:numPr>
                              <w:ind w:left="900"/>
                              <w:rPr>
                                <w:rFonts w:ascii="Baskerville" w:hAnsi="Baskerville"/>
                                <w:b/>
                                <w:bCs/>
                                <w:sz w:val="22"/>
                                <w:szCs w:val="22"/>
                              </w:rPr>
                            </w:pPr>
                            <w:r>
                              <w:rPr>
                                <w:rFonts w:ascii="Baskerville" w:hAnsi="Baskerville"/>
                                <w:sz w:val="22"/>
                                <w:szCs w:val="22"/>
                              </w:rPr>
                              <w:t>Provide supervision and administrative support to reunification site staff</w:t>
                            </w:r>
                          </w:p>
                          <w:p w14:paraId="747778D8" w14:textId="32AEEF91" w:rsidR="00247797" w:rsidRPr="00E827A8" w:rsidRDefault="00247797"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sidR="006848C8">
                              <w:rPr>
                                <w:rFonts w:ascii="Baskerville" w:hAnsi="Baskerville"/>
                                <w:b/>
                                <w:bCs/>
                                <w:sz w:val="22"/>
                                <w:szCs w:val="22"/>
                              </w:rPr>
                              <w:t>Greeter</w:t>
                            </w:r>
                            <w:r>
                              <w:rPr>
                                <w:rFonts w:ascii="Baskerville" w:hAnsi="Baskerville"/>
                                <w:b/>
                                <w:bCs/>
                                <w:sz w:val="22"/>
                                <w:szCs w:val="22"/>
                              </w:rPr>
                              <w:t xml:space="preserve"> </w:t>
                            </w:r>
                            <w:r w:rsidR="006848C8">
                              <w:rPr>
                                <w:rFonts w:ascii="Baskerville" w:hAnsi="Baskerville"/>
                                <w:sz w:val="22"/>
                                <w:szCs w:val="22"/>
                              </w:rPr>
                              <w:t xml:space="preserve">will direct </w:t>
                            </w:r>
                            <w:r w:rsidR="00E827A8">
                              <w:rPr>
                                <w:rFonts w:ascii="Baskerville" w:hAnsi="Baskerville"/>
                                <w:sz w:val="22"/>
                                <w:szCs w:val="22"/>
                              </w:rPr>
                              <w:t>clients</w:t>
                            </w:r>
                            <w:r w:rsidR="006848C8">
                              <w:rPr>
                                <w:rFonts w:ascii="Baskerville" w:hAnsi="Baskerville"/>
                                <w:sz w:val="22"/>
                                <w:szCs w:val="22"/>
                              </w:rPr>
                              <w:t xml:space="preserve"> to the Check-in Area</w:t>
                            </w:r>
                          </w:p>
                          <w:p w14:paraId="0AAC838E" w14:textId="62F03F52" w:rsidR="00E827A8" w:rsidRPr="00E827A8" w:rsidRDefault="00E827A8"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Check-in Area Staff </w:t>
                            </w:r>
                            <w:r>
                              <w:rPr>
                                <w:rFonts w:ascii="Baskerville" w:hAnsi="Baskerville"/>
                                <w:sz w:val="22"/>
                                <w:szCs w:val="22"/>
                              </w:rPr>
                              <w:t>will:</w:t>
                            </w:r>
                          </w:p>
                          <w:p w14:paraId="24BF88CF" w14:textId="11CBF64E" w:rsidR="00E827A8" w:rsidRPr="00E827A8" w:rsidRDefault="00E827A8" w:rsidP="006748A5">
                            <w:pPr>
                              <w:pStyle w:val="ListParagraph"/>
                              <w:numPr>
                                <w:ilvl w:val="1"/>
                                <w:numId w:val="32"/>
                              </w:numPr>
                              <w:ind w:left="810"/>
                              <w:rPr>
                                <w:rFonts w:ascii="Baskerville" w:hAnsi="Baskerville"/>
                                <w:b/>
                                <w:bCs/>
                                <w:sz w:val="22"/>
                                <w:szCs w:val="22"/>
                              </w:rPr>
                            </w:pPr>
                            <w:r>
                              <w:rPr>
                                <w:rFonts w:ascii="Baskerville" w:hAnsi="Baskerville"/>
                                <w:sz w:val="22"/>
                                <w:szCs w:val="22"/>
                              </w:rPr>
                              <w:t>Provide clients with the Reunification Form</w:t>
                            </w:r>
                          </w:p>
                          <w:p w14:paraId="58B4B752" w14:textId="54BAB50D" w:rsidR="00E827A8" w:rsidRPr="00370859" w:rsidRDefault="00370859" w:rsidP="006748A5">
                            <w:pPr>
                              <w:pStyle w:val="ListParagraph"/>
                              <w:numPr>
                                <w:ilvl w:val="1"/>
                                <w:numId w:val="32"/>
                              </w:numPr>
                              <w:ind w:left="810"/>
                              <w:rPr>
                                <w:rFonts w:ascii="Baskerville" w:hAnsi="Baskerville"/>
                                <w:b/>
                                <w:bCs/>
                                <w:sz w:val="22"/>
                                <w:szCs w:val="22"/>
                              </w:rPr>
                            </w:pPr>
                            <w:r>
                              <w:rPr>
                                <w:rFonts w:ascii="Baskerville" w:hAnsi="Baskerville"/>
                                <w:sz w:val="22"/>
                                <w:szCs w:val="22"/>
                              </w:rPr>
                              <w:t>Review the Reunification Form and request the client’s ID card to confirm that it matches the name on the form</w:t>
                            </w:r>
                          </w:p>
                          <w:p w14:paraId="19C09D00" w14:textId="4D9FB9F9" w:rsidR="00370859" w:rsidRPr="00370859" w:rsidRDefault="00370859" w:rsidP="006748A5">
                            <w:pPr>
                              <w:pStyle w:val="ListParagraph"/>
                              <w:numPr>
                                <w:ilvl w:val="2"/>
                                <w:numId w:val="32"/>
                              </w:numPr>
                              <w:ind w:left="1170"/>
                              <w:rPr>
                                <w:rFonts w:ascii="Baskerville" w:hAnsi="Baskerville"/>
                                <w:b/>
                                <w:bCs/>
                                <w:sz w:val="22"/>
                                <w:szCs w:val="22"/>
                              </w:rPr>
                            </w:pPr>
                            <w:r>
                              <w:rPr>
                                <w:rFonts w:ascii="Baskerville" w:hAnsi="Baskerville"/>
                                <w:b/>
                                <w:bCs/>
                                <w:sz w:val="22"/>
                                <w:szCs w:val="22"/>
                              </w:rPr>
                              <w:t xml:space="preserve">For Minors: </w:t>
                            </w:r>
                            <w:r>
                              <w:rPr>
                                <w:rFonts w:ascii="Baskerville" w:hAnsi="Baskerville"/>
                                <w:sz w:val="22"/>
                                <w:szCs w:val="22"/>
                              </w:rPr>
                              <w:t>Additionally confirm that the client is authorized to pick up the requested person</w:t>
                            </w:r>
                          </w:p>
                          <w:p w14:paraId="03AE57CF" w14:textId="084C5885" w:rsidR="00370859" w:rsidRPr="00F81C59" w:rsidRDefault="00370859" w:rsidP="006748A5">
                            <w:pPr>
                              <w:pStyle w:val="ListParagraph"/>
                              <w:numPr>
                                <w:ilvl w:val="1"/>
                                <w:numId w:val="32"/>
                              </w:numPr>
                              <w:ind w:left="810"/>
                              <w:rPr>
                                <w:rFonts w:ascii="Baskerville" w:hAnsi="Baskerville"/>
                                <w:b/>
                                <w:bCs/>
                                <w:sz w:val="22"/>
                                <w:szCs w:val="22"/>
                              </w:rPr>
                            </w:pPr>
                            <w:r>
                              <w:rPr>
                                <w:rFonts w:ascii="Baskerville" w:hAnsi="Baskerville"/>
                                <w:sz w:val="22"/>
                                <w:szCs w:val="22"/>
                              </w:rPr>
                              <w:t>Identify if the requested person is available for reunification</w:t>
                            </w:r>
                          </w:p>
                          <w:p w14:paraId="73EC89AE" w14:textId="60948056" w:rsidR="00F81C59" w:rsidRPr="00F81C59" w:rsidRDefault="00F81C59" w:rsidP="006748A5">
                            <w:pPr>
                              <w:pStyle w:val="ListParagraph"/>
                              <w:numPr>
                                <w:ilvl w:val="2"/>
                                <w:numId w:val="32"/>
                              </w:numPr>
                              <w:ind w:left="1170"/>
                              <w:rPr>
                                <w:rFonts w:ascii="Baskerville" w:hAnsi="Baskerville"/>
                                <w:b/>
                                <w:bCs/>
                                <w:sz w:val="22"/>
                                <w:szCs w:val="22"/>
                              </w:rPr>
                            </w:pPr>
                            <w:r>
                              <w:rPr>
                                <w:rFonts w:ascii="Baskerville" w:hAnsi="Baskerville"/>
                                <w:sz w:val="22"/>
                                <w:szCs w:val="22"/>
                              </w:rPr>
                              <w:t xml:space="preserve">If they are not, have a </w:t>
                            </w:r>
                            <w:r w:rsidRPr="00F81C59">
                              <w:rPr>
                                <w:rFonts w:ascii="Baskerville" w:hAnsi="Baskerville"/>
                                <w:b/>
                                <w:bCs/>
                                <w:sz w:val="22"/>
                                <w:szCs w:val="22"/>
                              </w:rPr>
                              <w:t>Runner</w:t>
                            </w:r>
                            <w:r>
                              <w:rPr>
                                <w:rFonts w:ascii="Baskerville" w:hAnsi="Baskerville"/>
                                <w:sz w:val="22"/>
                                <w:szCs w:val="22"/>
                              </w:rPr>
                              <w:t xml:space="preserve"> escort the client to the Notification Area</w:t>
                            </w:r>
                          </w:p>
                          <w:p w14:paraId="2981EA9F" w14:textId="72674090" w:rsidR="00F81C59" w:rsidRPr="00F81C59" w:rsidRDefault="00F81C59" w:rsidP="006748A5">
                            <w:pPr>
                              <w:pStyle w:val="ListParagraph"/>
                              <w:numPr>
                                <w:ilvl w:val="2"/>
                                <w:numId w:val="32"/>
                              </w:numPr>
                              <w:ind w:left="1170"/>
                              <w:rPr>
                                <w:rFonts w:ascii="Baskerville" w:hAnsi="Baskerville"/>
                                <w:b/>
                                <w:bCs/>
                                <w:sz w:val="22"/>
                                <w:szCs w:val="22"/>
                              </w:rPr>
                            </w:pPr>
                            <w:r>
                              <w:rPr>
                                <w:rFonts w:ascii="Baskerville" w:hAnsi="Baskerville"/>
                                <w:sz w:val="22"/>
                                <w:szCs w:val="22"/>
                              </w:rPr>
                              <w:t xml:space="preserve">If they are, direct the client to the waiting area. Provide a </w:t>
                            </w:r>
                            <w:r w:rsidRPr="00F81C59">
                              <w:rPr>
                                <w:rFonts w:ascii="Baskerville" w:hAnsi="Baskerville"/>
                                <w:b/>
                                <w:bCs/>
                                <w:sz w:val="22"/>
                                <w:szCs w:val="22"/>
                              </w:rPr>
                              <w:t>Runner</w:t>
                            </w:r>
                            <w:r>
                              <w:rPr>
                                <w:rFonts w:ascii="Baskerville" w:hAnsi="Baskerville"/>
                                <w:sz w:val="22"/>
                                <w:szCs w:val="22"/>
                              </w:rPr>
                              <w:t xml:space="preserve"> with the completed Reunification Form to locate the requested party</w:t>
                            </w:r>
                          </w:p>
                          <w:p w14:paraId="7E24D3C3" w14:textId="7D78446E" w:rsidR="00F81C59" w:rsidRPr="00F81C59" w:rsidRDefault="00F81C5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Runner </w:t>
                            </w:r>
                            <w:r>
                              <w:rPr>
                                <w:rFonts w:ascii="Baskerville" w:hAnsi="Baskerville"/>
                                <w:sz w:val="22"/>
                                <w:szCs w:val="22"/>
                              </w:rPr>
                              <w:t>will:</w:t>
                            </w:r>
                          </w:p>
                          <w:p w14:paraId="09E6211B" w14:textId="4DC7CD89" w:rsidR="00F81C59" w:rsidRPr="00F81C59" w:rsidRDefault="00F81C59" w:rsidP="006748A5">
                            <w:pPr>
                              <w:pStyle w:val="ListParagraph"/>
                              <w:numPr>
                                <w:ilvl w:val="1"/>
                                <w:numId w:val="32"/>
                              </w:numPr>
                              <w:ind w:left="810"/>
                              <w:rPr>
                                <w:rFonts w:ascii="Baskerville" w:hAnsi="Baskerville"/>
                                <w:b/>
                                <w:bCs/>
                                <w:sz w:val="22"/>
                                <w:szCs w:val="22"/>
                              </w:rPr>
                            </w:pPr>
                            <w:r>
                              <w:rPr>
                                <w:rFonts w:ascii="Baskerville" w:hAnsi="Baskerville"/>
                                <w:sz w:val="22"/>
                                <w:szCs w:val="22"/>
                              </w:rPr>
                              <w:t xml:space="preserve">Locate the requested party in the Holding Area and confirm that their identify matches the form. </w:t>
                            </w:r>
                          </w:p>
                          <w:p w14:paraId="0524EB79" w14:textId="388E2A93" w:rsidR="00F81C59" w:rsidRPr="00F81C59" w:rsidRDefault="00F81C59" w:rsidP="006748A5">
                            <w:pPr>
                              <w:pStyle w:val="ListParagraph"/>
                              <w:numPr>
                                <w:ilvl w:val="1"/>
                                <w:numId w:val="32"/>
                              </w:numPr>
                              <w:ind w:left="810"/>
                              <w:rPr>
                                <w:rFonts w:ascii="Baskerville" w:hAnsi="Baskerville"/>
                                <w:b/>
                                <w:bCs/>
                                <w:sz w:val="22"/>
                                <w:szCs w:val="22"/>
                              </w:rPr>
                            </w:pPr>
                            <w:r>
                              <w:rPr>
                                <w:rFonts w:ascii="Baskerville" w:hAnsi="Baskerville"/>
                                <w:sz w:val="22"/>
                                <w:szCs w:val="22"/>
                              </w:rPr>
                              <w:t>Bring the requested party to the Reunification Area</w:t>
                            </w:r>
                          </w:p>
                          <w:p w14:paraId="410415AE" w14:textId="0D5C031F" w:rsidR="00F81C59" w:rsidRPr="00E54BA3" w:rsidRDefault="00F81C59" w:rsidP="006748A5">
                            <w:pPr>
                              <w:pStyle w:val="ListParagraph"/>
                              <w:numPr>
                                <w:ilvl w:val="1"/>
                                <w:numId w:val="32"/>
                              </w:numPr>
                              <w:ind w:left="810"/>
                              <w:rPr>
                                <w:rFonts w:ascii="Baskerville" w:hAnsi="Baskerville"/>
                                <w:b/>
                                <w:bCs/>
                                <w:sz w:val="22"/>
                                <w:szCs w:val="22"/>
                              </w:rPr>
                            </w:pPr>
                            <w:r>
                              <w:rPr>
                                <w:rFonts w:ascii="Baskerville" w:hAnsi="Baskerville"/>
                                <w:sz w:val="22"/>
                                <w:szCs w:val="22"/>
                              </w:rPr>
                              <w:t>Locate the</w:t>
                            </w:r>
                            <w:r w:rsidR="00E54BA3">
                              <w:rPr>
                                <w:rFonts w:ascii="Baskerville" w:hAnsi="Baskerville"/>
                                <w:sz w:val="22"/>
                                <w:szCs w:val="22"/>
                              </w:rPr>
                              <w:t xml:space="preserve"> client in the Waiting Area, confirm their identity, and bring them to the Reunification Area</w:t>
                            </w:r>
                          </w:p>
                          <w:p w14:paraId="1DF077AF" w14:textId="590B76BC" w:rsidR="00E54BA3" w:rsidRPr="00DD491A" w:rsidRDefault="00E54BA3"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Reunification Area</w:t>
                            </w:r>
                            <w:r w:rsidR="00DD491A">
                              <w:rPr>
                                <w:rFonts w:ascii="Baskerville" w:hAnsi="Baskerville"/>
                                <w:b/>
                                <w:bCs/>
                                <w:sz w:val="22"/>
                                <w:szCs w:val="22"/>
                              </w:rPr>
                              <w:t xml:space="preserve"> Staff</w:t>
                            </w:r>
                            <w:r w:rsidR="00DD491A">
                              <w:rPr>
                                <w:rFonts w:ascii="Baskerville" w:hAnsi="Baskerville"/>
                                <w:sz w:val="22"/>
                                <w:szCs w:val="22"/>
                              </w:rPr>
                              <w:t xml:space="preserve"> will confirm the client and requested party’s identification matches the form and have the client sign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300870" id="Text Box 218" o:spid="_x0000_s1054" type="#_x0000_t202" style="width:540pt;height:28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" filled="f" strokecolor="#e6a52c" strokeweight="2.25pt">
                <v:textbox>
                  <w:txbxContent>
                    <w:p w14:paraId="7DD462C3" w14:textId="5AF26CAC" w:rsidR="00247797" w:rsidRPr="00D24F2F" w:rsidRDefault="00247797" w:rsidP="00247797">
                      <w:pPr>
                        <w:rPr>
                          <w:rFonts w:ascii="Baskerville" w:hAnsi="Baskerville"/>
                          <w:b/>
                          <w:bCs/>
                          <w:color w:val="101D2F"/>
                          <w:sz w:val="22"/>
                          <w:szCs w:val="22"/>
                        </w:rPr>
                      </w:pPr>
                      <w:r w:rsidRPr="00D24F2F">
                        <w:rPr>
                          <w:rFonts w:ascii="Baskerville" w:hAnsi="Baskerville"/>
                          <w:b/>
                          <w:bCs/>
                          <w:color w:val="101D2F"/>
                          <w:sz w:val="22"/>
                          <w:szCs w:val="22"/>
                        </w:rPr>
                        <w:t>REUNIFICATION SITE OPERATIONS</w:t>
                      </w:r>
                    </w:p>
                    <w:p w14:paraId="57DDD66A" w14:textId="77777777" w:rsidR="00247797" w:rsidRPr="00631AF2" w:rsidRDefault="00247797" w:rsidP="00247797">
                      <w:pPr>
                        <w:rPr>
                          <w:rFonts w:ascii="Baskerville" w:hAnsi="Baskerville"/>
                          <w:b/>
                          <w:bCs/>
                          <w:color w:val="002060"/>
                          <w:sz w:val="10"/>
                          <w:szCs w:val="10"/>
                        </w:rPr>
                      </w:pPr>
                    </w:p>
                    <w:p w14:paraId="7C294E56" w14:textId="213FE458" w:rsidR="004B3F18" w:rsidRPr="00982D9F" w:rsidRDefault="004B3F18"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Staging Area Staff</w:t>
                      </w:r>
                      <w:r>
                        <w:rPr>
                          <w:rFonts w:ascii="Baskerville" w:hAnsi="Baskerville"/>
                          <w:sz w:val="22"/>
                          <w:szCs w:val="22"/>
                        </w:rPr>
                        <w:t xml:space="preserve"> will be responsible for mon</w:t>
                      </w:r>
                      <w:r w:rsidR="00C322D0">
                        <w:rPr>
                          <w:rFonts w:ascii="Baskerville" w:hAnsi="Baskerville"/>
                          <w:sz w:val="22"/>
                          <w:szCs w:val="22"/>
                        </w:rPr>
                        <w:t>itoring impacted parties until they can be reunited with their loved ones</w:t>
                      </w:r>
                    </w:p>
                    <w:p w14:paraId="2B27BFFD" w14:textId="63E36115" w:rsidR="00982D9F" w:rsidRPr="00982D9F" w:rsidRDefault="00982D9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Reunification Site Manager </w:t>
                      </w:r>
                      <w:r>
                        <w:rPr>
                          <w:rFonts w:ascii="Baskerville" w:hAnsi="Baskerville"/>
                          <w:sz w:val="22"/>
                          <w:szCs w:val="22"/>
                        </w:rPr>
                        <w:t xml:space="preserve">will report to </w:t>
                      </w:r>
                      <w:r>
                        <w:rPr>
                          <w:rFonts w:ascii="Baskerville" w:hAnsi="Baskerville"/>
                          <w:b/>
                          <w:bCs/>
                          <w:sz w:val="22"/>
                          <w:szCs w:val="22"/>
                        </w:rPr>
                        <w:t xml:space="preserve">Operations </w:t>
                      </w:r>
                      <w:r>
                        <w:rPr>
                          <w:rFonts w:ascii="Baskerville" w:hAnsi="Baskerville"/>
                          <w:sz w:val="22"/>
                          <w:szCs w:val="22"/>
                        </w:rPr>
                        <w:t>and will be responsible for:</w:t>
                      </w:r>
                    </w:p>
                    <w:p w14:paraId="7D313F23" w14:textId="228BD778" w:rsidR="00982D9F" w:rsidRPr="00982D9F" w:rsidRDefault="00982D9F" w:rsidP="00982D9F">
                      <w:pPr>
                        <w:pStyle w:val="ListParagraph"/>
                        <w:numPr>
                          <w:ilvl w:val="1"/>
                          <w:numId w:val="32"/>
                        </w:numPr>
                        <w:ind w:left="900"/>
                        <w:rPr>
                          <w:rFonts w:ascii="Baskerville" w:hAnsi="Baskerville"/>
                          <w:b/>
                          <w:bCs/>
                          <w:sz w:val="22"/>
                          <w:szCs w:val="22"/>
                        </w:rPr>
                      </w:pPr>
                      <w:r>
                        <w:rPr>
                          <w:rFonts w:ascii="Baskerville" w:hAnsi="Baskerville"/>
                          <w:sz w:val="22"/>
                          <w:szCs w:val="22"/>
                        </w:rPr>
                        <w:t>Oversee reunification operations</w:t>
                      </w:r>
                    </w:p>
                    <w:p w14:paraId="25104B9B" w14:textId="780A33D0" w:rsidR="00982D9F" w:rsidRPr="00982D9F" w:rsidRDefault="00982D9F" w:rsidP="00982D9F">
                      <w:pPr>
                        <w:pStyle w:val="ListParagraph"/>
                        <w:numPr>
                          <w:ilvl w:val="1"/>
                          <w:numId w:val="32"/>
                        </w:numPr>
                        <w:ind w:left="900"/>
                        <w:rPr>
                          <w:rFonts w:ascii="Baskerville" w:hAnsi="Baskerville"/>
                          <w:b/>
                          <w:bCs/>
                          <w:sz w:val="22"/>
                          <w:szCs w:val="22"/>
                        </w:rPr>
                      </w:pPr>
                      <w:r>
                        <w:rPr>
                          <w:rFonts w:ascii="Baskerville" w:hAnsi="Baskerville"/>
                          <w:sz w:val="22"/>
                          <w:szCs w:val="22"/>
                        </w:rPr>
                        <w:t>Provide supervision and administrative support to reunification site staff</w:t>
                      </w:r>
                    </w:p>
                    <w:p w14:paraId="747778D8" w14:textId="32AEEF91" w:rsidR="00247797" w:rsidRPr="00E827A8" w:rsidRDefault="00247797"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sidR="006848C8">
                        <w:rPr>
                          <w:rFonts w:ascii="Baskerville" w:hAnsi="Baskerville"/>
                          <w:b/>
                          <w:bCs/>
                          <w:sz w:val="22"/>
                          <w:szCs w:val="22"/>
                        </w:rPr>
                        <w:t>Greeter</w:t>
                      </w:r>
                      <w:r>
                        <w:rPr>
                          <w:rFonts w:ascii="Baskerville" w:hAnsi="Baskerville"/>
                          <w:b/>
                          <w:bCs/>
                          <w:sz w:val="22"/>
                          <w:szCs w:val="22"/>
                        </w:rPr>
                        <w:t xml:space="preserve"> </w:t>
                      </w:r>
                      <w:r w:rsidR="006848C8">
                        <w:rPr>
                          <w:rFonts w:ascii="Baskerville" w:hAnsi="Baskerville"/>
                          <w:sz w:val="22"/>
                          <w:szCs w:val="22"/>
                        </w:rPr>
                        <w:t xml:space="preserve">will direct </w:t>
                      </w:r>
                      <w:r w:rsidR="00E827A8">
                        <w:rPr>
                          <w:rFonts w:ascii="Baskerville" w:hAnsi="Baskerville"/>
                          <w:sz w:val="22"/>
                          <w:szCs w:val="22"/>
                        </w:rPr>
                        <w:t>clients</w:t>
                      </w:r>
                      <w:r w:rsidR="006848C8">
                        <w:rPr>
                          <w:rFonts w:ascii="Baskerville" w:hAnsi="Baskerville"/>
                          <w:sz w:val="22"/>
                          <w:szCs w:val="22"/>
                        </w:rPr>
                        <w:t xml:space="preserve"> to the Check-in Area</w:t>
                      </w:r>
                    </w:p>
                    <w:p w14:paraId="0AAC838E" w14:textId="62F03F52" w:rsidR="00E827A8" w:rsidRPr="00E827A8" w:rsidRDefault="00E827A8"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Check-in Area Staff </w:t>
                      </w:r>
                      <w:r>
                        <w:rPr>
                          <w:rFonts w:ascii="Baskerville" w:hAnsi="Baskerville"/>
                          <w:sz w:val="22"/>
                          <w:szCs w:val="22"/>
                        </w:rPr>
                        <w:t>will:</w:t>
                      </w:r>
                    </w:p>
                    <w:p w14:paraId="24BF88CF" w14:textId="11CBF64E" w:rsidR="00E827A8" w:rsidRPr="00E827A8" w:rsidRDefault="00E827A8" w:rsidP="006748A5">
                      <w:pPr>
                        <w:pStyle w:val="ListParagraph"/>
                        <w:numPr>
                          <w:ilvl w:val="1"/>
                          <w:numId w:val="32"/>
                        </w:numPr>
                        <w:ind w:left="810"/>
                        <w:rPr>
                          <w:rFonts w:ascii="Baskerville" w:hAnsi="Baskerville"/>
                          <w:b/>
                          <w:bCs/>
                          <w:sz w:val="22"/>
                          <w:szCs w:val="22"/>
                        </w:rPr>
                      </w:pPr>
                      <w:r>
                        <w:rPr>
                          <w:rFonts w:ascii="Baskerville" w:hAnsi="Baskerville"/>
                          <w:sz w:val="22"/>
                          <w:szCs w:val="22"/>
                        </w:rPr>
                        <w:t>Provide clients with the Reunification Form</w:t>
                      </w:r>
                    </w:p>
                    <w:p w14:paraId="58B4B752" w14:textId="54BAB50D" w:rsidR="00E827A8" w:rsidRPr="00370859" w:rsidRDefault="00370859" w:rsidP="006748A5">
                      <w:pPr>
                        <w:pStyle w:val="ListParagraph"/>
                        <w:numPr>
                          <w:ilvl w:val="1"/>
                          <w:numId w:val="32"/>
                        </w:numPr>
                        <w:ind w:left="810"/>
                        <w:rPr>
                          <w:rFonts w:ascii="Baskerville" w:hAnsi="Baskerville"/>
                          <w:b/>
                          <w:bCs/>
                          <w:sz w:val="22"/>
                          <w:szCs w:val="22"/>
                        </w:rPr>
                      </w:pPr>
                      <w:r>
                        <w:rPr>
                          <w:rFonts w:ascii="Baskerville" w:hAnsi="Baskerville"/>
                          <w:sz w:val="22"/>
                          <w:szCs w:val="22"/>
                        </w:rPr>
                        <w:t>Review the Reunification Form and request the client’s ID card to confirm that it matches the name on the form</w:t>
                      </w:r>
                    </w:p>
                    <w:p w14:paraId="19C09D00" w14:textId="4D9FB9F9" w:rsidR="00370859" w:rsidRPr="00370859" w:rsidRDefault="00370859" w:rsidP="006748A5">
                      <w:pPr>
                        <w:pStyle w:val="ListParagraph"/>
                        <w:numPr>
                          <w:ilvl w:val="2"/>
                          <w:numId w:val="32"/>
                        </w:numPr>
                        <w:ind w:left="1170"/>
                        <w:rPr>
                          <w:rFonts w:ascii="Baskerville" w:hAnsi="Baskerville"/>
                          <w:b/>
                          <w:bCs/>
                          <w:sz w:val="22"/>
                          <w:szCs w:val="22"/>
                        </w:rPr>
                      </w:pPr>
                      <w:r>
                        <w:rPr>
                          <w:rFonts w:ascii="Baskerville" w:hAnsi="Baskerville"/>
                          <w:b/>
                          <w:bCs/>
                          <w:sz w:val="22"/>
                          <w:szCs w:val="22"/>
                        </w:rPr>
                        <w:t xml:space="preserve">For Minors: </w:t>
                      </w:r>
                      <w:r>
                        <w:rPr>
                          <w:rFonts w:ascii="Baskerville" w:hAnsi="Baskerville"/>
                          <w:sz w:val="22"/>
                          <w:szCs w:val="22"/>
                        </w:rPr>
                        <w:t>Additionally confirm that the client is authorized to pick up the requested person</w:t>
                      </w:r>
                    </w:p>
                    <w:p w14:paraId="03AE57CF" w14:textId="084C5885" w:rsidR="00370859" w:rsidRPr="00F81C59" w:rsidRDefault="00370859" w:rsidP="006748A5">
                      <w:pPr>
                        <w:pStyle w:val="ListParagraph"/>
                        <w:numPr>
                          <w:ilvl w:val="1"/>
                          <w:numId w:val="32"/>
                        </w:numPr>
                        <w:ind w:left="810"/>
                        <w:rPr>
                          <w:rFonts w:ascii="Baskerville" w:hAnsi="Baskerville"/>
                          <w:b/>
                          <w:bCs/>
                          <w:sz w:val="22"/>
                          <w:szCs w:val="22"/>
                        </w:rPr>
                      </w:pPr>
                      <w:r>
                        <w:rPr>
                          <w:rFonts w:ascii="Baskerville" w:hAnsi="Baskerville"/>
                          <w:sz w:val="22"/>
                          <w:szCs w:val="22"/>
                        </w:rPr>
                        <w:t>Identify if the requested person is available for reunification</w:t>
                      </w:r>
                    </w:p>
                    <w:p w14:paraId="73EC89AE" w14:textId="60948056" w:rsidR="00F81C59" w:rsidRPr="00F81C59" w:rsidRDefault="00F81C59" w:rsidP="006748A5">
                      <w:pPr>
                        <w:pStyle w:val="ListParagraph"/>
                        <w:numPr>
                          <w:ilvl w:val="2"/>
                          <w:numId w:val="32"/>
                        </w:numPr>
                        <w:ind w:left="1170"/>
                        <w:rPr>
                          <w:rFonts w:ascii="Baskerville" w:hAnsi="Baskerville"/>
                          <w:b/>
                          <w:bCs/>
                          <w:sz w:val="22"/>
                          <w:szCs w:val="22"/>
                        </w:rPr>
                      </w:pPr>
                      <w:r>
                        <w:rPr>
                          <w:rFonts w:ascii="Baskerville" w:hAnsi="Baskerville"/>
                          <w:sz w:val="22"/>
                          <w:szCs w:val="22"/>
                        </w:rPr>
                        <w:t xml:space="preserve">If they are not, have a </w:t>
                      </w:r>
                      <w:r w:rsidRPr="00F81C59">
                        <w:rPr>
                          <w:rFonts w:ascii="Baskerville" w:hAnsi="Baskerville"/>
                          <w:b/>
                          <w:bCs/>
                          <w:sz w:val="22"/>
                          <w:szCs w:val="22"/>
                        </w:rPr>
                        <w:t>Runner</w:t>
                      </w:r>
                      <w:r>
                        <w:rPr>
                          <w:rFonts w:ascii="Baskerville" w:hAnsi="Baskerville"/>
                          <w:sz w:val="22"/>
                          <w:szCs w:val="22"/>
                        </w:rPr>
                        <w:t xml:space="preserve"> escort the client to the Notification Area</w:t>
                      </w:r>
                    </w:p>
                    <w:p w14:paraId="2981EA9F" w14:textId="72674090" w:rsidR="00F81C59" w:rsidRPr="00F81C59" w:rsidRDefault="00F81C59" w:rsidP="006748A5">
                      <w:pPr>
                        <w:pStyle w:val="ListParagraph"/>
                        <w:numPr>
                          <w:ilvl w:val="2"/>
                          <w:numId w:val="32"/>
                        </w:numPr>
                        <w:ind w:left="1170"/>
                        <w:rPr>
                          <w:rFonts w:ascii="Baskerville" w:hAnsi="Baskerville"/>
                          <w:b/>
                          <w:bCs/>
                          <w:sz w:val="22"/>
                          <w:szCs w:val="22"/>
                        </w:rPr>
                      </w:pPr>
                      <w:r>
                        <w:rPr>
                          <w:rFonts w:ascii="Baskerville" w:hAnsi="Baskerville"/>
                          <w:sz w:val="22"/>
                          <w:szCs w:val="22"/>
                        </w:rPr>
                        <w:t xml:space="preserve">If they are, direct the client to the waiting area. Provide a </w:t>
                      </w:r>
                      <w:r w:rsidRPr="00F81C59">
                        <w:rPr>
                          <w:rFonts w:ascii="Baskerville" w:hAnsi="Baskerville"/>
                          <w:b/>
                          <w:bCs/>
                          <w:sz w:val="22"/>
                          <w:szCs w:val="22"/>
                        </w:rPr>
                        <w:t>Runner</w:t>
                      </w:r>
                      <w:r>
                        <w:rPr>
                          <w:rFonts w:ascii="Baskerville" w:hAnsi="Baskerville"/>
                          <w:sz w:val="22"/>
                          <w:szCs w:val="22"/>
                        </w:rPr>
                        <w:t xml:space="preserve"> with the completed Reunification Form to locate the requested party</w:t>
                      </w:r>
                    </w:p>
                    <w:p w14:paraId="7E24D3C3" w14:textId="7D78446E" w:rsidR="00F81C59" w:rsidRPr="00F81C59" w:rsidRDefault="00F81C5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Runner </w:t>
                      </w:r>
                      <w:r>
                        <w:rPr>
                          <w:rFonts w:ascii="Baskerville" w:hAnsi="Baskerville"/>
                          <w:sz w:val="22"/>
                          <w:szCs w:val="22"/>
                        </w:rPr>
                        <w:t>will:</w:t>
                      </w:r>
                    </w:p>
                    <w:p w14:paraId="09E6211B" w14:textId="4DC7CD89" w:rsidR="00F81C59" w:rsidRPr="00F81C59" w:rsidRDefault="00F81C59" w:rsidP="006748A5">
                      <w:pPr>
                        <w:pStyle w:val="ListParagraph"/>
                        <w:numPr>
                          <w:ilvl w:val="1"/>
                          <w:numId w:val="32"/>
                        </w:numPr>
                        <w:ind w:left="810"/>
                        <w:rPr>
                          <w:rFonts w:ascii="Baskerville" w:hAnsi="Baskerville"/>
                          <w:b/>
                          <w:bCs/>
                          <w:sz w:val="22"/>
                          <w:szCs w:val="22"/>
                        </w:rPr>
                      </w:pPr>
                      <w:r>
                        <w:rPr>
                          <w:rFonts w:ascii="Baskerville" w:hAnsi="Baskerville"/>
                          <w:sz w:val="22"/>
                          <w:szCs w:val="22"/>
                        </w:rPr>
                        <w:t xml:space="preserve">Locate the requested party in the Holding Area and confirm that their identify matches the form. </w:t>
                      </w:r>
                    </w:p>
                    <w:p w14:paraId="0524EB79" w14:textId="388E2A93" w:rsidR="00F81C59" w:rsidRPr="00F81C59" w:rsidRDefault="00F81C59" w:rsidP="006748A5">
                      <w:pPr>
                        <w:pStyle w:val="ListParagraph"/>
                        <w:numPr>
                          <w:ilvl w:val="1"/>
                          <w:numId w:val="32"/>
                        </w:numPr>
                        <w:ind w:left="810"/>
                        <w:rPr>
                          <w:rFonts w:ascii="Baskerville" w:hAnsi="Baskerville"/>
                          <w:b/>
                          <w:bCs/>
                          <w:sz w:val="22"/>
                          <w:szCs w:val="22"/>
                        </w:rPr>
                      </w:pPr>
                      <w:r>
                        <w:rPr>
                          <w:rFonts w:ascii="Baskerville" w:hAnsi="Baskerville"/>
                          <w:sz w:val="22"/>
                          <w:szCs w:val="22"/>
                        </w:rPr>
                        <w:t>Bring the requested party to the Reunification Area</w:t>
                      </w:r>
                    </w:p>
                    <w:p w14:paraId="410415AE" w14:textId="0D5C031F" w:rsidR="00F81C59" w:rsidRPr="00E54BA3" w:rsidRDefault="00F81C59" w:rsidP="006748A5">
                      <w:pPr>
                        <w:pStyle w:val="ListParagraph"/>
                        <w:numPr>
                          <w:ilvl w:val="1"/>
                          <w:numId w:val="32"/>
                        </w:numPr>
                        <w:ind w:left="810"/>
                        <w:rPr>
                          <w:rFonts w:ascii="Baskerville" w:hAnsi="Baskerville"/>
                          <w:b/>
                          <w:bCs/>
                          <w:sz w:val="22"/>
                          <w:szCs w:val="22"/>
                        </w:rPr>
                      </w:pPr>
                      <w:r>
                        <w:rPr>
                          <w:rFonts w:ascii="Baskerville" w:hAnsi="Baskerville"/>
                          <w:sz w:val="22"/>
                          <w:szCs w:val="22"/>
                        </w:rPr>
                        <w:t>Locate the</w:t>
                      </w:r>
                      <w:r w:rsidR="00E54BA3">
                        <w:rPr>
                          <w:rFonts w:ascii="Baskerville" w:hAnsi="Baskerville"/>
                          <w:sz w:val="22"/>
                          <w:szCs w:val="22"/>
                        </w:rPr>
                        <w:t xml:space="preserve"> client in the Waiting Area, confirm their identity, and bring them to the Reunification Area</w:t>
                      </w:r>
                    </w:p>
                    <w:p w14:paraId="1DF077AF" w14:textId="590B76BC" w:rsidR="00E54BA3" w:rsidRPr="00DD491A" w:rsidRDefault="00E54BA3"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Reunification Area</w:t>
                      </w:r>
                      <w:r w:rsidR="00DD491A">
                        <w:rPr>
                          <w:rFonts w:ascii="Baskerville" w:hAnsi="Baskerville"/>
                          <w:b/>
                          <w:bCs/>
                          <w:sz w:val="22"/>
                          <w:szCs w:val="22"/>
                        </w:rPr>
                        <w:t xml:space="preserve"> Staff</w:t>
                      </w:r>
                      <w:r w:rsidR="00DD491A">
                        <w:rPr>
                          <w:rFonts w:ascii="Baskerville" w:hAnsi="Baskerville"/>
                          <w:sz w:val="22"/>
                          <w:szCs w:val="22"/>
                        </w:rPr>
                        <w:t xml:space="preserve"> will confirm the client and requested party’s identification matches the form and have the client sign the form.</w:t>
                      </w:r>
                    </w:p>
                  </w:txbxContent>
                </v:textbox>
                <w10:anchorlock/>
              </v:shape>
            </w:pict>
          </mc:Fallback>
        </mc:AlternateContent>
      </w:r>
    </w:p>
    <w:p w14:paraId="33331389" w14:textId="77777777" w:rsidR="00EB55C7" w:rsidRPr="00A238BF" w:rsidRDefault="00EB55C7" w:rsidP="00EB55C7">
      <w:pPr>
        <w:rPr>
          <w:rFonts w:ascii="Franklin Gothic Book" w:hAnsi="Franklin Gothic Book"/>
          <w:sz w:val="10"/>
          <w:szCs w:val="10"/>
        </w:rPr>
      </w:pPr>
    </w:p>
    <w:p w14:paraId="3F7E0DF5" w14:textId="4AC0B2B4" w:rsidR="00FE5304" w:rsidRDefault="00011051" w:rsidP="001E400E">
      <w:pPr>
        <w:rPr>
          <w:rFonts w:ascii="Franklin Gothic Book" w:hAnsi="Franklin Gothic Book"/>
          <w:b/>
          <w:bCs/>
          <w:sz w:val="10"/>
          <w:szCs w:val="10"/>
        </w:rPr>
      </w:pPr>
      <w:r>
        <w:rPr>
          <w:rFonts w:ascii="Franklin Gothic Book" w:hAnsi="Franklin Gothic Book"/>
          <w:noProof/>
          <w:color w:val="2B579A"/>
          <w:sz w:val="10"/>
          <w:szCs w:val="10"/>
          <w:shd w:val="clear" w:color="auto" w:fill="E6E6E6"/>
        </w:rPr>
        <mc:AlternateContent>
          <mc:Choice Requires="wps">
            <w:drawing>
              <wp:inline distT="0" distB="0" distL="0" distR="0" wp14:anchorId="5D947EF4" wp14:editId="66ECAC5E">
                <wp:extent cx="6858000" cy="4569932"/>
                <wp:effectExtent l="12700" t="12700" r="12700" b="15240"/>
                <wp:docPr id="6" name="Text Box 6"/>
                <wp:cNvGraphicFramePr/>
                <a:graphic xmlns:a="http://schemas.openxmlformats.org/drawingml/2006/main">
                  <a:graphicData uri="http://schemas.microsoft.com/office/word/2010/wordprocessingShape">
                    <wps:wsp>
                      <wps:cNvSpPr txBox="1"/>
                      <wps:spPr>
                        <a:xfrm>
                          <a:off x="0" y="0"/>
                          <a:ext cx="6858000" cy="4569932"/>
                        </a:xfrm>
                        <a:prstGeom prst="rect">
                          <a:avLst/>
                        </a:prstGeom>
                        <a:noFill/>
                        <a:ln w="28575">
                          <a:solidFill>
                            <a:srgbClr val="8A8C88"/>
                          </a:solidFill>
                        </a:ln>
                      </wps:spPr>
                      <wps:txbx>
                        <w:txbxContent>
                          <w:p w14:paraId="7E52BA39" w14:textId="46BF1617" w:rsidR="0052505D" w:rsidRPr="00D24F2F" w:rsidRDefault="00011051" w:rsidP="00011051">
                            <w:pPr>
                              <w:rPr>
                                <w:rFonts w:ascii="Baskerville" w:hAnsi="Baskerville"/>
                                <w:b/>
                                <w:bCs/>
                                <w:color w:val="101D2F"/>
                                <w:sz w:val="22"/>
                                <w:szCs w:val="22"/>
                              </w:rPr>
                            </w:pPr>
                            <w:r w:rsidRPr="00D24F2F">
                              <w:rPr>
                                <w:rFonts w:ascii="Baskerville" w:hAnsi="Baskerville"/>
                                <w:b/>
                                <w:bCs/>
                                <w:color w:val="101D2F"/>
                                <w:sz w:val="22"/>
                                <w:szCs w:val="22"/>
                              </w:rPr>
                              <w:t>ONSITE REUNIFICATION SITE</w:t>
                            </w:r>
                            <w:r w:rsidR="00EC69DF" w:rsidRPr="00D24F2F">
                              <w:rPr>
                                <w:rFonts w:ascii="Baskerville" w:hAnsi="Baskerville"/>
                                <w:b/>
                                <w:bCs/>
                                <w:color w:val="101D2F"/>
                                <w:sz w:val="22"/>
                                <w:szCs w:val="22"/>
                              </w:rPr>
                              <w:t xml:space="preserve"> PROCEDURES</w:t>
                            </w:r>
                          </w:p>
                          <w:p w14:paraId="2E003CEB" w14:textId="77777777" w:rsidR="0052505D" w:rsidRPr="0052505D" w:rsidRDefault="0052505D" w:rsidP="00011051">
                            <w:pPr>
                              <w:rPr>
                                <w:rFonts w:ascii="Baskerville" w:hAnsi="Baskerville"/>
                                <w:b/>
                                <w:bCs/>
                                <w:color w:val="002060"/>
                                <w:sz w:val="10"/>
                                <w:szCs w:val="10"/>
                                <w:u w:val="single"/>
                              </w:rPr>
                            </w:pPr>
                          </w:p>
                          <w:p w14:paraId="6B55864D" w14:textId="0B21565A" w:rsidR="00011051" w:rsidRPr="0052505D" w:rsidRDefault="00F63DA0" w:rsidP="00011051">
                            <w:pPr>
                              <w:rPr>
                                <w:rFonts w:ascii="Baskerville" w:hAnsi="Baskerville"/>
                                <w:sz w:val="22"/>
                                <w:szCs w:val="22"/>
                              </w:rPr>
                            </w:pPr>
                            <w:r w:rsidRPr="0052505D">
                              <w:rPr>
                                <w:rFonts w:ascii="Baskerville" w:hAnsi="Baskerville"/>
                                <w:sz w:val="22"/>
                                <w:szCs w:val="22"/>
                              </w:rPr>
                              <w:t xml:space="preserve">The </w:t>
                            </w:r>
                            <w:r w:rsidR="00EC69DF" w:rsidRPr="0052505D">
                              <w:rPr>
                                <w:rFonts w:ascii="Baskerville" w:hAnsi="Baskerville"/>
                                <w:b/>
                                <w:bCs/>
                                <w:sz w:val="22"/>
                                <w:szCs w:val="22"/>
                                <w:highlight w:val="yellow"/>
                              </w:rPr>
                              <w:t>INSERT LOCATION</w:t>
                            </w:r>
                            <w:r w:rsidR="00EC69DF" w:rsidRPr="0052505D">
                              <w:rPr>
                                <w:rFonts w:ascii="Baskerville" w:hAnsi="Baskerville"/>
                                <w:sz w:val="22"/>
                                <w:szCs w:val="22"/>
                              </w:rPr>
                              <w:t xml:space="preserve"> will be utilized for onsite reunification efforts. The location of the stations will be as follows:</w:t>
                            </w:r>
                          </w:p>
                          <w:p w14:paraId="6505977C" w14:textId="6A345414" w:rsidR="00C322D0" w:rsidRDefault="00C322D0" w:rsidP="006748A5">
                            <w:pPr>
                              <w:pStyle w:val="ListParagraph"/>
                              <w:numPr>
                                <w:ilvl w:val="0"/>
                                <w:numId w:val="34"/>
                              </w:numPr>
                              <w:rPr>
                                <w:rFonts w:ascii="Baskerville" w:hAnsi="Baskerville"/>
                                <w:b/>
                                <w:bCs/>
                                <w:sz w:val="22"/>
                                <w:szCs w:val="22"/>
                              </w:rPr>
                            </w:pPr>
                            <w:r>
                              <w:rPr>
                                <w:rFonts w:ascii="Baskerville" w:hAnsi="Baskerville"/>
                                <w:b/>
                                <w:bCs/>
                                <w:sz w:val="22"/>
                                <w:szCs w:val="22"/>
                              </w:rPr>
                              <w:t xml:space="preserve">STAGING AREA: </w:t>
                            </w:r>
                            <w:r w:rsidRPr="0052505D">
                              <w:rPr>
                                <w:rFonts w:ascii="Baskerville" w:hAnsi="Baskerville"/>
                                <w:b/>
                                <w:bCs/>
                                <w:sz w:val="22"/>
                                <w:szCs w:val="22"/>
                                <w:highlight w:val="yellow"/>
                              </w:rPr>
                              <w:t>INSERT LOCATION</w:t>
                            </w:r>
                          </w:p>
                          <w:p w14:paraId="18FA7524" w14:textId="03B22A18" w:rsidR="00EC69DF" w:rsidRPr="0052505D" w:rsidRDefault="00EC69DF"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CHECK-IN AREA: </w:t>
                            </w:r>
                            <w:r w:rsidRPr="0052505D">
                              <w:rPr>
                                <w:rFonts w:ascii="Baskerville" w:hAnsi="Baskerville"/>
                                <w:b/>
                                <w:bCs/>
                                <w:sz w:val="22"/>
                                <w:szCs w:val="22"/>
                                <w:highlight w:val="yellow"/>
                              </w:rPr>
                              <w:t>INSERT LOCATION</w:t>
                            </w:r>
                          </w:p>
                          <w:p w14:paraId="602B905F" w14:textId="3808EF7E" w:rsidR="00EC69DF" w:rsidRPr="0052505D" w:rsidRDefault="00EC69DF"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WAITING AREA: </w:t>
                            </w:r>
                            <w:r w:rsidRPr="0052505D">
                              <w:rPr>
                                <w:rFonts w:ascii="Baskerville" w:hAnsi="Baskerville"/>
                                <w:b/>
                                <w:bCs/>
                                <w:sz w:val="22"/>
                                <w:szCs w:val="22"/>
                                <w:highlight w:val="yellow"/>
                              </w:rPr>
                              <w:t>INSERT LOCATION</w:t>
                            </w:r>
                          </w:p>
                          <w:p w14:paraId="4AD229D4" w14:textId="13C17043" w:rsidR="00EC69DF" w:rsidRPr="0052505D" w:rsidRDefault="00EC69DF"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NOTIFICATION AREA: </w:t>
                            </w:r>
                            <w:r w:rsidRPr="0052505D">
                              <w:rPr>
                                <w:rFonts w:ascii="Baskerville" w:hAnsi="Baskerville"/>
                                <w:b/>
                                <w:bCs/>
                                <w:sz w:val="22"/>
                                <w:szCs w:val="22"/>
                                <w:highlight w:val="yellow"/>
                              </w:rPr>
                              <w:t>INSERT LOCATION</w:t>
                            </w:r>
                          </w:p>
                          <w:p w14:paraId="344A8C3B" w14:textId="047057C2" w:rsidR="00EC69DF" w:rsidRPr="0052505D" w:rsidRDefault="00EC69DF" w:rsidP="006748A5">
                            <w:pPr>
                              <w:pStyle w:val="ListParagraph"/>
                              <w:numPr>
                                <w:ilvl w:val="0"/>
                                <w:numId w:val="34"/>
                              </w:numPr>
                              <w:rPr>
                                <w:rFonts w:ascii="Baskerville" w:hAnsi="Baskerville"/>
                                <w:sz w:val="22"/>
                                <w:szCs w:val="22"/>
                              </w:rPr>
                            </w:pPr>
                            <w:r w:rsidRPr="0052505D">
                              <w:rPr>
                                <w:rFonts w:ascii="Baskerville" w:hAnsi="Baskerville"/>
                                <w:b/>
                                <w:bCs/>
                                <w:sz w:val="22"/>
                                <w:szCs w:val="22"/>
                              </w:rPr>
                              <w:t>REUNIFICATION AREA</w:t>
                            </w:r>
                            <w:r w:rsidRPr="0052505D">
                              <w:rPr>
                                <w:rFonts w:ascii="Baskerville" w:hAnsi="Baskerville"/>
                                <w:sz w:val="22"/>
                                <w:szCs w:val="22"/>
                              </w:rPr>
                              <w:t xml:space="preserve">: </w:t>
                            </w:r>
                            <w:r w:rsidRPr="0052505D">
                              <w:rPr>
                                <w:rFonts w:ascii="Baskerville" w:hAnsi="Baskerville"/>
                                <w:b/>
                                <w:bCs/>
                                <w:sz w:val="22"/>
                                <w:szCs w:val="22"/>
                                <w:highlight w:val="yellow"/>
                              </w:rPr>
                              <w:t>INSERT LOCATION</w:t>
                            </w:r>
                          </w:p>
                          <w:p w14:paraId="64E35629" w14:textId="77777777" w:rsidR="00EC69DF" w:rsidRPr="0052505D" w:rsidRDefault="00EC69DF" w:rsidP="00EC69DF">
                            <w:pPr>
                              <w:rPr>
                                <w:rFonts w:ascii="Baskerville" w:hAnsi="Baskerville"/>
                                <w:sz w:val="10"/>
                                <w:szCs w:val="10"/>
                              </w:rPr>
                            </w:pPr>
                          </w:p>
                          <w:p w14:paraId="13B58231" w14:textId="77777777" w:rsidR="0065623F" w:rsidRPr="0052505D" w:rsidRDefault="00EC69DF" w:rsidP="00011051">
                            <w:pPr>
                              <w:rPr>
                                <w:rFonts w:ascii="Baskerville" w:hAnsi="Baskerville"/>
                                <w:sz w:val="22"/>
                                <w:szCs w:val="22"/>
                              </w:rPr>
                            </w:pPr>
                            <w:r w:rsidRPr="0052505D">
                              <w:rPr>
                                <w:rFonts w:ascii="Baskerville" w:hAnsi="Baskerville"/>
                                <w:b/>
                                <w:bCs/>
                                <w:sz w:val="22"/>
                                <w:szCs w:val="22"/>
                                <w:highlight w:val="yellow"/>
                              </w:rPr>
                              <w:t>INSERT ORGANIZATION NAME (I.E., ABC POLICE DEPARTMENT)</w:t>
                            </w:r>
                            <w:r w:rsidRPr="0052505D">
                              <w:rPr>
                                <w:rFonts w:ascii="Baskerville" w:hAnsi="Baskerville"/>
                                <w:sz w:val="22"/>
                                <w:szCs w:val="22"/>
                              </w:rPr>
                              <w:t xml:space="preserve"> will assist with traffic control operations. </w:t>
                            </w:r>
                          </w:p>
                          <w:p w14:paraId="1DE0CBF9" w14:textId="77777777" w:rsidR="0065623F" w:rsidRPr="0052505D" w:rsidRDefault="003A70E7"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Traffic control units will be located at </w:t>
                            </w:r>
                            <w:r w:rsidRPr="0052505D">
                              <w:rPr>
                                <w:rFonts w:ascii="Baskerville" w:hAnsi="Baskerville"/>
                                <w:b/>
                                <w:bCs/>
                                <w:sz w:val="22"/>
                                <w:szCs w:val="22"/>
                                <w:highlight w:val="yellow"/>
                              </w:rPr>
                              <w:t>INSERT LOCATIONS (I.E., the intersection of</w:t>
                            </w:r>
                            <w:r w:rsidR="00000228" w:rsidRPr="0052505D">
                              <w:rPr>
                                <w:rFonts w:ascii="Baskerville" w:hAnsi="Baskerville"/>
                                <w:b/>
                                <w:bCs/>
                                <w:sz w:val="22"/>
                                <w:szCs w:val="22"/>
                                <w:highlight w:val="yellow"/>
                              </w:rPr>
                              <w:t xml:space="preserve"> 1</w:t>
                            </w:r>
                            <w:r w:rsidR="00000228" w:rsidRPr="0052505D">
                              <w:rPr>
                                <w:rFonts w:ascii="Baskerville" w:hAnsi="Baskerville"/>
                                <w:b/>
                                <w:bCs/>
                                <w:sz w:val="22"/>
                                <w:szCs w:val="22"/>
                                <w:highlight w:val="yellow"/>
                                <w:vertAlign w:val="superscript"/>
                              </w:rPr>
                              <w:t>st</w:t>
                            </w:r>
                            <w:r w:rsidR="00000228" w:rsidRPr="0052505D">
                              <w:rPr>
                                <w:rFonts w:ascii="Baskerville" w:hAnsi="Baskerville"/>
                                <w:b/>
                                <w:bCs/>
                                <w:sz w:val="22"/>
                                <w:szCs w:val="22"/>
                                <w:highlight w:val="yellow"/>
                              </w:rPr>
                              <w:t xml:space="preserve"> Avenue and State Street blocking S/B traffic</w:t>
                            </w:r>
                            <w:r w:rsidR="00875C4D" w:rsidRPr="0052505D">
                              <w:rPr>
                                <w:rFonts w:ascii="Baskerville" w:hAnsi="Baskerville"/>
                                <w:b/>
                                <w:bCs/>
                                <w:sz w:val="22"/>
                                <w:szCs w:val="22"/>
                                <w:highlight w:val="yellow"/>
                              </w:rPr>
                              <w:t>)</w:t>
                            </w:r>
                            <w:r w:rsidR="00875C4D" w:rsidRPr="0052505D">
                              <w:rPr>
                                <w:rFonts w:ascii="Baskerville" w:hAnsi="Baskerville"/>
                                <w:sz w:val="22"/>
                                <w:szCs w:val="22"/>
                              </w:rPr>
                              <w:t xml:space="preserve">. </w:t>
                            </w:r>
                          </w:p>
                          <w:p w14:paraId="4ADE28F8" w14:textId="77777777" w:rsidR="0065623F" w:rsidRPr="0052505D" w:rsidRDefault="00875C4D"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Clients will be instructed to park in </w:t>
                            </w:r>
                            <w:r w:rsidRPr="0052505D">
                              <w:rPr>
                                <w:rFonts w:ascii="Baskerville" w:hAnsi="Baskerville"/>
                                <w:b/>
                                <w:bCs/>
                                <w:sz w:val="22"/>
                                <w:szCs w:val="22"/>
                                <w:highlight w:val="yellow"/>
                              </w:rPr>
                              <w:t xml:space="preserve">INSERT </w:t>
                            </w:r>
                            <w:r w:rsidR="00260206" w:rsidRPr="0052505D">
                              <w:rPr>
                                <w:rFonts w:ascii="Baskerville" w:hAnsi="Baskerville"/>
                                <w:b/>
                                <w:bCs/>
                                <w:sz w:val="22"/>
                                <w:szCs w:val="22"/>
                                <w:highlight w:val="yellow"/>
                              </w:rPr>
                              <w:t>CLIENT</w:t>
                            </w:r>
                            <w:r w:rsidRPr="0052505D">
                              <w:rPr>
                                <w:rFonts w:ascii="Baskerville" w:hAnsi="Baskerville"/>
                                <w:b/>
                                <w:bCs/>
                                <w:sz w:val="22"/>
                                <w:szCs w:val="22"/>
                                <w:highlight w:val="yellow"/>
                              </w:rPr>
                              <w:t xml:space="preserve"> PARKING LOCATION</w:t>
                            </w:r>
                            <w:r w:rsidRPr="0052505D">
                              <w:rPr>
                                <w:rFonts w:ascii="Baskerville" w:hAnsi="Baskerville"/>
                                <w:b/>
                                <w:bCs/>
                                <w:sz w:val="22"/>
                                <w:szCs w:val="22"/>
                              </w:rPr>
                              <w:t xml:space="preserve"> </w:t>
                            </w:r>
                            <w:r w:rsidRPr="0052505D">
                              <w:rPr>
                                <w:rFonts w:ascii="Baskerville" w:hAnsi="Baskerville"/>
                                <w:sz w:val="22"/>
                                <w:szCs w:val="22"/>
                              </w:rPr>
                              <w:t xml:space="preserve">and directed to enter the site through </w:t>
                            </w:r>
                            <w:r w:rsidRPr="0052505D">
                              <w:rPr>
                                <w:rFonts w:ascii="Baskerville" w:hAnsi="Baskerville"/>
                                <w:b/>
                                <w:bCs/>
                                <w:sz w:val="22"/>
                                <w:szCs w:val="22"/>
                                <w:highlight w:val="yellow"/>
                              </w:rPr>
                              <w:t>INSERT ENTRAN</w:t>
                            </w:r>
                            <w:r w:rsidR="005F3ED6" w:rsidRPr="0052505D">
                              <w:rPr>
                                <w:rFonts w:ascii="Baskerville" w:hAnsi="Baskerville"/>
                                <w:b/>
                                <w:bCs/>
                                <w:sz w:val="22"/>
                                <w:szCs w:val="22"/>
                                <w:highlight w:val="yellow"/>
                              </w:rPr>
                              <w:t>CE LOCATION</w:t>
                            </w:r>
                            <w:r w:rsidR="00260206" w:rsidRPr="0052505D">
                              <w:rPr>
                                <w:rFonts w:ascii="Baskerville" w:hAnsi="Baskerville"/>
                                <w:sz w:val="22"/>
                                <w:szCs w:val="22"/>
                              </w:rPr>
                              <w:t xml:space="preserve">. </w:t>
                            </w:r>
                          </w:p>
                          <w:p w14:paraId="0B6D10E4" w14:textId="77777777" w:rsidR="0065623F" w:rsidRPr="0052505D" w:rsidRDefault="00260206"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Staff will be instructed to park </w:t>
                            </w:r>
                            <w:r w:rsidR="0065623F" w:rsidRPr="0052505D">
                              <w:rPr>
                                <w:rFonts w:ascii="Baskerville" w:hAnsi="Baskerville"/>
                                <w:b/>
                                <w:bCs/>
                                <w:sz w:val="22"/>
                                <w:szCs w:val="22"/>
                              </w:rPr>
                              <w:t>INSERT STAFF PARKING LOCATION</w:t>
                            </w:r>
                            <w:r w:rsidR="0065623F" w:rsidRPr="0052505D">
                              <w:rPr>
                                <w:rFonts w:ascii="Baskerville" w:hAnsi="Baskerville"/>
                                <w:sz w:val="22"/>
                                <w:szCs w:val="22"/>
                              </w:rPr>
                              <w:t xml:space="preserve"> and directed to enter the site through </w:t>
                            </w:r>
                            <w:r w:rsidR="0065623F" w:rsidRPr="0052505D">
                              <w:rPr>
                                <w:rFonts w:ascii="Baskerville" w:hAnsi="Baskerville"/>
                                <w:b/>
                                <w:bCs/>
                                <w:sz w:val="22"/>
                                <w:szCs w:val="22"/>
                              </w:rPr>
                              <w:t>INSERT ENTRANCE LOCATION</w:t>
                            </w:r>
                            <w:r w:rsidR="0065623F" w:rsidRPr="0052505D">
                              <w:rPr>
                                <w:rFonts w:ascii="Baskerville" w:hAnsi="Baskerville"/>
                                <w:sz w:val="22"/>
                                <w:szCs w:val="22"/>
                              </w:rPr>
                              <w:t xml:space="preserve">. </w:t>
                            </w:r>
                          </w:p>
                          <w:p w14:paraId="7802BCA3" w14:textId="6D8B7B55" w:rsidR="00EC69DF" w:rsidRPr="0052505D" w:rsidRDefault="0065623F"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Those exiting the facility will be directed to exit through </w:t>
                            </w:r>
                            <w:r w:rsidRPr="0052505D">
                              <w:rPr>
                                <w:rFonts w:ascii="Baskerville" w:hAnsi="Baskerville"/>
                                <w:b/>
                                <w:bCs/>
                                <w:sz w:val="22"/>
                                <w:szCs w:val="22"/>
                                <w:highlight w:val="yellow"/>
                              </w:rPr>
                              <w:t>INSERT EXIT LOCATION</w:t>
                            </w:r>
                            <w:r w:rsidR="00420F62" w:rsidRPr="0052505D">
                              <w:rPr>
                                <w:rFonts w:ascii="Baskerville" w:hAnsi="Baskerville"/>
                                <w:b/>
                                <w:bCs/>
                                <w:sz w:val="22"/>
                                <w:szCs w:val="22"/>
                              </w:rPr>
                              <w:t xml:space="preserve"> </w:t>
                            </w:r>
                            <w:r w:rsidR="00420F62" w:rsidRPr="0052505D">
                              <w:rPr>
                                <w:rFonts w:ascii="Baskerville" w:hAnsi="Baskerville"/>
                                <w:sz w:val="22"/>
                                <w:szCs w:val="22"/>
                              </w:rPr>
                              <w:t xml:space="preserve">and vehicles will be directed to exit via </w:t>
                            </w:r>
                            <w:r w:rsidR="00420F62" w:rsidRPr="0052505D">
                              <w:rPr>
                                <w:rFonts w:ascii="Baskerville" w:hAnsi="Baskerville"/>
                                <w:b/>
                                <w:bCs/>
                                <w:sz w:val="22"/>
                                <w:szCs w:val="22"/>
                                <w:highlight w:val="yellow"/>
                              </w:rPr>
                              <w:t>INSERT LOCATION (I.E., STATE STREET EXIT)</w:t>
                            </w:r>
                            <w:r w:rsidR="00420F62" w:rsidRPr="0052505D">
                              <w:rPr>
                                <w:rFonts w:ascii="Baskerville" w:hAnsi="Baskerville"/>
                                <w:sz w:val="22"/>
                                <w:szCs w:val="22"/>
                              </w:rPr>
                              <w:t>.</w:t>
                            </w:r>
                          </w:p>
                          <w:p w14:paraId="1B0758D4" w14:textId="4ABF83C2" w:rsidR="00610DFA" w:rsidRPr="0052505D" w:rsidRDefault="00610DFA" w:rsidP="00610DFA">
                            <w:pPr>
                              <w:rPr>
                                <w:rFonts w:ascii="Baskerville" w:hAnsi="Baskerville"/>
                                <w:b/>
                                <w:bCs/>
                                <w:sz w:val="10"/>
                                <w:szCs w:val="10"/>
                              </w:rPr>
                            </w:pPr>
                          </w:p>
                          <w:p w14:paraId="302E845E" w14:textId="2161A723" w:rsidR="0052505D" w:rsidRPr="0052505D" w:rsidRDefault="0052505D" w:rsidP="00610DFA">
                            <w:pPr>
                              <w:rPr>
                                <w:rFonts w:ascii="Baskerville" w:hAnsi="Baskerville"/>
                                <w:sz w:val="22"/>
                                <w:szCs w:val="22"/>
                              </w:rPr>
                            </w:pPr>
                            <w:r w:rsidRPr="0052505D">
                              <w:rPr>
                                <w:rFonts w:ascii="Baskerville" w:hAnsi="Baskerville"/>
                                <w:sz w:val="22"/>
                                <w:szCs w:val="22"/>
                              </w:rPr>
                              <w:t xml:space="preserve">Security for the reunification site will be provided by </w:t>
                            </w:r>
                            <w:r w:rsidRPr="0052505D">
                              <w:rPr>
                                <w:rFonts w:ascii="Baskerville" w:hAnsi="Baskerville"/>
                                <w:b/>
                                <w:bCs/>
                                <w:sz w:val="22"/>
                                <w:szCs w:val="22"/>
                              </w:rPr>
                              <w:t>INSERT ORGANIZATION NAME</w:t>
                            </w:r>
                            <w:r w:rsidRPr="0052505D">
                              <w:rPr>
                                <w:rFonts w:ascii="Baskerville" w:hAnsi="Baskerville"/>
                                <w:sz w:val="22"/>
                                <w:szCs w:val="22"/>
                              </w:rPr>
                              <w:t>. The following strategies will be utilized as part of the security strategy for the reunification site.</w:t>
                            </w:r>
                          </w:p>
                          <w:p w14:paraId="3A55BA1E" w14:textId="11D9DB0C" w:rsidR="0052505D" w:rsidRPr="0052505D" w:rsidRDefault="0052505D" w:rsidP="006748A5">
                            <w:pPr>
                              <w:pStyle w:val="ListParagraph"/>
                              <w:numPr>
                                <w:ilvl w:val="0"/>
                                <w:numId w:val="36"/>
                              </w:numPr>
                              <w:rPr>
                                <w:rFonts w:ascii="Baskerville" w:hAnsi="Baskerville"/>
                                <w:sz w:val="22"/>
                                <w:szCs w:val="22"/>
                              </w:rPr>
                            </w:pPr>
                            <w:r w:rsidRPr="0052505D">
                              <w:rPr>
                                <w:rFonts w:ascii="Baskerville" w:hAnsi="Baskerville"/>
                                <w:b/>
                                <w:bCs/>
                                <w:sz w:val="22"/>
                                <w:szCs w:val="22"/>
                              </w:rPr>
                              <w:t>ACCESS CONTROL POINTS</w:t>
                            </w:r>
                          </w:p>
                          <w:p w14:paraId="6DB52144" w14:textId="7C1E85FF" w:rsidR="0052505D" w:rsidRPr="0052505D" w:rsidRDefault="0052505D" w:rsidP="006748A5">
                            <w:pPr>
                              <w:pStyle w:val="ListParagraph"/>
                              <w:numPr>
                                <w:ilvl w:val="1"/>
                                <w:numId w:val="36"/>
                              </w:numPr>
                              <w:ind w:left="1080"/>
                              <w:rPr>
                                <w:rFonts w:ascii="Baskerville" w:hAnsi="Baskerville"/>
                                <w:b/>
                                <w:bCs/>
                                <w:sz w:val="22"/>
                                <w:szCs w:val="22"/>
                              </w:rPr>
                            </w:pPr>
                            <w:r w:rsidRPr="0052505D">
                              <w:rPr>
                                <w:rFonts w:ascii="Baskerville" w:hAnsi="Baskerville"/>
                                <w:b/>
                                <w:bCs/>
                                <w:sz w:val="22"/>
                                <w:szCs w:val="22"/>
                                <w:highlight w:val="yellow"/>
                              </w:rPr>
                              <w:t>INSERT LOCATIONS</w:t>
                            </w:r>
                          </w:p>
                          <w:p w14:paraId="3A077628" w14:textId="3D24DCC5" w:rsidR="0052505D" w:rsidRPr="0052505D" w:rsidRDefault="0052505D" w:rsidP="006748A5">
                            <w:pPr>
                              <w:pStyle w:val="ListParagraph"/>
                              <w:numPr>
                                <w:ilvl w:val="0"/>
                                <w:numId w:val="36"/>
                              </w:numPr>
                              <w:rPr>
                                <w:rFonts w:ascii="Baskerville" w:hAnsi="Baskerville"/>
                                <w:sz w:val="22"/>
                                <w:szCs w:val="22"/>
                              </w:rPr>
                            </w:pPr>
                            <w:r w:rsidRPr="0052505D">
                              <w:rPr>
                                <w:rFonts w:ascii="Baskerville" w:hAnsi="Baskerville"/>
                                <w:b/>
                                <w:bCs/>
                                <w:sz w:val="22"/>
                                <w:szCs w:val="22"/>
                              </w:rPr>
                              <w:t>ROVING OFFICERS</w:t>
                            </w:r>
                          </w:p>
                          <w:p w14:paraId="27D7C87A" w14:textId="0AB2CAC4" w:rsidR="0052505D" w:rsidRPr="0052505D" w:rsidRDefault="0052505D" w:rsidP="006748A5">
                            <w:pPr>
                              <w:pStyle w:val="ListParagraph"/>
                              <w:numPr>
                                <w:ilvl w:val="1"/>
                                <w:numId w:val="36"/>
                              </w:numPr>
                              <w:ind w:left="1080"/>
                              <w:rPr>
                                <w:rFonts w:ascii="Baskerville" w:hAnsi="Baskerville"/>
                                <w:sz w:val="22"/>
                                <w:szCs w:val="22"/>
                              </w:rPr>
                            </w:pPr>
                            <w:r w:rsidRPr="0052505D">
                              <w:rPr>
                                <w:rFonts w:ascii="Baskerville" w:hAnsi="Baskerville"/>
                                <w:b/>
                                <w:bCs/>
                                <w:sz w:val="22"/>
                                <w:szCs w:val="22"/>
                                <w:highlight w:val="yellow"/>
                              </w:rPr>
                              <w:t>INSERT NUMBER</w:t>
                            </w:r>
                            <w:r w:rsidRPr="0052505D">
                              <w:rPr>
                                <w:rFonts w:ascii="Baskerville" w:hAnsi="Baskerville"/>
                                <w:sz w:val="22"/>
                                <w:szCs w:val="22"/>
                              </w:rPr>
                              <w:t xml:space="preserve"> of officers will walk the perimeter of the site looking for threats and hazards during reunification operations</w:t>
                            </w:r>
                            <w:r>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947EF4" id="Text Box 6" o:spid="_x0000_s1055" type="#_x0000_t202" style="width:540pt;height:3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" filled="f" strokecolor="#8a8c88" strokeweight="2.25pt">
                <v:textbox>
                  <w:txbxContent>
                    <w:p w14:paraId="7E52BA39" w14:textId="46BF1617" w:rsidR="0052505D" w:rsidRPr="00D24F2F" w:rsidRDefault="00011051" w:rsidP="00011051">
                      <w:pPr>
                        <w:rPr>
                          <w:rFonts w:ascii="Baskerville" w:hAnsi="Baskerville"/>
                          <w:b/>
                          <w:bCs/>
                          <w:color w:val="101D2F"/>
                          <w:sz w:val="22"/>
                          <w:szCs w:val="22"/>
                        </w:rPr>
                      </w:pPr>
                      <w:r w:rsidRPr="00D24F2F">
                        <w:rPr>
                          <w:rFonts w:ascii="Baskerville" w:hAnsi="Baskerville"/>
                          <w:b/>
                          <w:bCs/>
                          <w:color w:val="101D2F"/>
                          <w:sz w:val="22"/>
                          <w:szCs w:val="22"/>
                        </w:rPr>
                        <w:t>ONSITE REUNIFICATION SITE</w:t>
                      </w:r>
                      <w:r w:rsidR="00EC69DF" w:rsidRPr="00D24F2F">
                        <w:rPr>
                          <w:rFonts w:ascii="Baskerville" w:hAnsi="Baskerville"/>
                          <w:b/>
                          <w:bCs/>
                          <w:color w:val="101D2F"/>
                          <w:sz w:val="22"/>
                          <w:szCs w:val="22"/>
                        </w:rPr>
                        <w:t xml:space="preserve"> PROCEDURES</w:t>
                      </w:r>
                    </w:p>
                    <w:p w14:paraId="2E003CEB" w14:textId="77777777" w:rsidR="0052505D" w:rsidRPr="0052505D" w:rsidRDefault="0052505D" w:rsidP="00011051">
                      <w:pPr>
                        <w:rPr>
                          <w:rFonts w:ascii="Baskerville" w:hAnsi="Baskerville"/>
                          <w:b/>
                          <w:bCs/>
                          <w:color w:val="002060"/>
                          <w:sz w:val="10"/>
                          <w:szCs w:val="10"/>
                          <w:u w:val="single"/>
                        </w:rPr>
                      </w:pPr>
                    </w:p>
                    <w:p w14:paraId="6B55864D" w14:textId="0B21565A" w:rsidR="00011051" w:rsidRPr="0052505D" w:rsidRDefault="00F63DA0" w:rsidP="00011051">
                      <w:pPr>
                        <w:rPr>
                          <w:rFonts w:ascii="Baskerville" w:hAnsi="Baskerville"/>
                          <w:sz w:val="22"/>
                          <w:szCs w:val="22"/>
                        </w:rPr>
                      </w:pPr>
                      <w:r w:rsidRPr="0052505D">
                        <w:rPr>
                          <w:rFonts w:ascii="Baskerville" w:hAnsi="Baskerville"/>
                          <w:sz w:val="22"/>
                          <w:szCs w:val="22"/>
                        </w:rPr>
                        <w:t xml:space="preserve">The </w:t>
                      </w:r>
                      <w:r w:rsidR="00EC69DF" w:rsidRPr="0052505D">
                        <w:rPr>
                          <w:rFonts w:ascii="Baskerville" w:hAnsi="Baskerville"/>
                          <w:b/>
                          <w:bCs/>
                          <w:sz w:val="22"/>
                          <w:szCs w:val="22"/>
                          <w:highlight w:val="yellow"/>
                        </w:rPr>
                        <w:t>INSERT LOCATION</w:t>
                      </w:r>
                      <w:r w:rsidR="00EC69DF" w:rsidRPr="0052505D">
                        <w:rPr>
                          <w:rFonts w:ascii="Baskerville" w:hAnsi="Baskerville"/>
                          <w:sz w:val="22"/>
                          <w:szCs w:val="22"/>
                        </w:rPr>
                        <w:t xml:space="preserve"> will be utilized for onsite reunification efforts. The location of the stations will be as follows:</w:t>
                      </w:r>
                    </w:p>
                    <w:p w14:paraId="6505977C" w14:textId="6A345414" w:rsidR="00C322D0" w:rsidRDefault="00C322D0" w:rsidP="006748A5">
                      <w:pPr>
                        <w:pStyle w:val="ListParagraph"/>
                        <w:numPr>
                          <w:ilvl w:val="0"/>
                          <w:numId w:val="34"/>
                        </w:numPr>
                        <w:rPr>
                          <w:rFonts w:ascii="Baskerville" w:hAnsi="Baskerville"/>
                          <w:b/>
                          <w:bCs/>
                          <w:sz w:val="22"/>
                          <w:szCs w:val="22"/>
                        </w:rPr>
                      </w:pPr>
                      <w:r>
                        <w:rPr>
                          <w:rFonts w:ascii="Baskerville" w:hAnsi="Baskerville"/>
                          <w:b/>
                          <w:bCs/>
                          <w:sz w:val="22"/>
                          <w:szCs w:val="22"/>
                        </w:rPr>
                        <w:t xml:space="preserve">STAGING AREA: </w:t>
                      </w:r>
                      <w:r w:rsidRPr="0052505D">
                        <w:rPr>
                          <w:rFonts w:ascii="Baskerville" w:hAnsi="Baskerville"/>
                          <w:b/>
                          <w:bCs/>
                          <w:sz w:val="22"/>
                          <w:szCs w:val="22"/>
                          <w:highlight w:val="yellow"/>
                        </w:rPr>
                        <w:t>INSERT LOCATION</w:t>
                      </w:r>
                    </w:p>
                    <w:p w14:paraId="18FA7524" w14:textId="03B22A18" w:rsidR="00EC69DF" w:rsidRPr="0052505D" w:rsidRDefault="00EC69DF"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CHECK-IN AREA: </w:t>
                      </w:r>
                      <w:r w:rsidRPr="0052505D">
                        <w:rPr>
                          <w:rFonts w:ascii="Baskerville" w:hAnsi="Baskerville"/>
                          <w:b/>
                          <w:bCs/>
                          <w:sz w:val="22"/>
                          <w:szCs w:val="22"/>
                          <w:highlight w:val="yellow"/>
                        </w:rPr>
                        <w:t>INSERT LOCATION</w:t>
                      </w:r>
                    </w:p>
                    <w:p w14:paraId="602B905F" w14:textId="3808EF7E" w:rsidR="00EC69DF" w:rsidRPr="0052505D" w:rsidRDefault="00EC69DF"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WAITING AREA: </w:t>
                      </w:r>
                      <w:r w:rsidRPr="0052505D">
                        <w:rPr>
                          <w:rFonts w:ascii="Baskerville" w:hAnsi="Baskerville"/>
                          <w:b/>
                          <w:bCs/>
                          <w:sz w:val="22"/>
                          <w:szCs w:val="22"/>
                          <w:highlight w:val="yellow"/>
                        </w:rPr>
                        <w:t>INSERT LOCATION</w:t>
                      </w:r>
                    </w:p>
                    <w:p w14:paraId="4AD229D4" w14:textId="13C17043" w:rsidR="00EC69DF" w:rsidRPr="0052505D" w:rsidRDefault="00EC69DF"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NOTIFICATION AREA: </w:t>
                      </w:r>
                      <w:r w:rsidRPr="0052505D">
                        <w:rPr>
                          <w:rFonts w:ascii="Baskerville" w:hAnsi="Baskerville"/>
                          <w:b/>
                          <w:bCs/>
                          <w:sz w:val="22"/>
                          <w:szCs w:val="22"/>
                          <w:highlight w:val="yellow"/>
                        </w:rPr>
                        <w:t>INSERT LOCATION</w:t>
                      </w:r>
                    </w:p>
                    <w:p w14:paraId="344A8C3B" w14:textId="047057C2" w:rsidR="00EC69DF" w:rsidRPr="0052505D" w:rsidRDefault="00EC69DF" w:rsidP="006748A5">
                      <w:pPr>
                        <w:pStyle w:val="ListParagraph"/>
                        <w:numPr>
                          <w:ilvl w:val="0"/>
                          <w:numId w:val="34"/>
                        </w:numPr>
                        <w:rPr>
                          <w:rFonts w:ascii="Baskerville" w:hAnsi="Baskerville"/>
                          <w:sz w:val="22"/>
                          <w:szCs w:val="22"/>
                        </w:rPr>
                      </w:pPr>
                      <w:r w:rsidRPr="0052505D">
                        <w:rPr>
                          <w:rFonts w:ascii="Baskerville" w:hAnsi="Baskerville"/>
                          <w:b/>
                          <w:bCs/>
                          <w:sz w:val="22"/>
                          <w:szCs w:val="22"/>
                        </w:rPr>
                        <w:t>REUNIFICATION AREA</w:t>
                      </w:r>
                      <w:r w:rsidRPr="0052505D">
                        <w:rPr>
                          <w:rFonts w:ascii="Baskerville" w:hAnsi="Baskerville"/>
                          <w:sz w:val="22"/>
                          <w:szCs w:val="22"/>
                        </w:rPr>
                        <w:t xml:space="preserve">: </w:t>
                      </w:r>
                      <w:r w:rsidRPr="0052505D">
                        <w:rPr>
                          <w:rFonts w:ascii="Baskerville" w:hAnsi="Baskerville"/>
                          <w:b/>
                          <w:bCs/>
                          <w:sz w:val="22"/>
                          <w:szCs w:val="22"/>
                          <w:highlight w:val="yellow"/>
                        </w:rPr>
                        <w:t>INSERT LOCATION</w:t>
                      </w:r>
                    </w:p>
                    <w:p w14:paraId="64E35629" w14:textId="77777777" w:rsidR="00EC69DF" w:rsidRPr="0052505D" w:rsidRDefault="00EC69DF" w:rsidP="00EC69DF">
                      <w:pPr>
                        <w:rPr>
                          <w:rFonts w:ascii="Baskerville" w:hAnsi="Baskerville"/>
                          <w:sz w:val="10"/>
                          <w:szCs w:val="10"/>
                        </w:rPr>
                      </w:pPr>
                    </w:p>
                    <w:p w14:paraId="13B58231" w14:textId="77777777" w:rsidR="0065623F" w:rsidRPr="0052505D" w:rsidRDefault="00EC69DF" w:rsidP="00011051">
                      <w:pPr>
                        <w:rPr>
                          <w:rFonts w:ascii="Baskerville" w:hAnsi="Baskerville"/>
                          <w:sz w:val="22"/>
                          <w:szCs w:val="22"/>
                        </w:rPr>
                      </w:pPr>
                      <w:r w:rsidRPr="0052505D">
                        <w:rPr>
                          <w:rFonts w:ascii="Baskerville" w:hAnsi="Baskerville"/>
                          <w:b/>
                          <w:bCs/>
                          <w:sz w:val="22"/>
                          <w:szCs w:val="22"/>
                          <w:highlight w:val="yellow"/>
                        </w:rPr>
                        <w:t>INSERT ORGANIZATION NAME (I.E., ABC POLICE DEPARTMENT)</w:t>
                      </w:r>
                      <w:r w:rsidRPr="0052505D">
                        <w:rPr>
                          <w:rFonts w:ascii="Baskerville" w:hAnsi="Baskerville"/>
                          <w:sz w:val="22"/>
                          <w:szCs w:val="22"/>
                        </w:rPr>
                        <w:t xml:space="preserve"> will assist with traffic control operations. </w:t>
                      </w:r>
                    </w:p>
                    <w:p w14:paraId="1DE0CBF9" w14:textId="77777777" w:rsidR="0065623F" w:rsidRPr="0052505D" w:rsidRDefault="003A70E7"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Traffic control units will be located at </w:t>
                      </w:r>
                      <w:r w:rsidRPr="0052505D">
                        <w:rPr>
                          <w:rFonts w:ascii="Baskerville" w:hAnsi="Baskerville"/>
                          <w:b/>
                          <w:bCs/>
                          <w:sz w:val="22"/>
                          <w:szCs w:val="22"/>
                          <w:highlight w:val="yellow"/>
                        </w:rPr>
                        <w:t>INSERT LOCATIONS (I.E., the intersection of</w:t>
                      </w:r>
                      <w:r w:rsidR="00000228" w:rsidRPr="0052505D">
                        <w:rPr>
                          <w:rFonts w:ascii="Baskerville" w:hAnsi="Baskerville"/>
                          <w:b/>
                          <w:bCs/>
                          <w:sz w:val="22"/>
                          <w:szCs w:val="22"/>
                          <w:highlight w:val="yellow"/>
                        </w:rPr>
                        <w:t xml:space="preserve"> 1</w:t>
                      </w:r>
                      <w:r w:rsidR="00000228" w:rsidRPr="0052505D">
                        <w:rPr>
                          <w:rFonts w:ascii="Baskerville" w:hAnsi="Baskerville"/>
                          <w:b/>
                          <w:bCs/>
                          <w:sz w:val="22"/>
                          <w:szCs w:val="22"/>
                          <w:highlight w:val="yellow"/>
                          <w:vertAlign w:val="superscript"/>
                        </w:rPr>
                        <w:t>st</w:t>
                      </w:r>
                      <w:r w:rsidR="00000228" w:rsidRPr="0052505D">
                        <w:rPr>
                          <w:rFonts w:ascii="Baskerville" w:hAnsi="Baskerville"/>
                          <w:b/>
                          <w:bCs/>
                          <w:sz w:val="22"/>
                          <w:szCs w:val="22"/>
                          <w:highlight w:val="yellow"/>
                        </w:rPr>
                        <w:t xml:space="preserve"> Avenue and State Street blocking S/B traffic</w:t>
                      </w:r>
                      <w:r w:rsidR="00875C4D" w:rsidRPr="0052505D">
                        <w:rPr>
                          <w:rFonts w:ascii="Baskerville" w:hAnsi="Baskerville"/>
                          <w:b/>
                          <w:bCs/>
                          <w:sz w:val="22"/>
                          <w:szCs w:val="22"/>
                          <w:highlight w:val="yellow"/>
                        </w:rPr>
                        <w:t>)</w:t>
                      </w:r>
                      <w:r w:rsidR="00875C4D" w:rsidRPr="0052505D">
                        <w:rPr>
                          <w:rFonts w:ascii="Baskerville" w:hAnsi="Baskerville"/>
                          <w:sz w:val="22"/>
                          <w:szCs w:val="22"/>
                        </w:rPr>
                        <w:t xml:space="preserve">. </w:t>
                      </w:r>
                    </w:p>
                    <w:p w14:paraId="4ADE28F8" w14:textId="77777777" w:rsidR="0065623F" w:rsidRPr="0052505D" w:rsidRDefault="00875C4D"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Clients will be instructed to park in </w:t>
                      </w:r>
                      <w:r w:rsidRPr="0052505D">
                        <w:rPr>
                          <w:rFonts w:ascii="Baskerville" w:hAnsi="Baskerville"/>
                          <w:b/>
                          <w:bCs/>
                          <w:sz w:val="22"/>
                          <w:szCs w:val="22"/>
                          <w:highlight w:val="yellow"/>
                        </w:rPr>
                        <w:t xml:space="preserve">INSERT </w:t>
                      </w:r>
                      <w:r w:rsidR="00260206" w:rsidRPr="0052505D">
                        <w:rPr>
                          <w:rFonts w:ascii="Baskerville" w:hAnsi="Baskerville"/>
                          <w:b/>
                          <w:bCs/>
                          <w:sz w:val="22"/>
                          <w:szCs w:val="22"/>
                          <w:highlight w:val="yellow"/>
                        </w:rPr>
                        <w:t>CLIENT</w:t>
                      </w:r>
                      <w:r w:rsidRPr="0052505D">
                        <w:rPr>
                          <w:rFonts w:ascii="Baskerville" w:hAnsi="Baskerville"/>
                          <w:b/>
                          <w:bCs/>
                          <w:sz w:val="22"/>
                          <w:szCs w:val="22"/>
                          <w:highlight w:val="yellow"/>
                        </w:rPr>
                        <w:t xml:space="preserve"> PARKING LOCATION</w:t>
                      </w:r>
                      <w:r w:rsidRPr="0052505D">
                        <w:rPr>
                          <w:rFonts w:ascii="Baskerville" w:hAnsi="Baskerville"/>
                          <w:b/>
                          <w:bCs/>
                          <w:sz w:val="22"/>
                          <w:szCs w:val="22"/>
                        </w:rPr>
                        <w:t xml:space="preserve"> </w:t>
                      </w:r>
                      <w:r w:rsidRPr="0052505D">
                        <w:rPr>
                          <w:rFonts w:ascii="Baskerville" w:hAnsi="Baskerville"/>
                          <w:sz w:val="22"/>
                          <w:szCs w:val="22"/>
                        </w:rPr>
                        <w:t xml:space="preserve">and directed to enter the site through </w:t>
                      </w:r>
                      <w:r w:rsidRPr="0052505D">
                        <w:rPr>
                          <w:rFonts w:ascii="Baskerville" w:hAnsi="Baskerville"/>
                          <w:b/>
                          <w:bCs/>
                          <w:sz w:val="22"/>
                          <w:szCs w:val="22"/>
                          <w:highlight w:val="yellow"/>
                        </w:rPr>
                        <w:t>INSERT ENTRAN</w:t>
                      </w:r>
                      <w:r w:rsidR="005F3ED6" w:rsidRPr="0052505D">
                        <w:rPr>
                          <w:rFonts w:ascii="Baskerville" w:hAnsi="Baskerville"/>
                          <w:b/>
                          <w:bCs/>
                          <w:sz w:val="22"/>
                          <w:szCs w:val="22"/>
                          <w:highlight w:val="yellow"/>
                        </w:rPr>
                        <w:t>CE LOCATION</w:t>
                      </w:r>
                      <w:r w:rsidR="00260206" w:rsidRPr="0052505D">
                        <w:rPr>
                          <w:rFonts w:ascii="Baskerville" w:hAnsi="Baskerville"/>
                          <w:sz w:val="22"/>
                          <w:szCs w:val="22"/>
                        </w:rPr>
                        <w:t xml:space="preserve">. </w:t>
                      </w:r>
                    </w:p>
                    <w:p w14:paraId="0B6D10E4" w14:textId="77777777" w:rsidR="0065623F" w:rsidRPr="0052505D" w:rsidRDefault="00260206"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Staff will be instructed to park </w:t>
                      </w:r>
                      <w:r w:rsidR="0065623F" w:rsidRPr="0052505D">
                        <w:rPr>
                          <w:rFonts w:ascii="Baskerville" w:hAnsi="Baskerville"/>
                          <w:b/>
                          <w:bCs/>
                          <w:sz w:val="22"/>
                          <w:szCs w:val="22"/>
                        </w:rPr>
                        <w:t>INSERT STAFF PARKING LOCATION</w:t>
                      </w:r>
                      <w:r w:rsidR="0065623F" w:rsidRPr="0052505D">
                        <w:rPr>
                          <w:rFonts w:ascii="Baskerville" w:hAnsi="Baskerville"/>
                          <w:sz w:val="22"/>
                          <w:szCs w:val="22"/>
                        </w:rPr>
                        <w:t xml:space="preserve"> and directed to enter the site through </w:t>
                      </w:r>
                      <w:r w:rsidR="0065623F" w:rsidRPr="0052505D">
                        <w:rPr>
                          <w:rFonts w:ascii="Baskerville" w:hAnsi="Baskerville"/>
                          <w:b/>
                          <w:bCs/>
                          <w:sz w:val="22"/>
                          <w:szCs w:val="22"/>
                        </w:rPr>
                        <w:t>INSERT ENTRANCE LOCATION</w:t>
                      </w:r>
                      <w:r w:rsidR="0065623F" w:rsidRPr="0052505D">
                        <w:rPr>
                          <w:rFonts w:ascii="Baskerville" w:hAnsi="Baskerville"/>
                          <w:sz w:val="22"/>
                          <w:szCs w:val="22"/>
                        </w:rPr>
                        <w:t xml:space="preserve">. </w:t>
                      </w:r>
                    </w:p>
                    <w:p w14:paraId="7802BCA3" w14:textId="6D8B7B55" w:rsidR="00EC69DF" w:rsidRPr="0052505D" w:rsidRDefault="0065623F"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Those exiting the facility will be directed to exit through </w:t>
                      </w:r>
                      <w:r w:rsidRPr="0052505D">
                        <w:rPr>
                          <w:rFonts w:ascii="Baskerville" w:hAnsi="Baskerville"/>
                          <w:b/>
                          <w:bCs/>
                          <w:sz w:val="22"/>
                          <w:szCs w:val="22"/>
                          <w:highlight w:val="yellow"/>
                        </w:rPr>
                        <w:t>INSERT EXIT LOCATION</w:t>
                      </w:r>
                      <w:r w:rsidR="00420F62" w:rsidRPr="0052505D">
                        <w:rPr>
                          <w:rFonts w:ascii="Baskerville" w:hAnsi="Baskerville"/>
                          <w:b/>
                          <w:bCs/>
                          <w:sz w:val="22"/>
                          <w:szCs w:val="22"/>
                        </w:rPr>
                        <w:t xml:space="preserve"> </w:t>
                      </w:r>
                      <w:r w:rsidR="00420F62" w:rsidRPr="0052505D">
                        <w:rPr>
                          <w:rFonts w:ascii="Baskerville" w:hAnsi="Baskerville"/>
                          <w:sz w:val="22"/>
                          <w:szCs w:val="22"/>
                        </w:rPr>
                        <w:t xml:space="preserve">and vehicles will be directed to exit via </w:t>
                      </w:r>
                      <w:r w:rsidR="00420F62" w:rsidRPr="0052505D">
                        <w:rPr>
                          <w:rFonts w:ascii="Baskerville" w:hAnsi="Baskerville"/>
                          <w:b/>
                          <w:bCs/>
                          <w:sz w:val="22"/>
                          <w:szCs w:val="22"/>
                          <w:highlight w:val="yellow"/>
                        </w:rPr>
                        <w:t>INSERT LOCATION (I.E., STATE STREET EXIT)</w:t>
                      </w:r>
                      <w:r w:rsidR="00420F62" w:rsidRPr="0052505D">
                        <w:rPr>
                          <w:rFonts w:ascii="Baskerville" w:hAnsi="Baskerville"/>
                          <w:sz w:val="22"/>
                          <w:szCs w:val="22"/>
                        </w:rPr>
                        <w:t>.</w:t>
                      </w:r>
                    </w:p>
                    <w:p w14:paraId="1B0758D4" w14:textId="4ABF83C2" w:rsidR="00610DFA" w:rsidRPr="0052505D" w:rsidRDefault="00610DFA" w:rsidP="00610DFA">
                      <w:pPr>
                        <w:rPr>
                          <w:rFonts w:ascii="Baskerville" w:hAnsi="Baskerville"/>
                          <w:b/>
                          <w:bCs/>
                          <w:sz w:val="10"/>
                          <w:szCs w:val="10"/>
                        </w:rPr>
                      </w:pPr>
                    </w:p>
                    <w:p w14:paraId="302E845E" w14:textId="2161A723" w:rsidR="0052505D" w:rsidRPr="0052505D" w:rsidRDefault="0052505D" w:rsidP="00610DFA">
                      <w:pPr>
                        <w:rPr>
                          <w:rFonts w:ascii="Baskerville" w:hAnsi="Baskerville"/>
                          <w:sz w:val="22"/>
                          <w:szCs w:val="22"/>
                        </w:rPr>
                      </w:pPr>
                      <w:r w:rsidRPr="0052505D">
                        <w:rPr>
                          <w:rFonts w:ascii="Baskerville" w:hAnsi="Baskerville"/>
                          <w:sz w:val="22"/>
                          <w:szCs w:val="22"/>
                        </w:rPr>
                        <w:t xml:space="preserve">Security for the reunification site will be provided by </w:t>
                      </w:r>
                      <w:r w:rsidRPr="0052505D">
                        <w:rPr>
                          <w:rFonts w:ascii="Baskerville" w:hAnsi="Baskerville"/>
                          <w:b/>
                          <w:bCs/>
                          <w:sz w:val="22"/>
                          <w:szCs w:val="22"/>
                        </w:rPr>
                        <w:t>INSERT ORGANIZATION NAME</w:t>
                      </w:r>
                      <w:r w:rsidRPr="0052505D">
                        <w:rPr>
                          <w:rFonts w:ascii="Baskerville" w:hAnsi="Baskerville"/>
                          <w:sz w:val="22"/>
                          <w:szCs w:val="22"/>
                        </w:rPr>
                        <w:t>. The following strategies will be utilized as part of the security strategy for the reunification site.</w:t>
                      </w:r>
                    </w:p>
                    <w:p w14:paraId="3A55BA1E" w14:textId="11D9DB0C" w:rsidR="0052505D" w:rsidRPr="0052505D" w:rsidRDefault="0052505D" w:rsidP="006748A5">
                      <w:pPr>
                        <w:pStyle w:val="ListParagraph"/>
                        <w:numPr>
                          <w:ilvl w:val="0"/>
                          <w:numId w:val="36"/>
                        </w:numPr>
                        <w:rPr>
                          <w:rFonts w:ascii="Baskerville" w:hAnsi="Baskerville"/>
                          <w:sz w:val="22"/>
                          <w:szCs w:val="22"/>
                        </w:rPr>
                      </w:pPr>
                      <w:r w:rsidRPr="0052505D">
                        <w:rPr>
                          <w:rFonts w:ascii="Baskerville" w:hAnsi="Baskerville"/>
                          <w:b/>
                          <w:bCs/>
                          <w:sz w:val="22"/>
                          <w:szCs w:val="22"/>
                        </w:rPr>
                        <w:t>ACCESS CONTROL POINTS</w:t>
                      </w:r>
                    </w:p>
                    <w:p w14:paraId="6DB52144" w14:textId="7C1E85FF" w:rsidR="0052505D" w:rsidRPr="0052505D" w:rsidRDefault="0052505D" w:rsidP="006748A5">
                      <w:pPr>
                        <w:pStyle w:val="ListParagraph"/>
                        <w:numPr>
                          <w:ilvl w:val="1"/>
                          <w:numId w:val="36"/>
                        </w:numPr>
                        <w:ind w:left="1080"/>
                        <w:rPr>
                          <w:rFonts w:ascii="Baskerville" w:hAnsi="Baskerville"/>
                          <w:b/>
                          <w:bCs/>
                          <w:sz w:val="22"/>
                          <w:szCs w:val="22"/>
                        </w:rPr>
                      </w:pPr>
                      <w:r w:rsidRPr="0052505D">
                        <w:rPr>
                          <w:rFonts w:ascii="Baskerville" w:hAnsi="Baskerville"/>
                          <w:b/>
                          <w:bCs/>
                          <w:sz w:val="22"/>
                          <w:szCs w:val="22"/>
                          <w:highlight w:val="yellow"/>
                        </w:rPr>
                        <w:t>INSERT LOCATIONS</w:t>
                      </w:r>
                    </w:p>
                    <w:p w14:paraId="3A077628" w14:textId="3D24DCC5" w:rsidR="0052505D" w:rsidRPr="0052505D" w:rsidRDefault="0052505D" w:rsidP="006748A5">
                      <w:pPr>
                        <w:pStyle w:val="ListParagraph"/>
                        <w:numPr>
                          <w:ilvl w:val="0"/>
                          <w:numId w:val="36"/>
                        </w:numPr>
                        <w:rPr>
                          <w:rFonts w:ascii="Baskerville" w:hAnsi="Baskerville"/>
                          <w:sz w:val="22"/>
                          <w:szCs w:val="22"/>
                        </w:rPr>
                      </w:pPr>
                      <w:r w:rsidRPr="0052505D">
                        <w:rPr>
                          <w:rFonts w:ascii="Baskerville" w:hAnsi="Baskerville"/>
                          <w:b/>
                          <w:bCs/>
                          <w:sz w:val="22"/>
                          <w:szCs w:val="22"/>
                        </w:rPr>
                        <w:t>ROVING OFFICERS</w:t>
                      </w:r>
                    </w:p>
                    <w:p w14:paraId="27D7C87A" w14:textId="0AB2CAC4" w:rsidR="0052505D" w:rsidRPr="0052505D" w:rsidRDefault="0052505D" w:rsidP="006748A5">
                      <w:pPr>
                        <w:pStyle w:val="ListParagraph"/>
                        <w:numPr>
                          <w:ilvl w:val="1"/>
                          <w:numId w:val="36"/>
                        </w:numPr>
                        <w:ind w:left="1080"/>
                        <w:rPr>
                          <w:rFonts w:ascii="Baskerville" w:hAnsi="Baskerville"/>
                          <w:sz w:val="22"/>
                          <w:szCs w:val="22"/>
                        </w:rPr>
                      </w:pPr>
                      <w:r w:rsidRPr="0052505D">
                        <w:rPr>
                          <w:rFonts w:ascii="Baskerville" w:hAnsi="Baskerville"/>
                          <w:b/>
                          <w:bCs/>
                          <w:sz w:val="22"/>
                          <w:szCs w:val="22"/>
                          <w:highlight w:val="yellow"/>
                        </w:rPr>
                        <w:t>INSERT NUMBER</w:t>
                      </w:r>
                      <w:r w:rsidRPr="0052505D">
                        <w:rPr>
                          <w:rFonts w:ascii="Baskerville" w:hAnsi="Baskerville"/>
                          <w:sz w:val="22"/>
                          <w:szCs w:val="22"/>
                        </w:rPr>
                        <w:t xml:space="preserve"> of officers will walk the perimeter of the site looking for threats and hazards during reunification operations</w:t>
                      </w:r>
                      <w:r>
                        <w:rPr>
                          <w:rFonts w:ascii="Baskerville" w:hAnsi="Baskerville"/>
                          <w:sz w:val="22"/>
                          <w:szCs w:val="22"/>
                        </w:rPr>
                        <w:t>.</w:t>
                      </w:r>
                    </w:p>
                  </w:txbxContent>
                </v:textbox>
                <w10:anchorlock/>
              </v:shape>
            </w:pict>
          </mc:Fallback>
        </mc:AlternateContent>
      </w:r>
    </w:p>
    <w:p w14:paraId="3B0DEC67" w14:textId="77777777" w:rsidR="00011051" w:rsidRPr="00A238BF" w:rsidRDefault="00011051" w:rsidP="001E400E">
      <w:pPr>
        <w:rPr>
          <w:rFonts w:ascii="Franklin Gothic Book" w:hAnsi="Franklin Gothic Book"/>
          <w:b/>
          <w:bCs/>
          <w:sz w:val="10"/>
          <w:szCs w:val="10"/>
        </w:rPr>
      </w:pPr>
    </w:p>
    <w:p w14:paraId="7308432B" w14:textId="071BAA49" w:rsidR="00B65FDE" w:rsidRPr="00B65FDE" w:rsidRDefault="00B65FDE" w:rsidP="00B65FDE">
      <w:pPr>
        <w:rPr>
          <w:rFonts w:ascii="Franklin Gothic Book" w:hAnsi="Franklin Gothic Book"/>
          <w:sz w:val="22"/>
          <w:szCs w:val="22"/>
        </w:rPr>
      </w:pPr>
      <w:r>
        <w:rPr>
          <w:rFonts w:ascii="Franklin Gothic Book" w:hAnsi="Franklin Gothic Book"/>
          <w:noProof/>
          <w:color w:val="2B579A"/>
          <w:sz w:val="10"/>
          <w:szCs w:val="10"/>
          <w:shd w:val="clear" w:color="auto" w:fill="E6E6E6"/>
        </w:rPr>
        <mc:AlternateContent>
          <mc:Choice Requires="wps">
            <w:drawing>
              <wp:inline distT="0" distB="0" distL="0" distR="0" wp14:anchorId="4B606BD7" wp14:editId="7A6CB3C9">
                <wp:extent cx="6858000" cy="5248069"/>
                <wp:effectExtent l="12700" t="12700" r="12700" b="10160"/>
                <wp:docPr id="106" name="Text Box 106"/>
                <wp:cNvGraphicFramePr/>
                <a:graphic xmlns:a="http://schemas.openxmlformats.org/drawingml/2006/main">
                  <a:graphicData uri="http://schemas.microsoft.com/office/word/2010/wordprocessingShape">
                    <wps:wsp>
                      <wps:cNvSpPr txBox="1"/>
                      <wps:spPr>
                        <a:xfrm>
                          <a:off x="0" y="0"/>
                          <a:ext cx="6858000" cy="5248069"/>
                        </a:xfrm>
                        <a:prstGeom prst="rect">
                          <a:avLst/>
                        </a:prstGeom>
                        <a:noFill/>
                        <a:ln w="28575">
                          <a:solidFill>
                            <a:srgbClr val="8A8C88"/>
                          </a:solidFill>
                        </a:ln>
                      </wps:spPr>
                      <wps:txbx>
                        <w:txbxContent>
                          <w:p w14:paraId="198D4586" w14:textId="6EA7ADC1" w:rsidR="00B65FDE" w:rsidRPr="00D24F2F" w:rsidRDefault="00B65FDE" w:rsidP="00B65FDE">
                            <w:pPr>
                              <w:rPr>
                                <w:rFonts w:ascii="Baskerville" w:hAnsi="Baskerville"/>
                                <w:b/>
                                <w:bCs/>
                                <w:color w:val="101D2F"/>
                                <w:sz w:val="22"/>
                                <w:szCs w:val="22"/>
                              </w:rPr>
                            </w:pPr>
                            <w:r w:rsidRPr="00D24F2F">
                              <w:rPr>
                                <w:rFonts w:ascii="Baskerville" w:hAnsi="Baskerville"/>
                                <w:b/>
                                <w:bCs/>
                                <w:color w:val="101D2F"/>
                                <w:sz w:val="22"/>
                                <w:szCs w:val="22"/>
                              </w:rPr>
                              <w:t>OFFSITE REUNIFICATION SITE PROCEDURES</w:t>
                            </w:r>
                          </w:p>
                          <w:p w14:paraId="2E9559E6" w14:textId="77777777" w:rsidR="00B65FDE" w:rsidRPr="0052505D" w:rsidRDefault="00B65FDE" w:rsidP="00B65FDE">
                            <w:pPr>
                              <w:rPr>
                                <w:rFonts w:ascii="Baskerville" w:hAnsi="Baskerville"/>
                                <w:b/>
                                <w:bCs/>
                                <w:color w:val="002060"/>
                                <w:sz w:val="10"/>
                                <w:szCs w:val="10"/>
                                <w:u w:val="single"/>
                              </w:rPr>
                            </w:pPr>
                          </w:p>
                          <w:p w14:paraId="32A6899F" w14:textId="4D66E588" w:rsidR="00B65FDE" w:rsidRPr="0052505D" w:rsidRDefault="00B65FDE" w:rsidP="00B65FDE">
                            <w:pPr>
                              <w:rPr>
                                <w:rFonts w:ascii="Baskerville" w:hAnsi="Baskerville"/>
                                <w:sz w:val="22"/>
                                <w:szCs w:val="22"/>
                              </w:rPr>
                            </w:pPr>
                            <w:r w:rsidRPr="0052505D">
                              <w:rPr>
                                <w:rFonts w:ascii="Baskerville" w:hAnsi="Baskerville"/>
                                <w:sz w:val="22"/>
                                <w:szCs w:val="22"/>
                              </w:rPr>
                              <w:t xml:space="preserve">The </w:t>
                            </w:r>
                            <w:r w:rsidRPr="0052505D">
                              <w:rPr>
                                <w:rFonts w:ascii="Baskerville" w:hAnsi="Baskerville"/>
                                <w:b/>
                                <w:bCs/>
                                <w:sz w:val="22"/>
                                <w:szCs w:val="22"/>
                                <w:highlight w:val="yellow"/>
                              </w:rPr>
                              <w:t>INSERT LOCATION</w:t>
                            </w:r>
                            <w:r w:rsidRPr="0052505D">
                              <w:rPr>
                                <w:rFonts w:ascii="Baskerville" w:hAnsi="Baskerville"/>
                                <w:sz w:val="22"/>
                                <w:szCs w:val="22"/>
                              </w:rPr>
                              <w:t xml:space="preserve"> will be utilized for o</w:t>
                            </w:r>
                            <w:r>
                              <w:rPr>
                                <w:rFonts w:ascii="Baskerville" w:hAnsi="Baskerville"/>
                                <w:sz w:val="22"/>
                                <w:szCs w:val="22"/>
                              </w:rPr>
                              <w:t>ff</w:t>
                            </w:r>
                            <w:r w:rsidRPr="0052505D">
                              <w:rPr>
                                <w:rFonts w:ascii="Baskerville" w:hAnsi="Baskerville"/>
                                <w:sz w:val="22"/>
                                <w:szCs w:val="22"/>
                              </w:rPr>
                              <w:t>site reunification efforts. The location of the stations will be as follows:</w:t>
                            </w:r>
                          </w:p>
                          <w:p w14:paraId="7C3979EF" w14:textId="4C62C0AE" w:rsidR="00C322D0" w:rsidRDefault="00C322D0" w:rsidP="006748A5">
                            <w:pPr>
                              <w:pStyle w:val="ListParagraph"/>
                              <w:numPr>
                                <w:ilvl w:val="0"/>
                                <w:numId w:val="34"/>
                              </w:numPr>
                              <w:rPr>
                                <w:rFonts w:ascii="Baskerville" w:hAnsi="Baskerville"/>
                                <w:b/>
                                <w:bCs/>
                                <w:sz w:val="22"/>
                                <w:szCs w:val="22"/>
                              </w:rPr>
                            </w:pPr>
                            <w:r>
                              <w:rPr>
                                <w:rFonts w:ascii="Baskerville" w:hAnsi="Baskerville"/>
                                <w:b/>
                                <w:bCs/>
                                <w:sz w:val="22"/>
                                <w:szCs w:val="22"/>
                              </w:rPr>
                              <w:t xml:space="preserve">STAGING AREA: </w:t>
                            </w:r>
                            <w:r w:rsidRPr="0052505D">
                              <w:rPr>
                                <w:rFonts w:ascii="Baskerville" w:hAnsi="Baskerville"/>
                                <w:b/>
                                <w:bCs/>
                                <w:sz w:val="22"/>
                                <w:szCs w:val="22"/>
                                <w:highlight w:val="yellow"/>
                              </w:rPr>
                              <w:t>INSERT LOCATION</w:t>
                            </w:r>
                          </w:p>
                          <w:p w14:paraId="39FA7406" w14:textId="748A645F" w:rsidR="00B65FDE" w:rsidRPr="0052505D" w:rsidRDefault="00B65FDE"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CHECK-IN AREA: </w:t>
                            </w:r>
                            <w:r w:rsidRPr="0052505D">
                              <w:rPr>
                                <w:rFonts w:ascii="Baskerville" w:hAnsi="Baskerville"/>
                                <w:b/>
                                <w:bCs/>
                                <w:sz w:val="22"/>
                                <w:szCs w:val="22"/>
                                <w:highlight w:val="yellow"/>
                              </w:rPr>
                              <w:t>INSERT LOCATION</w:t>
                            </w:r>
                          </w:p>
                          <w:p w14:paraId="5841ED29" w14:textId="77777777" w:rsidR="00B65FDE" w:rsidRPr="0052505D" w:rsidRDefault="00B65FDE"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WAITING AREA: </w:t>
                            </w:r>
                            <w:r w:rsidRPr="0052505D">
                              <w:rPr>
                                <w:rFonts w:ascii="Baskerville" w:hAnsi="Baskerville"/>
                                <w:b/>
                                <w:bCs/>
                                <w:sz w:val="22"/>
                                <w:szCs w:val="22"/>
                                <w:highlight w:val="yellow"/>
                              </w:rPr>
                              <w:t>INSERT LOCATION</w:t>
                            </w:r>
                          </w:p>
                          <w:p w14:paraId="743415B5" w14:textId="77777777" w:rsidR="00B65FDE" w:rsidRPr="0052505D" w:rsidRDefault="00B65FDE"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NOTIFICATION AREA: </w:t>
                            </w:r>
                            <w:r w:rsidRPr="0052505D">
                              <w:rPr>
                                <w:rFonts w:ascii="Baskerville" w:hAnsi="Baskerville"/>
                                <w:b/>
                                <w:bCs/>
                                <w:sz w:val="22"/>
                                <w:szCs w:val="22"/>
                                <w:highlight w:val="yellow"/>
                              </w:rPr>
                              <w:t>INSERT LOCATION</w:t>
                            </w:r>
                          </w:p>
                          <w:p w14:paraId="0D31BC77" w14:textId="77777777" w:rsidR="00B65FDE" w:rsidRPr="0052505D" w:rsidRDefault="00B65FDE" w:rsidP="006748A5">
                            <w:pPr>
                              <w:pStyle w:val="ListParagraph"/>
                              <w:numPr>
                                <w:ilvl w:val="0"/>
                                <w:numId w:val="34"/>
                              </w:numPr>
                              <w:rPr>
                                <w:rFonts w:ascii="Baskerville" w:hAnsi="Baskerville"/>
                                <w:sz w:val="22"/>
                                <w:szCs w:val="22"/>
                              </w:rPr>
                            </w:pPr>
                            <w:r w:rsidRPr="0052505D">
                              <w:rPr>
                                <w:rFonts w:ascii="Baskerville" w:hAnsi="Baskerville"/>
                                <w:b/>
                                <w:bCs/>
                                <w:sz w:val="22"/>
                                <w:szCs w:val="22"/>
                              </w:rPr>
                              <w:t>REUNIFICATION AREA</w:t>
                            </w:r>
                            <w:r w:rsidRPr="0052505D">
                              <w:rPr>
                                <w:rFonts w:ascii="Baskerville" w:hAnsi="Baskerville"/>
                                <w:sz w:val="22"/>
                                <w:szCs w:val="22"/>
                              </w:rPr>
                              <w:t xml:space="preserve">: </w:t>
                            </w:r>
                            <w:r w:rsidRPr="0052505D">
                              <w:rPr>
                                <w:rFonts w:ascii="Baskerville" w:hAnsi="Baskerville"/>
                                <w:b/>
                                <w:bCs/>
                                <w:sz w:val="22"/>
                                <w:szCs w:val="22"/>
                                <w:highlight w:val="yellow"/>
                              </w:rPr>
                              <w:t>INSERT LOCATION</w:t>
                            </w:r>
                          </w:p>
                          <w:p w14:paraId="4817D083" w14:textId="77777777" w:rsidR="00B65FDE" w:rsidRPr="0052505D" w:rsidRDefault="00B65FDE" w:rsidP="00B65FDE">
                            <w:pPr>
                              <w:rPr>
                                <w:rFonts w:ascii="Baskerville" w:hAnsi="Baskerville"/>
                                <w:sz w:val="10"/>
                                <w:szCs w:val="10"/>
                              </w:rPr>
                            </w:pPr>
                          </w:p>
                          <w:p w14:paraId="54A6FCAB" w14:textId="77777777" w:rsidR="00B65FDE" w:rsidRPr="0052505D" w:rsidRDefault="00B65FDE" w:rsidP="00B65FDE">
                            <w:pPr>
                              <w:rPr>
                                <w:rFonts w:ascii="Baskerville" w:hAnsi="Baskerville"/>
                                <w:sz w:val="22"/>
                                <w:szCs w:val="22"/>
                              </w:rPr>
                            </w:pPr>
                            <w:r w:rsidRPr="0052505D">
                              <w:rPr>
                                <w:rFonts w:ascii="Baskerville" w:hAnsi="Baskerville"/>
                                <w:b/>
                                <w:bCs/>
                                <w:sz w:val="22"/>
                                <w:szCs w:val="22"/>
                                <w:highlight w:val="yellow"/>
                              </w:rPr>
                              <w:t>INSERT ORGANIZATION NAME (I.E., ABC POLICE DEPARTMENT)</w:t>
                            </w:r>
                            <w:r w:rsidRPr="0052505D">
                              <w:rPr>
                                <w:rFonts w:ascii="Baskerville" w:hAnsi="Baskerville"/>
                                <w:sz w:val="22"/>
                                <w:szCs w:val="22"/>
                              </w:rPr>
                              <w:t xml:space="preserve"> will assist with traffic control operations. </w:t>
                            </w:r>
                          </w:p>
                          <w:p w14:paraId="2538061D" w14:textId="770838A2" w:rsidR="00B65FDE" w:rsidRPr="00B65FDE" w:rsidRDefault="00B65FDE" w:rsidP="006748A5">
                            <w:pPr>
                              <w:pStyle w:val="ListParagraph"/>
                              <w:numPr>
                                <w:ilvl w:val="0"/>
                                <w:numId w:val="35"/>
                              </w:numPr>
                              <w:rPr>
                                <w:rFonts w:ascii="Baskerville" w:hAnsi="Baskerville"/>
                                <w:b/>
                                <w:bCs/>
                                <w:sz w:val="22"/>
                                <w:szCs w:val="22"/>
                              </w:rPr>
                            </w:pPr>
                            <w:r w:rsidRPr="00B65FDE">
                              <w:rPr>
                                <w:rFonts w:ascii="Baskerville" w:hAnsi="Baskerville"/>
                                <w:sz w:val="22"/>
                                <w:szCs w:val="22"/>
                              </w:rPr>
                              <w:t xml:space="preserve">Traffic control units will be located at </w:t>
                            </w:r>
                            <w:r w:rsidRPr="00B65FDE">
                              <w:rPr>
                                <w:rFonts w:ascii="Baskerville" w:hAnsi="Baskerville"/>
                                <w:b/>
                                <w:bCs/>
                                <w:sz w:val="22"/>
                                <w:szCs w:val="22"/>
                                <w:highlight w:val="yellow"/>
                              </w:rPr>
                              <w:t>INSERT LOCATIONS (I.E., the intersection of 1</w:t>
                            </w:r>
                            <w:r w:rsidRPr="00B65FDE">
                              <w:rPr>
                                <w:rFonts w:ascii="Baskerville" w:hAnsi="Baskerville"/>
                                <w:b/>
                                <w:bCs/>
                                <w:sz w:val="22"/>
                                <w:szCs w:val="22"/>
                                <w:highlight w:val="yellow"/>
                                <w:vertAlign w:val="superscript"/>
                              </w:rPr>
                              <w:t>st</w:t>
                            </w:r>
                            <w:r w:rsidRPr="00B65FDE">
                              <w:rPr>
                                <w:rFonts w:ascii="Baskerville" w:hAnsi="Baskerville"/>
                                <w:b/>
                                <w:bCs/>
                                <w:sz w:val="22"/>
                                <w:szCs w:val="22"/>
                                <w:highlight w:val="yellow"/>
                              </w:rPr>
                              <w:t xml:space="preserve"> Avenue and State Street blocking S/B traffic)</w:t>
                            </w:r>
                            <w:r w:rsidRPr="00B65FDE">
                              <w:rPr>
                                <w:rFonts w:ascii="Baskerville" w:hAnsi="Baskerville"/>
                                <w:sz w:val="22"/>
                                <w:szCs w:val="22"/>
                              </w:rPr>
                              <w:t xml:space="preserve">. </w:t>
                            </w:r>
                          </w:p>
                          <w:p w14:paraId="11719444" w14:textId="3FA6FA34" w:rsidR="00B65FDE" w:rsidRPr="00B65FDE" w:rsidRDefault="00B65FDE" w:rsidP="006748A5">
                            <w:pPr>
                              <w:pStyle w:val="ListParagraph"/>
                              <w:numPr>
                                <w:ilvl w:val="0"/>
                                <w:numId w:val="35"/>
                              </w:numPr>
                              <w:rPr>
                                <w:rFonts w:ascii="Baskerville" w:hAnsi="Baskerville"/>
                                <w:b/>
                                <w:bCs/>
                                <w:sz w:val="22"/>
                                <w:szCs w:val="22"/>
                              </w:rPr>
                            </w:pPr>
                            <w:r>
                              <w:rPr>
                                <w:rFonts w:ascii="Baskerville" w:hAnsi="Baskerville"/>
                                <w:sz w:val="22"/>
                                <w:szCs w:val="22"/>
                              </w:rPr>
                              <w:t>Impacted parties will be shuttled to the reunification site by INSERT TRANSPORTATION METHOD</w:t>
                            </w:r>
                            <w:r w:rsidR="00F87AF5">
                              <w:rPr>
                                <w:rFonts w:ascii="Baskerville" w:hAnsi="Baskerville"/>
                                <w:sz w:val="22"/>
                                <w:szCs w:val="22"/>
                              </w:rPr>
                              <w:t xml:space="preserve">. The shuttles will be instructed to enter through </w:t>
                            </w:r>
                            <w:r w:rsidR="00F87AF5">
                              <w:rPr>
                                <w:rFonts w:ascii="Baskerville" w:hAnsi="Baskerville"/>
                                <w:b/>
                                <w:bCs/>
                                <w:sz w:val="22"/>
                                <w:szCs w:val="22"/>
                              </w:rPr>
                              <w:t>INSERT LOCATION (I.E., STATE STREET ENTRANCE)</w:t>
                            </w:r>
                            <w:r w:rsidR="00F87AF5">
                              <w:rPr>
                                <w:rFonts w:ascii="Baskerville" w:hAnsi="Baskerville"/>
                                <w:sz w:val="22"/>
                                <w:szCs w:val="22"/>
                              </w:rPr>
                              <w:t xml:space="preserve">. Impacted parties will be directed to enter the building through </w:t>
                            </w:r>
                            <w:r w:rsidR="00F87AF5">
                              <w:rPr>
                                <w:rFonts w:ascii="Baskerville" w:hAnsi="Baskerville"/>
                                <w:b/>
                                <w:bCs/>
                                <w:sz w:val="22"/>
                                <w:szCs w:val="22"/>
                              </w:rPr>
                              <w:t>INSERT LOCATION</w:t>
                            </w:r>
                            <w:r w:rsidR="00C322D0">
                              <w:rPr>
                                <w:rFonts w:ascii="Baskerville" w:hAnsi="Baskerville"/>
                                <w:b/>
                                <w:bCs/>
                                <w:sz w:val="22"/>
                                <w:szCs w:val="22"/>
                              </w:rPr>
                              <w:t xml:space="preserve"> </w:t>
                            </w:r>
                            <w:r w:rsidR="00C322D0">
                              <w:rPr>
                                <w:rFonts w:ascii="Baskerville" w:hAnsi="Baskerville"/>
                                <w:sz w:val="22"/>
                                <w:szCs w:val="22"/>
                              </w:rPr>
                              <w:t>and directed to the Staging Area.</w:t>
                            </w:r>
                            <w:r w:rsidR="00F87AF5">
                              <w:rPr>
                                <w:rFonts w:ascii="Baskerville" w:hAnsi="Baskerville"/>
                                <w:sz w:val="22"/>
                                <w:szCs w:val="22"/>
                              </w:rPr>
                              <w:t xml:space="preserve"> </w:t>
                            </w:r>
                          </w:p>
                          <w:p w14:paraId="714F3FC7" w14:textId="77777777" w:rsidR="00B65FDE" w:rsidRPr="0052505D" w:rsidRDefault="00B65FDE"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Clients will be instructed to park in </w:t>
                            </w:r>
                            <w:r w:rsidRPr="0052505D">
                              <w:rPr>
                                <w:rFonts w:ascii="Baskerville" w:hAnsi="Baskerville"/>
                                <w:b/>
                                <w:bCs/>
                                <w:sz w:val="22"/>
                                <w:szCs w:val="22"/>
                                <w:highlight w:val="yellow"/>
                              </w:rPr>
                              <w:t>INSERT CLIENT PARKING LOCATION</w:t>
                            </w:r>
                            <w:r w:rsidRPr="0052505D">
                              <w:rPr>
                                <w:rFonts w:ascii="Baskerville" w:hAnsi="Baskerville"/>
                                <w:b/>
                                <w:bCs/>
                                <w:sz w:val="22"/>
                                <w:szCs w:val="22"/>
                              </w:rPr>
                              <w:t xml:space="preserve"> </w:t>
                            </w:r>
                            <w:r w:rsidRPr="0052505D">
                              <w:rPr>
                                <w:rFonts w:ascii="Baskerville" w:hAnsi="Baskerville"/>
                                <w:sz w:val="22"/>
                                <w:szCs w:val="22"/>
                              </w:rPr>
                              <w:t xml:space="preserve">and directed to enter the site through </w:t>
                            </w:r>
                            <w:r w:rsidRPr="0052505D">
                              <w:rPr>
                                <w:rFonts w:ascii="Baskerville" w:hAnsi="Baskerville"/>
                                <w:b/>
                                <w:bCs/>
                                <w:sz w:val="22"/>
                                <w:szCs w:val="22"/>
                                <w:highlight w:val="yellow"/>
                              </w:rPr>
                              <w:t>INSERT ENTRANCE LOCATION</w:t>
                            </w:r>
                            <w:r w:rsidRPr="0052505D">
                              <w:rPr>
                                <w:rFonts w:ascii="Baskerville" w:hAnsi="Baskerville"/>
                                <w:sz w:val="22"/>
                                <w:szCs w:val="22"/>
                              </w:rPr>
                              <w:t xml:space="preserve">. </w:t>
                            </w:r>
                          </w:p>
                          <w:p w14:paraId="084EACCF" w14:textId="77777777" w:rsidR="00B65FDE" w:rsidRPr="0052505D" w:rsidRDefault="00B65FDE"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Staff will be instructed to park </w:t>
                            </w:r>
                            <w:r w:rsidRPr="0052505D">
                              <w:rPr>
                                <w:rFonts w:ascii="Baskerville" w:hAnsi="Baskerville"/>
                                <w:b/>
                                <w:bCs/>
                                <w:sz w:val="22"/>
                                <w:szCs w:val="22"/>
                              </w:rPr>
                              <w:t>INSERT STAFF PARKING LOCATION</w:t>
                            </w:r>
                            <w:r w:rsidRPr="0052505D">
                              <w:rPr>
                                <w:rFonts w:ascii="Baskerville" w:hAnsi="Baskerville"/>
                                <w:sz w:val="22"/>
                                <w:szCs w:val="22"/>
                              </w:rPr>
                              <w:t xml:space="preserve"> and directed to enter the site through </w:t>
                            </w:r>
                            <w:r w:rsidRPr="0052505D">
                              <w:rPr>
                                <w:rFonts w:ascii="Baskerville" w:hAnsi="Baskerville"/>
                                <w:b/>
                                <w:bCs/>
                                <w:sz w:val="22"/>
                                <w:szCs w:val="22"/>
                              </w:rPr>
                              <w:t>INSERT ENTRANCE LOCATION</w:t>
                            </w:r>
                            <w:r w:rsidRPr="0052505D">
                              <w:rPr>
                                <w:rFonts w:ascii="Baskerville" w:hAnsi="Baskerville"/>
                                <w:sz w:val="22"/>
                                <w:szCs w:val="22"/>
                              </w:rPr>
                              <w:t xml:space="preserve">. </w:t>
                            </w:r>
                          </w:p>
                          <w:p w14:paraId="4D4829E3" w14:textId="77777777" w:rsidR="00B65FDE" w:rsidRPr="0052505D" w:rsidRDefault="00B65FDE"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Those exiting the facility will be directed to exit through </w:t>
                            </w:r>
                            <w:r w:rsidRPr="0052505D">
                              <w:rPr>
                                <w:rFonts w:ascii="Baskerville" w:hAnsi="Baskerville"/>
                                <w:b/>
                                <w:bCs/>
                                <w:sz w:val="22"/>
                                <w:szCs w:val="22"/>
                                <w:highlight w:val="yellow"/>
                              </w:rPr>
                              <w:t>INSERT EXIT LOCATION</w:t>
                            </w:r>
                            <w:r w:rsidRPr="0052505D">
                              <w:rPr>
                                <w:rFonts w:ascii="Baskerville" w:hAnsi="Baskerville"/>
                                <w:b/>
                                <w:bCs/>
                                <w:sz w:val="22"/>
                                <w:szCs w:val="22"/>
                              </w:rPr>
                              <w:t xml:space="preserve"> </w:t>
                            </w:r>
                            <w:r w:rsidRPr="0052505D">
                              <w:rPr>
                                <w:rFonts w:ascii="Baskerville" w:hAnsi="Baskerville"/>
                                <w:sz w:val="22"/>
                                <w:szCs w:val="22"/>
                              </w:rPr>
                              <w:t xml:space="preserve">and vehicles will be directed to exit via </w:t>
                            </w:r>
                            <w:r w:rsidRPr="0052505D">
                              <w:rPr>
                                <w:rFonts w:ascii="Baskerville" w:hAnsi="Baskerville"/>
                                <w:b/>
                                <w:bCs/>
                                <w:sz w:val="22"/>
                                <w:szCs w:val="22"/>
                                <w:highlight w:val="yellow"/>
                              </w:rPr>
                              <w:t>INSERT LOCATION (I.E., STATE STREET EXIT)</w:t>
                            </w:r>
                            <w:r w:rsidRPr="0052505D">
                              <w:rPr>
                                <w:rFonts w:ascii="Baskerville" w:hAnsi="Baskerville"/>
                                <w:sz w:val="22"/>
                                <w:szCs w:val="22"/>
                              </w:rPr>
                              <w:t>.</w:t>
                            </w:r>
                          </w:p>
                          <w:p w14:paraId="647BB524" w14:textId="77777777" w:rsidR="00B65FDE" w:rsidRPr="0052505D" w:rsidRDefault="00B65FDE" w:rsidP="00B65FDE">
                            <w:pPr>
                              <w:rPr>
                                <w:rFonts w:ascii="Baskerville" w:hAnsi="Baskerville"/>
                                <w:b/>
                                <w:bCs/>
                                <w:sz w:val="10"/>
                                <w:szCs w:val="10"/>
                              </w:rPr>
                            </w:pPr>
                          </w:p>
                          <w:p w14:paraId="78E11172" w14:textId="77777777" w:rsidR="00B65FDE" w:rsidRPr="0052505D" w:rsidRDefault="00B65FDE" w:rsidP="00B65FDE">
                            <w:pPr>
                              <w:rPr>
                                <w:rFonts w:ascii="Baskerville" w:hAnsi="Baskerville"/>
                                <w:sz w:val="22"/>
                                <w:szCs w:val="22"/>
                              </w:rPr>
                            </w:pPr>
                            <w:r w:rsidRPr="0052505D">
                              <w:rPr>
                                <w:rFonts w:ascii="Baskerville" w:hAnsi="Baskerville"/>
                                <w:sz w:val="22"/>
                                <w:szCs w:val="22"/>
                              </w:rPr>
                              <w:t xml:space="preserve">Security for the reunification site will be provided by </w:t>
                            </w:r>
                            <w:r w:rsidRPr="0052505D">
                              <w:rPr>
                                <w:rFonts w:ascii="Baskerville" w:hAnsi="Baskerville"/>
                                <w:b/>
                                <w:bCs/>
                                <w:sz w:val="22"/>
                                <w:szCs w:val="22"/>
                              </w:rPr>
                              <w:t>INSERT ORGANIZATION NAME</w:t>
                            </w:r>
                            <w:r w:rsidRPr="0052505D">
                              <w:rPr>
                                <w:rFonts w:ascii="Baskerville" w:hAnsi="Baskerville"/>
                                <w:sz w:val="22"/>
                                <w:szCs w:val="22"/>
                              </w:rPr>
                              <w:t>. The following strategies will be utilized as part of the security strategy for the reunification site.</w:t>
                            </w:r>
                          </w:p>
                          <w:p w14:paraId="6D674DC7" w14:textId="77777777" w:rsidR="00B65FDE" w:rsidRPr="0052505D" w:rsidRDefault="00B65FDE" w:rsidP="006748A5">
                            <w:pPr>
                              <w:pStyle w:val="ListParagraph"/>
                              <w:numPr>
                                <w:ilvl w:val="0"/>
                                <w:numId w:val="36"/>
                              </w:numPr>
                              <w:rPr>
                                <w:rFonts w:ascii="Baskerville" w:hAnsi="Baskerville"/>
                                <w:sz w:val="22"/>
                                <w:szCs w:val="22"/>
                              </w:rPr>
                            </w:pPr>
                            <w:r w:rsidRPr="0052505D">
                              <w:rPr>
                                <w:rFonts w:ascii="Baskerville" w:hAnsi="Baskerville"/>
                                <w:b/>
                                <w:bCs/>
                                <w:sz w:val="22"/>
                                <w:szCs w:val="22"/>
                              </w:rPr>
                              <w:t>ACCESS CONTROL POINTS</w:t>
                            </w:r>
                          </w:p>
                          <w:p w14:paraId="2F1FC5CD" w14:textId="77777777" w:rsidR="00B65FDE" w:rsidRPr="0052505D" w:rsidRDefault="00B65FDE" w:rsidP="006748A5">
                            <w:pPr>
                              <w:pStyle w:val="ListParagraph"/>
                              <w:numPr>
                                <w:ilvl w:val="1"/>
                                <w:numId w:val="36"/>
                              </w:numPr>
                              <w:ind w:left="1080"/>
                              <w:rPr>
                                <w:rFonts w:ascii="Baskerville" w:hAnsi="Baskerville"/>
                                <w:b/>
                                <w:bCs/>
                                <w:sz w:val="22"/>
                                <w:szCs w:val="22"/>
                              </w:rPr>
                            </w:pPr>
                            <w:r w:rsidRPr="0052505D">
                              <w:rPr>
                                <w:rFonts w:ascii="Baskerville" w:hAnsi="Baskerville"/>
                                <w:b/>
                                <w:bCs/>
                                <w:sz w:val="22"/>
                                <w:szCs w:val="22"/>
                                <w:highlight w:val="yellow"/>
                              </w:rPr>
                              <w:t>INSERT LOCATIONS</w:t>
                            </w:r>
                          </w:p>
                          <w:p w14:paraId="70F422B6" w14:textId="77777777" w:rsidR="00B65FDE" w:rsidRPr="0052505D" w:rsidRDefault="00B65FDE" w:rsidP="006748A5">
                            <w:pPr>
                              <w:pStyle w:val="ListParagraph"/>
                              <w:numPr>
                                <w:ilvl w:val="0"/>
                                <w:numId w:val="36"/>
                              </w:numPr>
                              <w:rPr>
                                <w:rFonts w:ascii="Baskerville" w:hAnsi="Baskerville"/>
                                <w:sz w:val="22"/>
                                <w:szCs w:val="22"/>
                              </w:rPr>
                            </w:pPr>
                            <w:r w:rsidRPr="0052505D">
                              <w:rPr>
                                <w:rFonts w:ascii="Baskerville" w:hAnsi="Baskerville"/>
                                <w:b/>
                                <w:bCs/>
                                <w:sz w:val="22"/>
                                <w:szCs w:val="22"/>
                              </w:rPr>
                              <w:t>ROVING OFFICERS</w:t>
                            </w:r>
                          </w:p>
                          <w:p w14:paraId="60E486C4" w14:textId="77777777" w:rsidR="00B65FDE" w:rsidRPr="0052505D" w:rsidRDefault="00B65FDE" w:rsidP="006748A5">
                            <w:pPr>
                              <w:pStyle w:val="ListParagraph"/>
                              <w:numPr>
                                <w:ilvl w:val="1"/>
                                <w:numId w:val="36"/>
                              </w:numPr>
                              <w:ind w:left="1080"/>
                              <w:rPr>
                                <w:rFonts w:ascii="Baskerville" w:hAnsi="Baskerville"/>
                                <w:sz w:val="22"/>
                                <w:szCs w:val="22"/>
                              </w:rPr>
                            </w:pPr>
                            <w:r w:rsidRPr="0052505D">
                              <w:rPr>
                                <w:rFonts w:ascii="Baskerville" w:hAnsi="Baskerville"/>
                                <w:b/>
                                <w:bCs/>
                                <w:sz w:val="22"/>
                                <w:szCs w:val="22"/>
                                <w:highlight w:val="yellow"/>
                              </w:rPr>
                              <w:t>INSERT NUMBER</w:t>
                            </w:r>
                            <w:r w:rsidRPr="0052505D">
                              <w:rPr>
                                <w:rFonts w:ascii="Baskerville" w:hAnsi="Baskerville"/>
                                <w:sz w:val="22"/>
                                <w:szCs w:val="22"/>
                              </w:rPr>
                              <w:t xml:space="preserve"> of officers will walk the perimeter of the site looking for threats and hazards during reunification operations</w:t>
                            </w:r>
                            <w:r>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606BD7" id="Text Box 106" o:spid="_x0000_s1056" type="#_x0000_t202" style="width:540pt;height:4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" filled="f" strokecolor="#8a8c88" strokeweight="2.25pt">
                <v:textbox>
                  <w:txbxContent>
                    <w:p w14:paraId="198D4586" w14:textId="6EA7ADC1" w:rsidR="00B65FDE" w:rsidRPr="00D24F2F" w:rsidRDefault="00B65FDE" w:rsidP="00B65FDE">
                      <w:pPr>
                        <w:rPr>
                          <w:rFonts w:ascii="Baskerville" w:hAnsi="Baskerville"/>
                          <w:b/>
                          <w:bCs/>
                          <w:color w:val="101D2F"/>
                          <w:sz w:val="22"/>
                          <w:szCs w:val="22"/>
                        </w:rPr>
                      </w:pPr>
                      <w:r w:rsidRPr="00D24F2F">
                        <w:rPr>
                          <w:rFonts w:ascii="Baskerville" w:hAnsi="Baskerville"/>
                          <w:b/>
                          <w:bCs/>
                          <w:color w:val="101D2F"/>
                          <w:sz w:val="22"/>
                          <w:szCs w:val="22"/>
                        </w:rPr>
                        <w:t>OFFSITE REUNIFICATION SITE PROCEDURES</w:t>
                      </w:r>
                    </w:p>
                    <w:p w14:paraId="2E9559E6" w14:textId="77777777" w:rsidR="00B65FDE" w:rsidRPr="0052505D" w:rsidRDefault="00B65FDE" w:rsidP="00B65FDE">
                      <w:pPr>
                        <w:rPr>
                          <w:rFonts w:ascii="Baskerville" w:hAnsi="Baskerville"/>
                          <w:b/>
                          <w:bCs/>
                          <w:color w:val="002060"/>
                          <w:sz w:val="10"/>
                          <w:szCs w:val="10"/>
                          <w:u w:val="single"/>
                        </w:rPr>
                      </w:pPr>
                    </w:p>
                    <w:p w14:paraId="32A6899F" w14:textId="4D66E588" w:rsidR="00B65FDE" w:rsidRPr="0052505D" w:rsidRDefault="00B65FDE" w:rsidP="00B65FDE">
                      <w:pPr>
                        <w:rPr>
                          <w:rFonts w:ascii="Baskerville" w:hAnsi="Baskerville"/>
                          <w:sz w:val="22"/>
                          <w:szCs w:val="22"/>
                        </w:rPr>
                      </w:pPr>
                      <w:r w:rsidRPr="0052505D">
                        <w:rPr>
                          <w:rFonts w:ascii="Baskerville" w:hAnsi="Baskerville"/>
                          <w:sz w:val="22"/>
                          <w:szCs w:val="22"/>
                        </w:rPr>
                        <w:t xml:space="preserve">The </w:t>
                      </w:r>
                      <w:r w:rsidRPr="0052505D">
                        <w:rPr>
                          <w:rFonts w:ascii="Baskerville" w:hAnsi="Baskerville"/>
                          <w:b/>
                          <w:bCs/>
                          <w:sz w:val="22"/>
                          <w:szCs w:val="22"/>
                          <w:highlight w:val="yellow"/>
                        </w:rPr>
                        <w:t>INSERT LOCATION</w:t>
                      </w:r>
                      <w:r w:rsidRPr="0052505D">
                        <w:rPr>
                          <w:rFonts w:ascii="Baskerville" w:hAnsi="Baskerville"/>
                          <w:sz w:val="22"/>
                          <w:szCs w:val="22"/>
                        </w:rPr>
                        <w:t xml:space="preserve"> will be utilized for o</w:t>
                      </w:r>
                      <w:r>
                        <w:rPr>
                          <w:rFonts w:ascii="Baskerville" w:hAnsi="Baskerville"/>
                          <w:sz w:val="22"/>
                          <w:szCs w:val="22"/>
                        </w:rPr>
                        <w:t>ff</w:t>
                      </w:r>
                      <w:r w:rsidRPr="0052505D">
                        <w:rPr>
                          <w:rFonts w:ascii="Baskerville" w:hAnsi="Baskerville"/>
                          <w:sz w:val="22"/>
                          <w:szCs w:val="22"/>
                        </w:rPr>
                        <w:t>site reunification efforts. The location of the stations will be as follows:</w:t>
                      </w:r>
                    </w:p>
                    <w:p w14:paraId="7C3979EF" w14:textId="4C62C0AE" w:rsidR="00C322D0" w:rsidRDefault="00C322D0" w:rsidP="006748A5">
                      <w:pPr>
                        <w:pStyle w:val="ListParagraph"/>
                        <w:numPr>
                          <w:ilvl w:val="0"/>
                          <w:numId w:val="34"/>
                        </w:numPr>
                        <w:rPr>
                          <w:rFonts w:ascii="Baskerville" w:hAnsi="Baskerville"/>
                          <w:b/>
                          <w:bCs/>
                          <w:sz w:val="22"/>
                          <w:szCs w:val="22"/>
                        </w:rPr>
                      </w:pPr>
                      <w:r>
                        <w:rPr>
                          <w:rFonts w:ascii="Baskerville" w:hAnsi="Baskerville"/>
                          <w:b/>
                          <w:bCs/>
                          <w:sz w:val="22"/>
                          <w:szCs w:val="22"/>
                        </w:rPr>
                        <w:t xml:space="preserve">STAGING AREA: </w:t>
                      </w:r>
                      <w:r w:rsidRPr="0052505D">
                        <w:rPr>
                          <w:rFonts w:ascii="Baskerville" w:hAnsi="Baskerville"/>
                          <w:b/>
                          <w:bCs/>
                          <w:sz w:val="22"/>
                          <w:szCs w:val="22"/>
                          <w:highlight w:val="yellow"/>
                        </w:rPr>
                        <w:t>INSERT LOCATION</w:t>
                      </w:r>
                    </w:p>
                    <w:p w14:paraId="39FA7406" w14:textId="748A645F" w:rsidR="00B65FDE" w:rsidRPr="0052505D" w:rsidRDefault="00B65FDE"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CHECK-IN AREA: </w:t>
                      </w:r>
                      <w:r w:rsidRPr="0052505D">
                        <w:rPr>
                          <w:rFonts w:ascii="Baskerville" w:hAnsi="Baskerville"/>
                          <w:b/>
                          <w:bCs/>
                          <w:sz w:val="22"/>
                          <w:szCs w:val="22"/>
                          <w:highlight w:val="yellow"/>
                        </w:rPr>
                        <w:t>INSERT LOCATION</w:t>
                      </w:r>
                    </w:p>
                    <w:p w14:paraId="5841ED29" w14:textId="77777777" w:rsidR="00B65FDE" w:rsidRPr="0052505D" w:rsidRDefault="00B65FDE"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WAITING AREA: </w:t>
                      </w:r>
                      <w:r w:rsidRPr="0052505D">
                        <w:rPr>
                          <w:rFonts w:ascii="Baskerville" w:hAnsi="Baskerville"/>
                          <w:b/>
                          <w:bCs/>
                          <w:sz w:val="22"/>
                          <w:szCs w:val="22"/>
                          <w:highlight w:val="yellow"/>
                        </w:rPr>
                        <w:t>INSERT LOCATION</w:t>
                      </w:r>
                    </w:p>
                    <w:p w14:paraId="743415B5" w14:textId="77777777" w:rsidR="00B65FDE" w:rsidRPr="0052505D" w:rsidRDefault="00B65FDE" w:rsidP="006748A5">
                      <w:pPr>
                        <w:pStyle w:val="ListParagraph"/>
                        <w:numPr>
                          <w:ilvl w:val="0"/>
                          <w:numId w:val="34"/>
                        </w:numPr>
                        <w:rPr>
                          <w:rFonts w:ascii="Baskerville" w:hAnsi="Baskerville"/>
                          <w:b/>
                          <w:bCs/>
                          <w:sz w:val="22"/>
                          <w:szCs w:val="22"/>
                        </w:rPr>
                      </w:pPr>
                      <w:r w:rsidRPr="0052505D">
                        <w:rPr>
                          <w:rFonts w:ascii="Baskerville" w:hAnsi="Baskerville"/>
                          <w:b/>
                          <w:bCs/>
                          <w:sz w:val="22"/>
                          <w:szCs w:val="22"/>
                        </w:rPr>
                        <w:t xml:space="preserve">NOTIFICATION AREA: </w:t>
                      </w:r>
                      <w:r w:rsidRPr="0052505D">
                        <w:rPr>
                          <w:rFonts w:ascii="Baskerville" w:hAnsi="Baskerville"/>
                          <w:b/>
                          <w:bCs/>
                          <w:sz w:val="22"/>
                          <w:szCs w:val="22"/>
                          <w:highlight w:val="yellow"/>
                        </w:rPr>
                        <w:t>INSERT LOCATION</w:t>
                      </w:r>
                    </w:p>
                    <w:p w14:paraId="0D31BC77" w14:textId="77777777" w:rsidR="00B65FDE" w:rsidRPr="0052505D" w:rsidRDefault="00B65FDE" w:rsidP="006748A5">
                      <w:pPr>
                        <w:pStyle w:val="ListParagraph"/>
                        <w:numPr>
                          <w:ilvl w:val="0"/>
                          <w:numId w:val="34"/>
                        </w:numPr>
                        <w:rPr>
                          <w:rFonts w:ascii="Baskerville" w:hAnsi="Baskerville"/>
                          <w:sz w:val="22"/>
                          <w:szCs w:val="22"/>
                        </w:rPr>
                      </w:pPr>
                      <w:r w:rsidRPr="0052505D">
                        <w:rPr>
                          <w:rFonts w:ascii="Baskerville" w:hAnsi="Baskerville"/>
                          <w:b/>
                          <w:bCs/>
                          <w:sz w:val="22"/>
                          <w:szCs w:val="22"/>
                        </w:rPr>
                        <w:t>REUNIFICATION AREA</w:t>
                      </w:r>
                      <w:r w:rsidRPr="0052505D">
                        <w:rPr>
                          <w:rFonts w:ascii="Baskerville" w:hAnsi="Baskerville"/>
                          <w:sz w:val="22"/>
                          <w:szCs w:val="22"/>
                        </w:rPr>
                        <w:t xml:space="preserve">: </w:t>
                      </w:r>
                      <w:r w:rsidRPr="0052505D">
                        <w:rPr>
                          <w:rFonts w:ascii="Baskerville" w:hAnsi="Baskerville"/>
                          <w:b/>
                          <w:bCs/>
                          <w:sz w:val="22"/>
                          <w:szCs w:val="22"/>
                          <w:highlight w:val="yellow"/>
                        </w:rPr>
                        <w:t>INSERT LOCATION</w:t>
                      </w:r>
                    </w:p>
                    <w:p w14:paraId="4817D083" w14:textId="77777777" w:rsidR="00B65FDE" w:rsidRPr="0052505D" w:rsidRDefault="00B65FDE" w:rsidP="00B65FDE">
                      <w:pPr>
                        <w:rPr>
                          <w:rFonts w:ascii="Baskerville" w:hAnsi="Baskerville"/>
                          <w:sz w:val="10"/>
                          <w:szCs w:val="10"/>
                        </w:rPr>
                      </w:pPr>
                    </w:p>
                    <w:p w14:paraId="54A6FCAB" w14:textId="77777777" w:rsidR="00B65FDE" w:rsidRPr="0052505D" w:rsidRDefault="00B65FDE" w:rsidP="00B65FDE">
                      <w:pPr>
                        <w:rPr>
                          <w:rFonts w:ascii="Baskerville" w:hAnsi="Baskerville"/>
                          <w:sz w:val="22"/>
                          <w:szCs w:val="22"/>
                        </w:rPr>
                      </w:pPr>
                      <w:r w:rsidRPr="0052505D">
                        <w:rPr>
                          <w:rFonts w:ascii="Baskerville" w:hAnsi="Baskerville"/>
                          <w:b/>
                          <w:bCs/>
                          <w:sz w:val="22"/>
                          <w:szCs w:val="22"/>
                          <w:highlight w:val="yellow"/>
                        </w:rPr>
                        <w:t>INSERT ORGANIZATION NAME (I.E., ABC POLICE DEPARTMENT)</w:t>
                      </w:r>
                      <w:r w:rsidRPr="0052505D">
                        <w:rPr>
                          <w:rFonts w:ascii="Baskerville" w:hAnsi="Baskerville"/>
                          <w:sz w:val="22"/>
                          <w:szCs w:val="22"/>
                        </w:rPr>
                        <w:t xml:space="preserve"> will assist with traffic control operations. </w:t>
                      </w:r>
                    </w:p>
                    <w:p w14:paraId="2538061D" w14:textId="770838A2" w:rsidR="00B65FDE" w:rsidRPr="00B65FDE" w:rsidRDefault="00B65FDE" w:rsidP="006748A5">
                      <w:pPr>
                        <w:pStyle w:val="ListParagraph"/>
                        <w:numPr>
                          <w:ilvl w:val="0"/>
                          <w:numId w:val="35"/>
                        </w:numPr>
                        <w:rPr>
                          <w:rFonts w:ascii="Baskerville" w:hAnsi="Baskerville"/>
                          <w:b/>
                          <w:bCs/>
                          <w:sz w:val="22"/>
                          <w:szCs w:val="22"/>
                        </w:rPr>
                      </w:pPr>
                      <w:r w:rsidRPr="00B65FDE">
                        <w:rPr>
                          <w:rFonts w:ascii="Baskerville" w:hAnsi="Baskerville"/>
                          <w:sz w:val="22"/>
                          <w:szCs w:val="22"/>
                        </w:rPr>
                        <w:t xml:space="preserve">Traffic control units will be located at </w:t>
                      </w:r>
                      <w:r w:rsidRPr="00B65FDE">
                        <w:rPr>
                          <w:rFonts w:ascii="Baskerville" w:hAnsi="Baskerville"/>
                          <w:b/>
                          <w:bCs/>
                          <w:sz w:val="22"/>
                          <w:szCs w:val="22"/>
                          <w:highlight w:val="yellow"/>
                        </w:rPr>
                        <w:t>INSERT LOCATIONS (I.E., the intersection of 1</w:t>
                      </w:r>
                      <w:r w:rsidRPr="00B65FDE">
                        <w:rPr>
                          <w:rFonts w:ascii="Baskerville" w:hAnsi="Baskerville"/>
                          <w:b/>
                          <w:bCs/>
                          <w:sz w:val="22"/>
                          <w:szCs w:val="22"/>
                          <w:highlight w:val="yellow"/>
                          <w:vertAlign w:val="superscript"/>
                        </w:rPr>
                        <w:t>st</w:t>
                      </w:r>
                      <w:r w:rsidRPr="00B65FDE">
                        <w:rPr>
                          <w:rFonts w:ascii="Baskerville" w:hAnsi="Baskerville"/>
                          <w:b/>
                          <w:bCs/>
                          <w:sz w:val="22"/>
                          <w:szCs w:val="22"/>
                          <w:highlight w:val="yellow"/>
                        </w:rPr>
                        <w:t xml:space="preserve"> Avenue and State Street blocking S/B traffic)</w:t>
                      </w:r>
                      <w:r w:rsidRPr="00B65FDE">
                        <w:rPr>
                          <w:rFonts w:ascii="Baskerville" w:hAnsi="Baskerville"/>
                          <w:sz w:val="22"/>
                          <w:szCs w:val="22"/>
                        </w:rPr>
                        <w:t xml:space="preserve">. </w:t>
                      </w:r>
                    </w:p>
                    <w:p w14:paraId="11719444" w14:textId="3FA6FA34" w:rsidR="00B65FDE" w:rsidRPr="00B65FDE" w:rsidRDefault="00B65FDE" w:rsidP="006748A5">
                      <w:pPr>
                        <w:pStyle w:val="ListParagraph"/>
                        <w:numPr>
                          <w:ilvl w:val="0"/>
                          <w:numId w:val="35"/>
                        </w:numPr>
                        <w:rPr>
                          <w:rFonts w:ascii="Baskerville" w:hAnsi="Baskerville"/>
                          <w:b/>
                          <w:bCs/>
                          <w:sz w:val="22"/>
                          <w:szCs w:val="22"/>
                        </w:rPr>
                      </w:pPr>
                      <w:r>
                        <w:rPr>
                          <w:rFonts w:ascii="Baskerville" w:hAnsi="Baskerville"/>
                          <w:sz w:val="22"/>
                          <w:szCs w:val="22"/>
                        </w:rPr>
                        <w:t>Impacted parties will be shuttled to the reunification site by INSERT TRANSPORTATION METHOD</w:t>
                      </w:r>
                      <w:r w:rsidR="00F87AF5">
                        <w:rPr>
                          <w:rFonts w:ascii="Baskerville" w:hAnsi="Baskerville"/>
                          <w:sz w:val="22"/>
                          <w:szCs w:val="22"/>
                        </w:rPr>
                        <w:t xml:space="preserve">. The shuttles will be instructed to enter through </w:t>
                      </w:r>
                      <w:r w:rsidR="00F87AF5">
                        <w:rPr>
                          <w:rFonts w:ascii="Baskerville" w:hAnsi="Baskerville"/>
                          <w:b/>
                          <w:bCs/>
                          <w:sz w:val="22"/>
                          <w:szCs w:val="22"/>
                        </w:rPr>
                        <w:t>INSERT LOCATION (I.E., STATE STREET ENTRANCE)</w:t>
                      </w:r>
                      <w:r w:rsidR="00F87AF5">
                        <w:rPr>
                          <w:rFonts w:ascii="Baskerville" w:hAnsi="Baskerville"/>
                          <w:sz w:val="22"/>
                          <w:szCs w:val="22"/>
                        </w:rPr>
                        <w:t xml:space="preserve">. Impacted parties will be directed to enter the building through </w:t>
                      </w:r>
                      <w:r w:rsidR="00F87AF5">
                        <w:rPr>
                          <w:rFonts w:ascii="Baskerville" w:hAnsi="Baskerville"/>
                          <w:b/>
                          <w:bCs/>
                          <w:sz w:val="22"/>
                          <w:szCs w:val="22"/>
                        </w:rPr>
                        <w:t>INSERT LOCATION</w:t>
                      </w:r>
                      <w:r w:rsidR="00C322D0">
                        <w:rPr>
                          <w:rFonts w:ascii="Baskerville" w:hAnsi="Baskerville"/>
                          <w:b/>
                          <w:bCs/>
                          <w:sz w:val="22"/>
                          <w:szCs w:val="22"/>
                        </w:rPr>
                        <w:t xml:space="preserve"> </w:t>
                      </w:r>
                      <w:r w:rsidR="00C322D0">
                        <w:rPr>
                          <w:rFonts w:ascii="Baskerville" w:hAnsi="Baskerville"/>
                          <w:sz w:val="22"/>
                          <w:szCs w:val="22"/>
                        </w:rPr>
                        <w:t>and directed to the Staging Area.</w:t>
                      </w:r>
                      <w:r w:rsidR="00F87AF5">
                        <w:rPr>
                          <w:rFonts w:ascii="Baskerville" w:hAnsi="Baskerville"/>
                          <w:sz w:val="22"/>
                          <w:szCs w:val="22"/>
                        </w:rPr>
                        <w:t xml:space="preserve"> </w:t>
                      </w:r>
                    </w:p>
                    <w:p w14:paraId="714F3FC7" w14:textId="77777777" w:rsidR="00B65FDE" w:rsidRPr="0052505D" w:rsidRDefault="00B65FDE"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Clients will be instructed to park in </w:t>
                      </w:r>
                      <w:r w:rsidRPr="0052505D">
                        <w:rPr>
                          <w:rFonts w:ascii="Baskerville" w:hAnsi="Baskerville"/>
                          <w:b/>
                          <w:bCs/>
                          <w:sz w:val="22"/>
                          <w:szCs w:val="22"/>
                          <w:highlight w:val="yellow"/>
                        </w:rPr>
                        <w:t>INSERT CLIENT PARKING LOCATION</w:t>
                      </w:r>
                      <w:r w:rsidRPr="0052505D">
                        <w:rPr>
                          <w:rFonts w:ascii="Baskerville" w:hAnsi="Baskerville"/>
                          <w:b/>
                          <w:bCs/>
                          <w:sz w:val="22"/>
                          <w:szCs w:val="22"/>
                        </w:rPr>
                        <w:t xml:space="preserve"> </w:t>
                      </w:r>
                      <w:r w:rsidRPr="0052505D">
                        <w:rPr>
                          <w:rFonts w:ascii="Baskerville" w:hAnsi="Baskerville"/>
                          <w:sz w:val="22"/>
                          <w:szCs w:val="22"/>
                        </w:rPr>
                        <w:t xml:space="preserve">and directed to enter the site through </w:t>
                      </w:r>
                      <w:r w:rsidRPr="0052505D">
                        <w:rPr>
                          <w:rFonts w:ascii="Baskerville" w:hAnsi="Baskerville"/>
                          <w:b/>
                          <w:bCs/>
                          <w:sz w:val="22"/>
                          <w:szCs w:val="22"/>
                          <w:highlight w:val="yellow"/>
                        </w:rPr>
                        <w:t>INSERT ENTRANCE LOCATION</w:t>
                      </w:r>
                      <w:r w:rsidRPr="0052505D">
                        <w:rPr>
                          <w:rFonts w:ascii="Baskerville" w:hAnsi="Baskerville"/>
                          <w:sz w:val="22"/>
                          <w:szCs w:val="22"/>
                        </w:rPr>
                        <w:t xml:space="preserve">. </w:t>
                      </w:r>
                    </w:p>
                    <w:p w14:paraId="084EACCF" w14:textId="77777777" w:rsidR="00B65FDE" w:rsidRPr="0052505D" w:rsidRDefault="00B65FDE"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Staff will be instructed to park </w:t>
                      </w:r>
                      <w:r w:rsidRPr="0052505D">
                        <w:rPr>
                          <w:rFonts w:ascii="Baskerville" w:hAnsi="Baskerville"/>
                          <w:b/>
                          <w:bCs/>
                          <w:sz w:val="22"/>
                          <w:szCs w:val="22"/>
                        </w:rPr>
                        <w:t>INSERT STAFF PARKING LOCATION</w:t>
                      </w:r>
                      <w:r w:rsidRPr="0052505D">
                        <w:rPr>
                          <w:rFonts w:ascii="Baskerville" w:hAnsi="Baskerville"/>
                          <w:sz w:val="22"/>
                          <w:szCs w:val="22"/>
                        </w:rPr>
                        <w:t xml:space="preserve"> and directed to enter the site through </w:t>
                      </w:r>
                      <w:r w:rsidRPr="0052505D">
                        <w:rPr>
                          <w:rFonts w:ascii="Baskerville" w:hAnsi="Baskerville"/>
                          <w:b/>
                          <w:bCs/>
                          <w:sz w:val="22"/>
                          <w:szCs w:val="22"/>
                        </w:rPr>
                        <w:t>INSERT ENTRANCE LOCATION</w:t>
                      </w:r>
                      <w:r w:rsidRPr="0052505D">
                        <w:rPr>
                          <w:rFonts w:ascii="Baskerville" w:hAnsi="Baskerville"/>
                          <w:sz w:val="22"/>
                          <w:szCs w:val="22"/>
                        </w:rPr>
                        <w:t xml:space="preserve">. </w:t>
                      </w:r>
                    </w:p>
                    <w:p w14:paraId="4D4829E3" w14:textId="77777777" w:rsidR="00B65FDE" w:rsidRPr="0052505D" w:rsidRDefault="00B65FDE" w:rsidP="006748A5">
                      <w:pPr>
                        <w:pStyle w:val="ListParagraph"/>
                        <w:numPr>
                          <w:ilvl w:val="0"/>
                          <w:numId w:val="35"/>
                        </w:numPr>
                        <w:rPr>
                          <w:rFonts w:ascii="Baskerville" w:hAnsi="Baskerville"/>
                          <w:b/>
                          <w:bCs/>
                          <w:sz w:val="22"/>
                          <w:szCs w:val="22"/>
                        </w:rPr>
                      </w:pPr>
                      <w:r w:rsidRPr="0052505D">
                        <w:rPr>
                          <w:rFonts w:ascii="Baskerville" w:hAnsi="Baskerville"/>
                          <w:sz w:val="22"/>
                          <w:szCs w:val="22"/>
                        </w:rPr>
                        <w:t xml:space="preserve">Those exiting the facility will be directed to exit through </w:t>
                      </w:r>
                      <w:r w:rsidRPr="0052505D">
                        <w:rPr>
                          <w:rFonts w:ascii="Baskerville" w:hAnsi="Baskerville"/>
                          <w:b/>
                          <w:bCs/>
                          <w:sz w:val="22"/>
                          <w:szCs w:val="22"/>
                          <w:highlight w:val="yellow"/>
                        </w:rPr>
                        <w:t>INSERT EXIT LOCATION</w:t>
                      </w:r>
                      <w:r w:rsidRPr="0052505D">
                        <w:rPr>
                          <w:rFonts w:ascii="Baskerville" w:hAnsi="Baskerville"/>
                          <w:b/>
                          <w:bCs/>
                          <w:sz w:val="22"/>
                          <w:szCs w:val="22"/>
                        </w:rPr>
                        <w:t xml:space="preserve"> </w:t>
                      </w:r>
                      <w:r w:rsidRPr="0052505D">
                        <w:rPr>
                          <w:rFonts w:ascii="Baskerville" w:hAnsi="Baskerville"/>
                          <w:sz w:val="22"/>
                          <w:szCs w:val="22"/>
                        </w:rPr>
                        <w:t xml:space="preserve">and vehicles will be directed to exit via </w:t>
                      </w:r>
                      <w:r w:rsidRPr="0052505D">
                        <w:rPr>
                          <w:rFonts w:ascii="Baskerville" w:hAnsi="Baskerville"/>
                          <w:b/>
                          <w:bCs/>
                          <w:sz w:val="22"/>
                          <w:szCs w:val="22"/>
                          <w:highlight w:val="yellow"/>
                        </w:rPr>
                        <w:t>INSERT LOCATION (I.E., STATE STREET EXIT)</w:t>
                      </w:r>
                      <w:r w:rsidRPr="0052505D">
                        <w:rPr>
                          <w:rFonts w:ascii="Baskerville" w:hAnsi="Baskerville"/>
                          <w:sz w:val="22"/>
                          <w:szCs w:val="22"/>
                        </w:rPr>
                        <w:t>.</w:t>
                      </w:r>
                    </w:p>
                    <w:p w14:paraId="647BB524" w14:textId="77777777" w:rsidR="00B65FDE" w:rsidRPr="0052505D" w:rsidRDefault="00B65FDE" w:rsidP="00B65FDE">
                      <w:pPr>
                        <w:rPr>
                          <w:rFonts w:ascii="Baskerville" w:hAnsi="Baskerville"/>
                          <w:b/>
                          <w:bCs/>
                          <w:sz w:val="10"/>
                          <w:szCs w:val="10"/>
                        </w:rPr>
                      </w:pPr>
                    </w:p>
                    <w:p w14:paraId="78E11172" w14:textId="77777777" w:rsidR="00B65FDE" w:rsidRPr="0052505D" w:rsidRDefault="00B65FDE" w:rsidP="00B65FDE">
                      <w:pPr>
                        <w:rPr>
                          <w:rFonts w:ascii="Baskerville" w:hAnsi="Baskerville"/>
                          <w:sz w:val="22"/>
                          <w:szCs w:val="22"/>
                        </w:rPr>
                      </w:pPr>
                      <w:r w:rsidRPr="0052505D">
                        <w:rPr>
                          <w:rFonts w:ascii="Baskerville" w:hAnsi="Baskerville"/>
                          <w:sz w:val="22"/>
                          <w:szCs w:val="22"/>
                        </w:rPr>
                        <w:t xml:space="preserve">Security for the reunification site will be provided by </w:t>
                      </w:r>
                      <w:r w:rsidRPr="0052505D">
                        <w:rPr>
                          <w:rFonts w:ascii="Baskerville" w:hAnsi="Baskerville"/>
                          <w:b/>
                          <w:bCs/>
                          <w:sz w:val="22"/>
                          <w:szCs w:val="22"/>
                        </w:rPr>
                        <w:t>INSERT ORGANIZATION NAME</w:t>
                      </w:r>
                      <w:r w:rsidRPr="0052505D">
                        <w:rPr>
                          <w:rFonts w:ascii="Baskerville" w:hAnsi="Baskerville"/>
                          <w:sz w:val="22"/>
                          <w:szCs w:val="22"/>
                        </w:rPr>
                        <w:t>. The following strategies will be utilized as part of the security strategy for the reunification site.</w:t>
                      </w:r>
                    </w:p>
                    <w:p w14:paraId="6D674DC7" w14:textId="77777777" w:rsidR="00B65FDE" w:rsidRPr="0052505D" w:rsidRDefault="00B65FDE" w:rsidP="006748A5">
                      <w:pPr>
                        <w:pStyle w:val="ListParagraph"/>
                        <w:numPr>
                          <w:ilvl w:val="0"/>
                          <w:numId w:val="36"/>
                        </w:numPr>
                        <w:rPr>
                          <w:rFonts w:ascii="Baskerville" w:hAnsi="Baskerville"/>
                          <w:sz w:val="22"/>
                          <w:szCs w:val="22"/>
                        </w:rPr>
                      </w:pPr>
                      <w:r w:rsidRPr="0052505D">
                        <w:rPr>
                          <w:rFonts w:ascii="Baskerville" w:hAnsi="Baskerville"/>
                          <w:b/>
                          <w:bCs/>
                          <w:sz w:val="22"/>
                          <w:szCs w:val="22"/>
                        </w:rPr>
                        <w:t>ACCESS CONTROL POINTS</w:t>
                      </w:r>
                    </w:p>
                    <w:p w14:paraId="2F1FC5CD" w14:textId="77777777" w:rsidR="00B65FDE" w:rsidRPr="0052505D" w:rsidRDefault="00B65FDE" w:rsidP="006748A5">
                      <w:pPr>
                        <w:pStyle w:val="ListParagraph"/>
                        <w:numPr>
                          <w:ilvl w:val="1"/>
                          <w:numId w:val="36"/>
                        </w:numPr>
                        <w:ind w:left="1080"/>
                        <w:rPr>
                          <w:rFonts w:ascii="Baskerville" w:hAnsi="Baskerville"/>
                          <w:b/>
                          <w:bCs/>
                          <w:sz w:val="22"/>
                          <w:szCs w:val="22"/>
                        </w:rPr>
                      </w:pPr>
                      <w:r w:rsidRPr="0052505D">
                        <w:rPr>
                          <w:rFonts w:ascii="Baskerville" w:hAnsi="Baskerville"/>
                          <w:b/>
                          <w:bCs/>
                          <w:sz w:val="22"/>
                          <w:szCs w:val="22"/>
                          <w:highlight w:val="yellow"/>
                        </w:rPr>
                        <w:t>INSERT LOCATIONS</w:t>
                      </w:r>
                    </w:p>
                    <w:p w14:paraId="70F422B6" w14:textId="77777777" w:rsidR="00B65FDE" w:rsidRPr="0052505D" w:rsidRDefault="00B65FDE" w:rsidP="006748A5">
                      <w:pPr>
                        <w:pStyle w:val="ListParagraph"/>
                        <w:numPr>
                          <w:ilvl w:val="0"/>
                          <w:numId w:val="36"/>
                        </w:numPr>
                        <w:rPr>
                          <w:rFonts w:ascii="Baskerville" w:hAnsi="Baskerville"/>
                          <w:sz w:val="22"/>
                          <w:szCs w:val="22"/>
                        </w:rPr>
                      </w:pPr>
                      <w:r w:rsidRPr="0052505D">
                        <w:rPr>
                          <w:rFonts w:ascii="Baskerville" w:hAnsi="Baskerville"/>
                          <w:b/>
                          <w:bCs/>
                          <w:sz w:val="22"/>
                          <w:szCs w:val="22"/>
                        </w:rPr>
                        <w:t>ROVING OFFICERS</w:t>
                      </w:r>
                    </w:p>
                    <w:p w14:paraId="60E486C4" w14:textId="77777777" w:rsidR="00B65FDE" w:rsidRPr="0052505D" w:rsidRDefault="00B65FDE" w:rsidP="006748A5">
                      <w:pPr>
                        <w:pStyle w:val="ListParagraph"/>
                        <w:numPr>
                          <w:ilvl w:val="1"/>
                          <w:numId w:val="36"/>
                        </w:numPr>
                        <w:ind w:left="1080"/>
                        <w:rPr>
                          <w:rFonts w:ascii="Baskerville" w:hAnsi="Baskerville"/>
                          <w:sz w:val="22"/>
                          <w:szCs w:val="22"/>
                        </w:rPr>
                      </w:pPr>
                      <w:r w:rsidRPr="0052505D">
                        <w:rPr>
                          <w:rFonts w:ascii="Baskerville" w:hAnsi="Baskerville"/>
                          <w:b/>
                          <w:bCs/>
                          <w:sz w:val="22"/>
                          <w:szCs w:val="22"/>
                          <w:highlight w:val="yellow"/>
                        </w:rPr>
                        <w:t>INSERT NUMBER</w:t>
                      </w:r>
                      <w:r w:rsidRPr="0052505D">
                        <w:rPr>
                          <w:rFonts w:ascii="Baskerville" w:hAnsi="Baskerville"/>
                          <w:sz w:val="22"/>
                          <w:szCs w:val="22"/>
                        </w:rPr>
                        <w:t xml:space="preserve"> of officers will walk the perimeter of the site looking for threats and hazards during reunification operations</w:t>
                      </w:r>
                      <w:r>
                        <w:rPr>
                          <w:rFonts w:ascii="Baskerville" w:hAnsi="Baskerville"/>
                          <w:sz w:val="22"/>
                          <w:szCs w:val="22"/>
                        </w:rPr>
                        <w:t>.</w:t>
                      </w:r>
                    </w:p>
                  </w:txbxContent>
                </v:textbox>
                <w10:anchorlock/>
              </v:shape>
            </w:pict>
          </mc:Fallback>
        </mc:AlternateContent>
      </w:r>
    </w:p>
    <w:p w14:paraId="58AA9809" w14:textId="77777777" w:rsidR="008A3FE7" w:rsidRPr="002B1635" w:rsidRDefault="008A3FE7" w:rsidP="002B1635">
      <w:pPr>
        <w:pStyle w:val="ListParagraph"/>
        <w:ind w:left="540"/>
        <w:rPr>
          <w:rFonts w:ascii="Franklin Gothic Book" w:hAnsi="Franklin Gothic Book"/>
          <w:b/>
          <w:bCs/>
          <w:sz w:val="22"/>
          <w:szCs w:val="22"/>
        </w:rPr>
      </w:pPr>
    </w:p>
    <w:p w14:paraId="3D120EC2" w14:textId="77777777" w:rsidR="007D0249" w:rsidRDefault="007D0249" w:rsidP="001E400E">
      <w:pPr>
        <w:rPr>
          <w:rFonts w:ascii="Franklin Gothic Book" w:hAnsi="Franklin Gothic Book"/>
          <w:b/>
          <w:bCs/>
        </w:rPr>
      </w:pPr>
    </w:p>
    <w:p w14:paraId="720ECCEF" w14:textId="77777777" w:rsidR="007D0249" w:rsidRDefault="007D0249" w:rsidP="007D0249">
      <w:pPr>
        <w:rPr>
          <w:rFonts w:ascii="Franklin Gothic Book" w:hAnsi="Franklin Gothic Book"/>
          <w:b/>
          <w:bCs/>
        </w:rPr>
      </w:pPr>
    </w:p>
    <w:p w14:paraId="214DF233" w14:textId="77777777" w:rsidR="007D0249" w:rsidRDefault="007D0249" w:rsidP="007D0249">
      <w:pPr>
        <w:rPr>
          <w:rFonts w:ascii="Franklin Gothic Book" w:hAnsi="Franklin Gothic Book"/>
          <w:b/>
          <w:bCs/>
        </w:rPr>
      </w:pPr>
    </w:p>
    <w:p w14:paraId="1B8181B7" w14:textId="7F134513" w:rsidR="007D0249" w:rsidRPr="007D0249" w:rsidRDefault="007D0249" w:rsidP="007D0249">
      <w:pPr>
        <w:rPr>
          <w:rFonts w:ascii="Franklin Gothic Book" w:hAnsi="Franklin Gothic Book"/>
        </w:rPr>
        <w:sectPr w:rsidR="007D0249" w:rsidRPr="007D0249" w:rsidSect="00D371C6">
          <w:headerReference w:type="even" r:id="rId34"/>
          <w:headerReference w:type="default" r:id="rId35"/>
          <w:headerReference w:type="first" r:id="rId36"/>
          <w:pgSz w:w="12240" w:h="15840"/>
          <w:pgMar w:top="720" w:right="720" w:bottom="720" w:left="720" w:header="720" w:footer="720" w:gutter="0"/>
          <w:cols w:space="720"/>
          <w:titlePg/>
          <w:docGrid w:linePitch="360"/>
        </w:sectPr>
      </w:pPr>
    </w:p>
    <w:p w14:paraId="134C5121" w14:textId="0AF81E40" w:rsidR="001E400E" w:rsidRPr="009E1A11" w:rsidRDefault="001E400E" w:rsidP="00034D6D">
      <w:pPr>
        <w:pStyle w:val="Heading3"/>
        <w:jc w:val="center"/>
        <w:rPr>
          <w:rFonts w:ascii="Baskerville" w:hAnsi="Baskerville"/>
          <w:b/>
          <w:bCs/>
          <w:color w:val="1C3250"/>
          <w:sz w:val="32"/>
          <w:szCs w:val="32"/>
        </w:rPr>
      </w:pPr>
      <w:bookmarkStart w:id="105" w:name="_Toc39056322"/>
      <w:bookmarkStart w:id="106" w:name="_Toc83966775"/>
      <w:r w:rsidRPr="009E1A11">
        <w:rPr>
          <w:rFonts w:ascii="Baskerville" w:hAnsi="Baskerville"/>
          <w:b/>
          <w:bCs/>
          <w:color w:val="1C3250"/>
          <w:sz w:val="32"/>
          <w:szCs w:val="32"/>
        </w:rPr>
        <w:lastRenderedPageBreak/>
        <w:t>Lockdow</w:t>
      </w:r>
      <w:r w:rsidR="00A07268" w:rsidRPr="009E1A11">
        <w:rPr>
          <w:rFonts w:ascii="Baskerville" w:hAnsi="Baskerville"/>
          <w:b/>
          <w:bCs/>
          <w:color w:val="1C3250"/>
          <w:sz w:val="32"/>
          <w:szCs w:val="32"/>
        </w:rPr>
        <w:t>n</w:t>
      </w:r>
      <w:bookmarkEnd w:id="105"/>
      <w:r w:rsidR="00F27879" w:rsidRPr="009E1A11">
        <w:rPr>
          <w:rFonts w:ascii="Baskerville" w:hAnsi="Baskerville"/>
          <w:b/>
          <w:bCs/>
          <w:color w:val="1C3250"/>
          <w:sz w:val="32"/>
          <w:szCs w:val="32"/>
        </w:rPr>
        <w:t>/Barricade</w:t>
      </w:r>
      <w:r w:rsidR="00CB5CBD" w:rsidRPr="009E1A11">
        <w:rPr>
          <w:rFonts w:ascii="Baskerville" w:hAnsi="Baskerville"/>
          <w:b/>
          <w:bCs/>
          <w:color w:val="1C3250"/>
          <w:sz w:val="32"/>
          <w:szCs w:val="32"/>
        </w:rPr>
        <w:t xml:space="preserve"> Procedures</w:t>
      </w:r>
      <w:bookmarkEnd w:id="106"/>
    </w:p>
    <w:p w14:paraId="09B2EC48" w14:textId="77777777" w:rsidR="006237DC" w:rsidRPr="006237DC" w:rsidRDefault="006237DC" w:rsidP="006237DC">
      <w:pPr>
        <w:rPr>
          <w:sz w:val="10"/>
          <w:szCs w:val="10"/>
        </w:rPr>
      </w:pPr>
    </w:p>
    <w:p w14:paraId="5D25BA47" w14:textId="49394330" w:rsidR="00C322D0" w:rsidRPr="00C322D0" w:rsidRDefault="00C322D0" w:rsidP="00C322D0">
      <w:r>
        <w:rPr>
          <w:noProof/>
          <w:color w:val="2B579A"/>
          <w:shd w:val="clear" w:color="auto" w:fill="E6E6E6"/>
        </w:rPr>
        <mc:AlternateContent>
          <mc:Choice Requires="wps">
            <w:drawing>
              <wp:inline distT="0" distB="0" distL="0" distR="0" wp14:anchorId="34D35C96" wp14:editId="154419D5">
                <wp:extent cx="6858000" cy="678416"/>
                <wp:effectExtent l="12700" t="12700" r="12700" b="7620"/>
                <wp:docPr id="31" name="Text Box 31"/>
                <wp:cNvGraphicFramePr/>
                <a:graphic xmlns:a="http://schemas.openxmlformats.org/drawingml/2006/main">
                  <a:graphicData uri="http://schemas.microsoft.com/office/word/2010/wordprocessingShape">
                    <wps:wsp>
                      <wps:cNvSpPr txBox="1"/>
                      <wps:spPr>
                        <a:xfrm>
                          <a:off x="0" y="0"/>
                          <a:ext cx="6858000" cy="678416"/>
                        </a:xfrm>
                        <a:prstGeom prst="rect">
                          <a:avLst/>
                        </a:prstGeom>
                        <a:noFill/>
                        <a:ln w="28575">
                          <a:solidFill>
                            <a:srgbClr val="1C3250"/>
                          </a:solidFill>
                        </a:ln>
                      </wps:spPr>
                      <wps:txbx>
                        <w:txbxContent>
                          <w:p w14:paraId="5E5E8326" w14:textId="1BAF4DFB" w:rsidR="00C322D0" w:rsidRPr="00D24F2F" w:rsidRDefault="00C322D0" w:rsidP="00C322D0">
                            <w:pPr>
                              <w:rPr>
                                <w:rFonts w:ascii="Baskerville" w:hAnsi="Baskerville"/>
                                <w:b/>
                                <w:bCs/>
                                <w:color w:val="101D2F"/>
                                <w:sz w:val="22"/>
                                <w:szCs w:val="22"/>
                              </w:rPr>
                            </w:pPr>
                            <w:r w:rsidRPr="00D24F2F">
                              <w:rPr>
                                <w:rFonts w:ascii="Baskerville" w:hAnsi="Baskerville"/>
                                <w:b/>
                                <w:bCs/>
                                <w:color w:val="101D2F"/>
                                <w:sz w:val="22"/>
                                <w:szCs w:val="22"/>
                              </w:rPr>
                              <w:t>APPLICABLE SITUATIONS</w:t>
                            </w:r>
                          </w:p>
                          <w:p w14:paraId="6ADA34A0" w14:textId="77777777" w:rsidR="00C322D0" w:rsidRPr="00631AF2" w:rsidRDefault="00C322D0" w:rsidP="00C322D0">
                            <w:pPr>
                              <w:rPr>
                                <w:rFonts w:ascii="Baskerville" w:hAnsi="Baskerville"/>
                                <w:b/>
                                <w:bCs/>
                                <w:color w:val="002060"/>
                                <w:sz w:val="10"/>
                                <w:szCs w:val="10"/>
                              </w:rPr>
                            </w:pPr>
                          </w:p>
                          <w:p w14:paraId="0213B5FC" w14:textId="0AA9DCD8" w:rsidR="00C322D0" w:rsidRPr="00C322D0" w:rsidRDefault="00C322D0" w:rsidP="006748A5">
                            <w:pPr>
                              <w:pStyle w:val="ListParagraph"/>
                              <w:numPr>
                                <w:ilvl w:val="0"/>
                                <w:numId w:val="26"/>
                              </w:numPr>
                              <w:ind w:left="360"/>
                              <w:rPr>
                                <w:rFonts w:ascii="Baskerville" w:hAnsi="Baskerville"/>
                                <w:b/>
                                <w:bCs/>
                                <w:sz w:val="22"/>
                                <w:szCs w:val="22"/>
                              </w:rPr>
                            </w:pPr>
                            <w:r>
                              <w:rPr>
                                <w:rFonts w:ascii="Baskerville" w:hAnsi="Baskerville"/>
                                <w:sz w:val="22"/>
                                <w:szCs w:val="22"/>
                              </w:rPr>
                              <w:t>Active Threat</w:t>
                            </w:r>
                            <w:r w:rsidR="00C122FE">
                              <w:rPr>
                                <w:rFonts w:ascii="Baskerville" w:hAnsi="Baskerville"/>
                                <w:sz w:val="22"/>
                                <w:szCs w:val="22"/>
                              </w:rPr>
                              <w:t xml:space="preserve"> in the Facility</w:t>
                            </w:r>
                            <w:r w:rsidR="000C040C">
                              <w:rPr>
                                <w:rFonts w:ascii="Baskerville" w:hAnsi="Baskerville"/>
                                <w:sz w:val="22"/>
                                <w:szCs w:val="22"/>
                              </w:rPr>
                              <w:t xml:space="preserve"> (</w:t>
                            </w:r>
                            <w:r w:rsidR="000C040C">
                              <w:rPr>
                                <w:rFonts w:ascii="Baskerville" w:hAnsi="Baskerville"/>
                                <w:b/>
                                <w:bCs/>
                                <w:sz w:val="22"/>
                                <w:szCs w:val="22"/>
                              </w:rPr>
                              <w:t>See Active Threat Procedures – Page 43</w:t>
                            </w:r>
                            <w:r w:rsidR="000C040C" w:rsidRPr="000C040C">
                              <w:rPr>
                                <w:rFonts w:ascii="Baskerville" w:hAnsi="Baskerville"/>
                                <w:sz w:val="22"/>
                                <w:szCs w:val="22"/>
                              </w:rPr>
                              <w:t>)</w:t>
                            </w:r>
                          </w:p>
                          <w:p w14:paraId="321F51C0" w14:textId="290CAD7E" w:rsidR="00C322D0" w:rsidRPr="000C040C" w:rsidRDefault="00C322D0" w:rsidP="000C040C">
                            <w:pPr>
                              <w:pStyle w:val="ListParagraph"/>
                              <w:numPr>
                                <w:ilvl w:val="0"/>
                                <w:numId w:val="26"/>
                              </w:numPr>
                              <w:ind w:left="360"/>
                              <w:rPr>
                                <w:rFonts w:ascii="Baskerville" w:hAnsi="Baskerville"/>
                                <w:b/>
                                <w:bCs/>
                                <w:sz w:val="22"/>
                                <w:szCs w:val="22"/>
                              </w:rPr>
                            </w:pPr>
                            <w:r>
                              <w:rPr>
                                <w:rFonts w:ascii="Baskerville" w:hAnsi="Baskerville"/>
                                <w:sz w:val="22"/>
                                <w:szCs w:val="22"/>
                              </w:rPr>
                              <w:t>Suspicious Person(s) in the Facility</w:t>
                            </w:r>
                            <w:r w:rsidR="000C040C">
                              <w:rPr>
                                <w:rFonts w:ascii="Baskerville" w:hAnsi="Baskerville"/>
                                <w:sz w:val="22"/>
                                <w:szCs w:val="22"/>
                              </w:rPr>
                              <w:t xml:space="preserve"> (</w:t>
                            </w:r>
                            <w:r w:rsidR="000C040C">
                              <w:rPr>
                                <w:rFonts w:ascii="Baskerville" w:hAnsi="Baskerville"/>
                                <w:b/>
                                <w:bCs/>
                                <w:sz w:val="22"/>
                                <w:szCs w:val="22"/>
                              </w:rPr>
                              <w:t>See Suspicious Person(s)/Activity Procedures – Page 52</w:t>
                            </w:r>
                            <w:r w:rsidR="000C040C" w:rsidRPr="000C040C">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D35C96" id="Text Box 31" o:spid="_x0000_s1057" type="#_x0000_t202" style="width:540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" filled="f" strokecolor="#1c3250" strokeweight="2.25pt">
                <v:textbox>
                  <w:txbxContent>
                    <w:p w14:paraId="5E5E8326" w14:textId="1BAF4DFB" w:rsidR="00C322D0" w:rsidRPr="00D24F2F" w:rsidRDefault="00C322D0" w:rsidP="00C322D0">
                      <w:pPr>
                        <w:rPr>
                          <w:rFonts w:ascii="Baskerville" w:hAnsi="Baskerville"/>
                          <w:b/>
                          <w:bCs/>
                          <w:color w:val="101D2F"/>
                          <w:sz w:val="22"/>
                          <w:szCs w:val="22"/>
                        </w:rPr>
                      </w:pPr>
                      <w:r w:rsidRPr="00D24F2F">
                        <w:rPr>
                          <w:rFonts w:ascii="Baskerville" w:hAnsi="Baskerville"/>
                          <w:b/>
                          <w:bCs/>
                          <w:color w:val="101D2F"/>
                          <w:sz w:val="22"/>
                          <w:szCs w:val="22"/>
                        </w:rPr>
                        <w:t>APPLICABLE SITUATIONS</w:t>
                      </w:r>
                    </w:p>
                    <w:p w14:paraId="6ADA34A0" w14:textId="77777777" w:rsidR="00C322D0" w:rsidRPr="00631AF2" w:rsidRDefault="00C322D0" w:rsidP="00C322D0">
                      <w:pPr>
                        <w:rPr>
                          <w:rFonts w:ascii="Baskerville" w:hAnsi="Baskerville"/>
                          <w:b/>
                          <w:bCs/>
                          <w:color w:val="002060"/>
                          <w:sz w:val="10"/>
                          <w:szCs w:val="10"/>
                        </w:rPr>
                      </w:pPr>
                    </w:p>
                    <w:p w14:paraId="0213B5FC" w14:textId="0AA9DCD8" w:rsidR="00C322D0" w:rsidRPr="00C322D0" w:rsidRDefault="00C322D0" w:rsidP="006748A5">
                      <w:pPr>
                        <w:pStyle w:val="ListParagraph"/>
                        <w:numPr>
                          <w:ilvl w:val="0"/>
                          <w:numId w:val="26"/>
                        </w:numPr>
                        <w:ind w:left="360"/>
                        <w:rPr>
                          <w:rFonts w:ascii="Baskerville" w:hAnsi="Baskerville"/>
                          <w:b/>
                          <w:bCs/>
                          <w:sz w:val="22"/>
                          <w:szCs w:val="22"/>
                        </w:rPr>
                      </w:pPr>
                      <w:r>
                        <w:rPr>
                          <w:rFonts w:ascii="Baskerville" w:hAnsi="Baskerville"/>
                          <w:sz w:val="22"/>
                          <w:szCs w:val="22"/>
                        </w:rPr>
                        <w:t>Active Threat</w:t>
                      </w:r>
                      <w:r w:rsidR="00C122FE">
                        <w:rPr>
                          <w:rFonts w:ascii="Baskerville" w:hAnsi="Baskerville"/>
                          <w:sz w:val="22"/>
                          <w:szCs w:val="22"/>
                        </w:rPr>
                        <w:t xml:space="preserve"> in the Facility</w:t>
                      </w:r>
                      <w:r w:rsidR="000C040C">
                        <w:rPr>
                          <w:rFonts w:ascii="Baskerville" w:hAnsi="Baskerville"/>
                          <w:sz w:val="22"/>
                          <w:szCs w:val="22"/>
                        </w:rPr>
                        <w:t xml:space="preserve"> (</w:t>
                      </w:r>
                      <w:r w:rsidR="000C040C">
                        <w:rPr>
                          <w:rFonts w:ascii="Baskerville" w:hAnsi="Baskerville"/>
                          <w:b/>
                          <w:bCs/>
                          <w:sz w:val="22"/>
                          <w:szCs w:val="22"/>
                        </w:rPr>
                        <w:t>See Active Threat Procedures – Page 43</w:t>
                      </w:r>
                      <w:r w:rsidR="000C040C" w:rsidRPr="000C040C">
                        <w:rPr>
                          <w:rFonts w:ascii="Baskerville" w:hAnsi="Baskerville"/>
                          <w:sz w:val="22"/>
                          <w:szCs w:val="22"/>
                        </w:rPr>
                        <w:t>)</w:t>
                      </w:r>
                    </w:p>
                    <w:p w14:paraId="321F51C0" w14:textId="290CAD7E" w:rsidR="00C322D0" w:rsidRPr="000C040C" w:rsidRDefault="00C322D0" w:rsidP="000C040C">
                      <w:pPr>
                        <w:pStyle w:val="ListParagraph"/>
                        <w:numPr>
                          <w:ilvl w:val="0"/>
                          <w:numId w:val="26"/>
                        </w:numPr>
                        <w:ind w:left="360"/>
                        <w:rPr>
                          <w:rFonts w:ascii="Baskerville" w:hAnsi="Baskerville"/>
                          <w:b/>
                          <w:bCs/>
                          <w:sz w:val="22"/>
                          <w:szCs w:val="22"/>
                        </w:rPr>
                      </w:pPr>
                      <w:r>
                        <w:rPr>
                          <w:rFonts w:ascii="Baskerville" w:hAnsi="Baskerville"/>
                          <w:sz w:val="22"/>
                          <w:szCs w:val="22"/>
                        </w:rPr>
                        <w:t>Suspicious Person(s) in the Facility</w:t>
                      </w:r>
                      <w:r w:rsidR="000C040C">
                        <w:rPr>
                          <w:rFonts w:ascii="Baskerville" w:hAnsi="Baskerville"/>
                          <w:sz w:val="22"/>
                          <w:szCs w:val="22"/>
                        </w:rPr>
                        <w:t xml:space="preserve"> (</w:t>
                      </w:r>
                      <w:r w:rsidR="000C040C">
                        <w:rPr>
                          <w:rFonts w:ascii="Baskerville" w:hAnsi="Baskerville"/>
                          <w:b/>
                          <w:bCs/>
                          <w:sz w:val="22"/>
                          <w:szCs w:val="22"/>
                        </w:rPr>
                        <w:t>See Suspicious Person(s)/Activity Procedures – Page 52</w:t>
                      </w:r>
                      <w:r w:rsidR="000C040C" w:rsidRPr="000C040C">
                        <w:rPr>
                          <w:rFonts w:ascii="Baskerville" w:hAnsi="Baskerville"/>
                          <w:sz w:val="22"/>
                          <w:szCs w:val="22"/>
                        </w:rPr>
                        <w:t>)</w:t>
                      </w:r>
                    </w:p>
                  </w:txbxContent>
                </v:textbox>
                <w10:anchorlock/>
              </v:shape>
            </w:pict>
          </mc:Fallback>
        </mc:AlternateContent>
      </w:r>
    </w:p>
    <w:p w14:paraId="1B34CED9" w14:textId="77777777" w:rsidR="00034D6D" w:rsidRPr="00A238BF" w:rsidRDefault="00034D6D" w:rsidP="00D5289E">
      <w:pPr>
        <w:ind w:left="90"/>
        <w:rPr>
          <w:rFonts w:ascii="Franklin Gothic Book" w:hAnsi="Franklin Gothic Book"/>
          <w:sz w:val="10"/>
          <w:szCs w:val="10"/>
        </w:rPr>
      </w:pPr>
    </w:p>
    <w:p w14:paraId="795B31C2" w14:textId="30A7B877" w:rsidR="00A07268" w:rsidRPr="00C322D0" w:rsidRDefault="00C322D0" w:rsidP="001E400E">
      <w:pPr>
        <w:rPr>
          <w:rFonts w:ascii="Baskerville" w:hAnsi="Baskerville"/>
          <w:b/>
          <w:bCs/>
          <w:sz w:val="28"/>
          <w:szCs w:val="28"/>
        </w:rPr>
      </w:pPr>
      <w:r>
        <w:rPr>
          <w:noProof/>
          <w:color w:val="2B579A"/>
          <w:shd w:val="clear" w:color="auto" w:fill="E6E6E6"/>
        </w:rPr>
        <mc:AlternateContent>
          <mc:Choice Requires="wps">
            <w:drawing>
              <wp:inline distT="0" distB="0" distL="0" distR="0" wp14:anchorId="501C9B93" wp14:editId="11A21D42">
                <wp:extent cx="6858000" cy="2252035"/>
                <wp:effectExtent l="12700" t="12700" r="12700" b="8890"/>
                <wp:docPr id="33" name="Text Box 33"/>
                <wp:cNvGraphicFramePr/>
                <a:graphic xmlns:a="http://schemas.openxmlformats.org/drawingml/2006/main">
                  <a:graphicData uri="http://schemas.microsoft.com/office/word/2010/wordprocessingShape">
                    <wps:wsp>
                      <wps:cNvSpPr txBox="1"/>
                      <wps:spPr>
                        <a:xfrm>
                          <a:off x="0" y="0"/>
                          <a:ext cx="6858000" cy="2252035"/>
                        </a:xfrm>
                        <a:prstGeom prst="rect">
                          <a:avLst/>
                        </a:prstGeom>
                        <a:noFill/>
                        <a:ln w="28575">
                          <a:solidFill>
                            <a:srgbClr val="E6A52C"/>
                          </a:solidFill>
                        </a:ln>
                      </wps:spPr>
                      <wps:txbx>
                        <w:txbxContent>
                          <w:p w14:paraId="18DCC6B1" w14:textId="69110491" w:rsidR="00C322D0" w:rsidRPr="00D24F2F" w:rsidRDefault="00C322D0" w:rsidP="00C322D0">
                            <w:pPr>
                              <w:rPr>
                                <w:rFonts w:ascii="Baskerville" w:hAnsi="Baskerville"/>
                                <w:b/>
                                <w:bCs/>
                                <w:color w:val="101D2F"/>
                                <w:sz w:val="22"/>
                                <w:szCs w:val="22"/>
                              </w:rPr>
                            </w:pPr>
                            <w:r w:rsidRPr="00D24F2F">
                              <w:rPr>
                                <w:rFonts w:ascii="Baskerville" w:hAnsi="Baskerville"/>
                                <w:b/>
                                <w:bCs/>
                                <w:color w:val="101D2F"/>
                                <w:sz w:val="22"/>
                                <w:szCs w:val="22"/>
                              </w:rPr>
                              <w:t>PROCEDURES</w:t>
                            </w:r>
                          </w:p>
                          <w:p w14:paraId="68BF211B" w14:textId="77777777" w:rsidR="00C322D0" w:rsidRPr="00631AF2" w:rsidRDefault="00C322D0" w:rsidP="00C322D0">
                            <w:pPr>
                              <w:rPr>
                                <w:rFonts w:ascii="Baskerville" w:hAnsi="Baskerville"/>
                                <w:b/>
                                <w:bCs/>
                                <w:color w:val="002060"/>
                                <w:sz w:val="10"/>
                                <w:szCs w:val="10"/>
                              </w:rPr>
                            </w:pPr>
                          </w:p>
                          <w:p w14:paraId="0765FA7B" w14:textId="148035EB"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(IC) </w:t>
                            </w:r>
                            <w:r>
                              <w:rPr>
                                <w:rFonts w:ascii="Baskerville" w:hAnsi="Baskerville"/>
                                <w:sz w:val="22"/>
                                <w:szCs w:val="22"/>
                              </w:rPr>
                              <w:t>will announce the need to lockdow</w:t>
                            </w:r>
                            <w:r w:rsidR="00B74F28">
                              <w:rPr>
                                <w:rFonts w:ascii="Baskerville" w:hAnsi="Baskerville"/>
                                <w:sz w:val="22"/>
                                <w:szCs w:val="22"/>
                              </w:rPr>
                              <w:t>n</w:t>
                            </w:r>
                            <w:r w:rsidR="00CB5CBD">
                              <w:rPr>
                                <w:rFonts w:ascii="Baskerville" w:hAnsi="Baskerville"/>
                                <w:sz w:val="22"/>
                                <w:szCs w:val="22"/>
                              </w:rPr>
                              <w:t>/barricade</w:t>
                            </w:r>
                          </w:p>
                          <w:p w14:paraId="525C7B8B" w14:textId="7C58EBAC"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and lock doors and windows</w:t>
                            </w:r>
                          </w:p>
                          <w:p w14:paraId="7A560FCE" w14:textId="0DD40B3D"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Barricade doors</w:t>
                            </w:r>
                          </w:p>
                          <w:p w14:paraId="1ABFE733" w14:textId="550C3DF9"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blinds and/or cover windows</w:t>
                            </w:r>
                          </w:p>
                          <w:p w14:paraId="32E8777D" w14:textId="354D94F9"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Instruct everyone to move away from doors and window</w:t>
                            </w:r>
                          </w:p>
                          <w:p w14:paraId="514B6362" w14:textId="114A334D"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 and provide relevant information such as:</w:t>
                            </w:r>
                          </w:p>
                          <w:p w14:paraId="669ED934" w14:textId="0F791543"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Facility Location</w:t>
                            </w:r>
                          </w:p>
                          <w:p w14:paraId="33316410" w14:textId="369B59F6"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Location of the Threat</w:t>
                            </w:r>
                          </w:p>
                          <w:p w14:paraId="00D6FA01" w14:textId="2C4C4808"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Number of Threats</w:t>
                            </w:r>
                          </w:p>
                          <w:p w14:paraId="0CB3CE46" w14:textId="6D02E28D" w:rsidR="00C322D0" w:rsidRDefault="00C322D0" w:rsidP="006748A5">
                            <w:pPr>
                              <w:pStyle w:val="ListParagraph"/>
                              <w:numPr>
                                <w:ilvl w:val="1"/>
                                <w:numId w:val="32"/>
                              </w:numPr>
                              <w:ind w:left="810"/>
                              <w:rPr>
                                <w:rFonts w:ascii="Baskerville" w:hAnsi="Baskerville"/>
                                <w:b/>
                                <w:bCs/>
                                <w:sz w:val="22"/>
                                <w:szCs w:val="22"/>
                              </w:rPr>
                            </w:pPr>
                            <w:r w:rsidRPr="00C322D0">
                              <w:rPr>
                                <w:rFonts w:ascii="Baskerville" w:hAnsi="Baskerville"/>
                                <w:sz w:val="22"/>
                                <w:szCs w:val="22"/>
                              </w:rPr>
                              <w:t>Description of the Threat (Gender, Clothing, Hair Color, etc.)</w:t>
                            </w:r>
                          </w:p>
                          <w:p w14:paraId="089B5B4A" w14:textId="67A7DD85"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Remain locked down</w:t>
                            </w:r>
                            <w:r w:rsidR="00CB5CBD">
                              <w:rPr>
                                <w:rFonts w:ascii="Baskerville" w:hAnsi="Baskerville"/>
                                <w:sz w:val="22"/>
                                <w:szCs w:val="22"/>
                              </w:rPr>
                              <w:t xml:space="preserve"> and barricaded</w:t>
                            </w:r>
                            <w:r>
                              <w:rPr>
                                <w:rFonts w:ascii="Baskerville" w:hAnsi="Baskerville"/>
                                <w:sz w:val="22"/>
                                <w:szCs w:val="22"/>
                              </w:rPr>
                              <w:t xml:space="preserve"> until an “All Clear” is announced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1C9B93" id="Text Box 33" o:spid="_x0000_s1058" type="#_x0000_t202" style="width:540pt;height:17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" filled="f" strokecolor="#e6a52c" strokeweight="2.25pt">
                <v:textbox>
                  <w:txbxContent>
                    <w:p w14:paraId="18DCC6B1" w14:textId="69110491" w:rsidR="00C322D0" w:rsidRPr="00D24F2F" w:rsidRDefault="00C322D0" w:rsidP="00C322D0">
                      <w:pPr>
                        <w:rPr>
                          <w:rFonts w:ascii="Baskerville" w:hAnsi="Baskerville"/>
                          <w:b/>
                          <w:bCs/>
                          <w:color w:val="101D2F"/>
                          <w:sz w:val="22"/>
                          <w:szCs w:val="22"/>
                        </w:rPr>
                      </w:pPr>
                      <w:r w:rsidRPr="00D24F2F">
                        <w:rPr>
                          <w:rFonts w:ascii="Baskerville" w:hAnsi="Baskerville"/>
                          <w:b/>
                          <w:bCs/>
                          <w:color w:val="101D2F"/>
                          <w:sz w:val="22"/>
                          <w:szCs w:val="22"/>
                        </w:rPr>
                        <w:t>PROCEDURES</w:t>
                      </w:r>
                    </w:p>
                    <w:p w14:paraId="68BF211B" w14:textId="77777777" w:rsidR="00C322D0" w:rsidRPr="00631AF2" w:rsidRDefault="00C322D0" w:rsidP="00C322D0">
                      <w:pPr>
                        <w:rPr>
                          <w:rFonts w:ascii="Baskerville" w:hAnsi="Baskerville"/>
                          <w:b/>
                          <w:bCs/>
                          <w:color w:val="002060"/>
                          <w:sz w:val="10"/>
                          <w:szCs w:val="10"/>
                        </w:rPr>
                      </w:pPr>
                    </w:p>
                    <w:p w14:paraId="0765FA7B" w14:textId="148035EB"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(IC) </w:t>
                      </w:r>
                      <w:r>
                        <w:rPr>
                          <w:rFonts w:ascii="Baskerville" w:hAnsi="Baskerville"/>
                          <w:sz w:val="22"/>
                          <w:szCs w:val="22"/>
                        </w:rPr>
                        <w:t>will announce the need to lockdow</w:t>
                      </w:r>
                      <w:r w:rsidR="00B74F28">
                        <w:rPr>
                          <w:rFonts w:ascii="Baskerville" w:hAnsi="Baskerville"/>
                          <w:sz w:val="22"/>
                          <w:szCs w:val="22"/>
                        </w:rPr>
                        <w:t>n</w:t>
                      </w:r>
                      <w:r w:rsidR="00CB5CBD">
                        <w:rPr>
                          <w:rFonts w:ascii="Baskerville" w:hAnsi="Baskerville"/>
                          <w:sz w:val="22"/>
                          <w:szCs w:val="22"/>
                        </w:rPr>
                        <w:t>/barricade</w:t>
                      </w:r>
                    </w:p>
                    <w:p w14:paraId="525C7B8B" w14:textId="7C58EBAC"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and lock doors and windows</w:t>
                      </w:r>
                    </w:p>
                    <w:p w14:paraId="7A560FCE" w14:textId="0DD40B3D"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Barricade doors</w:t>
                      </w:r>
                    </w:p>
                    <w:p w14:paraId="1ABFE733" w14:textId="550C3DF9"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blinds and/or cover windows</w:t>
                      </w:r>
                    </w:p>
                    <w:p w14:paraId="32E8777D" w14:textId="354D94F9"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Instruct everyone to move away from doors and window</w:t>
                      </w:r>
                    </w:p>
                    <w:p w14:paraId="514B6362" w14:textId="114A334D"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 and provide relevant information such as:</w:t>
                      </w:r>
                    </w:p>
                    <w:p w14:paraId="669ED934" w14:textId="0F791543"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Facility Location</w:t>
                      </w:r>
                    </w:p>
                    <w:p w14:paraId="33316410" w14:textId="369B59F6"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Location of the Threat</w:t>
                      </w:r>
                    </w:p>
                    <w:p w14:paraId="00D6FA01" w14:textId="2C4C4808" w:rsidR="00C322D0" w:rsidRPr="00C322D0" w:rsidRDefault="00C322D0" w:rsidP="006748A5">
                      <w:pPr>
                        <w:pStyle w:val="ListParagraph"/>
                        <w:numPr>
                          <w:ilvl w:val="1"/>
                          <w:numId w:val="32"/>
                        </w:numPr>
                        <w:ind w:left="810"/>
                        <w:rPr>
                          <w:rFonts w:ascii="Baskerville" w:hAnsi="Baskerville"/>
                          <w:b/>
                          <w:bCs/>
                          <w:sz w:val="22"/>
                          <w:szCs w:val="22"/>
                        </w:rPr>
                      </w:pPr>
                      <w:r>
                        <w:rPr>
                          <w:rFonts w:ascii="Baskerville" w:hAnsi="Baskerville"/>
                          <w:sz w:val="22"/>
                          <w:szCs w:val="22"/>
                        </w:rPr>
                        <w:t>Number of Threats</w:t>
                      </w:r>
                    </w:p>
                    <w:p w14:paraId="0CB3CE46" w14:textId="6D02E28D" w:rsidR="00C322D0" w:rsidRDefault="00C322D0" w:rsidP="006748A5">
                      <w:pPr>
                        <w:pStyle w:val="ListParagraph"/>
                        <w:numPr>
                          <w:ilvl w:val="1"/>
                          <w:numId w:val="32"/>
                        </w:numPr>
                        <w:ind w:left="810"/>
                        <w:rPr>
                          <w:rFonts w:ascii="Baskerville" w:hAnsi="Baskerville"/>
                          <w:b/>
                          <w:bCs/>
                          <w:sz w:val="22"/>
                          <w:szCs w:val="22"/>
                        </w:rPr>
                      </w:pPr>
                      <w:r w:rsidRPr="00C322D0">
                        <w:rPr>
                          <w:rFonts w:ascii="Baskerville" w:hAnsi="Baskerville"/>
                          <w:sz w:val="22"/>
                          <w:szCs w:val="22"/>
                        </w:rPr>
                        <w:t>Description of the Threat (Gender, Clothing, Hair Color, etc.)</w:t>
                      </w:r>
                    </w:p>
                    <w:p w14:paraId="089B5B4A" w14:textId="67A7DD85" w:rsidR="00C322D0" w:rsidRPr="00C322D0" w:rsidRDefault="00C322D0" w:rsidP="006748A5">
                      <w:pPr>
                        <w:pStyle w:val="ListParagraph"/>
                        <w:numPr>
                          <w:ilvl w:val="0"/>
                          <w:numId w:val="32"/>
                        </w:numPr>
                        <w:ind w:left="450"/>
                        <w:rPr>
                          <w:rFonts w:ascii="Baskerville" w:hAnsi="Baskerville"/>
                          <w:b/>
                          <w:bCs/>
                          <w:sz w:val="22"/>
                          <w:szCs w:val="22"/>
                        </w:rPr>
                      </w:pPr>
                      <w:r>
                        <w:rPr>
                          <w:rFonts w:ascii="Baskerville" w:hAnsi="Baskerville"/>
                          <w:sz w:val="22"/>
                          <w:szCs w:val="22"/>
                        </w:rPr>
                        <w:t>Remain locked down</w:t>
                      </w:r>
                      <w:r w:rsidR="00CB5CBD">
                        <w:rPr>
                          <w:rFonts w:ascii="Baskerville" w:hAnsi="Baskerville"/>
                          <w:sz w:val="22"/>
                          <w:szCs w:val="22"/>
                        </w:rPr>
                        <w:t xml:space="preserve"> and barricaded</w:t>
                      </w:r>
                      <w:r>
                        <w:rPr>
                          <w:rFonts w:ascii="Baskerville" w:hAnsi="Baskerville"/>
                          <w:sz w:val="22"/>
                          <w:szCs w:val="22"/>
                        </w:rPr>
                        <w:t xml:space="preserve"> until an “All Clear” is announced</w:t>
                      </w:r>
                    </w:p>
                  </w:txbxContent>
                </v:textbox>
                <w10:anchorlock/>
              </v:shape>
            </w:pict>
          </mc:Fallback>
        </mc:AlternateContent>
      </w:r>
    </w:p>
    <w:p w14:paraId="6160B949" w14:textId="2F2F6A15" w:rsidR="00A07268" w:rsidRPr="00910B84" w:rsidRDefault="00A07268">
      <w:pPr>
        <w:rPr>
          <w:rFonts w:ascii="Franklin Gothic Book" w:hAnsi="Franklin Gothic Book"/>
        </w:rPr>
      </w:pPr>
      <w:r w:rsidRPr="00910B84">
        <w:rPr>
          <w:rFonts w:ascii="Franklin Gothic Book" w:hAnsi="Franklin Gothic Book"/>
        </w:rPr>
        <w:br w:type="page"/>
      </w:r>
    </w:p>
    <w:p w14:paraId="56B11503" w14:textId="669AAFD6" w:rsidR="00A07268" w:rsidRPr="009E1A11" w:rsidRDefault="00F27879" w:rsidP="00A07268">
      <w:pPr>
        <w:pStyle w:val="Heading3"/>
        <w:jc w:val="center"/>
        <w:rPr>
          <w:rFonts w:ascii="Baskerville" w:hAnsi="Baskerville"/>
          <w:b/>
          <w:bCs/>
          <w:color w:val="1C3250"/>
          <w:sz w:val="32"/>
          <w:szCs w:val="32"/>
        </w:rPr>
      </w:pPr>
      <w:bookmarkStart w:id="107" w:name="_Toc83966776"/>
      <w:r w:rsidRPr="009E1A11">
        <w:rPr>
          <w:rFonts w:ascii="Baskerville" w:hAnsi="Baskerville"/>
          <w:b/>
          <w:bCs/>
          <w:color w:val="1C3250"/>
          <w:sz w:val="32"/>
          <w:szCs w:val="32"/>
        </w:rPr>
        <w:lastRenderedPageBreak/>
        <w:t xml:space="preserve">Secure </w:t>
      </w:r>
      <w:r w:rsidR="006C3C8B" w:rsidRPr="009E1A11">
        <w:rPr>
          <w:rFonts w:ascii="Baskerville" w:hAnsi="Baskerville"/>
          <w:b/>
          <w:bCs/>
          <w:color w:val="1C3250"/>
          <w:sz w:val="32"/>
          <w:szCs w:val="32"/>
        </w:rPr>
        <w:t xml:space="preserve">the </w:t>
      </w:r>
      <w:r w:rsidRPr="009E1A11">
        <w:rPr>
          <w:rFonts w:ascii="Baskerville" w:hAnsi="Baskerville"/>
          <w:b/>
          <w:bCs/>
          <w:color w:val="1C3250"/>
          <w:sz w:val="32"/>
          <w:szCs w:val="32"/>
        </w:rPr>
        <w:t>Facility</w:t>
      </w:r>
      <w:r w:rsidR="00CB5CBD" w:rsidRPr="009E1A11">
        <w:rPr>
          <w:rFonts w:ascii="Baskerville" w:hAnsi="Baskerville"/>
          <w:b/>
          <w:bCs/>
          <w:color w:val="1C3250"/>
          <w:sz w:val="32"/>
          <w:szCs w:val="32"/>
        </w:rPr>
        <w:t xml:space="preserve"> Procedures</w:t>
      </w:r>
      <w:bookmarkEnd w:id="107"/>
    </w:p>
    <w:p w14:paraId="627FF8B7" w14:textId="3A97DD42" w:rsidR="00A07268" w:rsidRPr="00A238BF" w:rsidRDefault="00A511C1" w:rsidP="00D85E9C">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6F0FFFD8" wp14:editId="544CA332">
                <wp:extent cx="6858000" cy="859155"/>
                <wp:effectExtent l="12700" t="12700" r="12700" b="17145"/>
                <wp:docPr id="36" name="Text Box 36"/>
                <wp:cNvGraphicFramePr/>
                <a:graphic xmlns:a="http://schemas.openxmlformats.org/drawingml/2006/main">
                  <a:graphicData uri="http://schemas.microsoft.com/office/word/2010/wordprocessingShape">
                    <wps:wsp>
                      <wps:cNvSpPr txBox="1"/>
                      <wps:spPr>
                        <a:xfrm>
                          <a:off x="0" y="0"/>
                          <a:ext cx="6858000" cy="859155"/>
                        </a:xfrm>
                        <a:prstGeom prst="rect">
                          <a:avLst/>
                        </a:prstGeom>
                        <a:noFill/>
                        <a:ln w="28575">
                          <a:solidFill>
                            <a:srgbClr val="1C3250"/>
                          </a:solidFill>
                        </a:ln>
                      </wps:spPr>
                      <wps:txbx>
                        <w:txbxContent>
                          <w:p w14:paraId="6FB137EB" w14:textId="77777777" w:rsidR="00A511C1" w:rsidRPr="00D24F2F" w:rsidRDefault="00A511C1" w:rsidP="00A511C1">
                            <w:pPr>
                              <w:rPr>
                                <w:rFonts w:ascii="Baskerville" w:hAnsi="Baskerville"/>
                                <w:b/>
                                <w:bCs/>
                                <w:color w:val="101D2F"/>
                                <w:sz w:val="22"/>
                                <w:szCs w:val="22"/>
                              </w:rPr>
                            </w:pPr>
                            <w:r w:rsidRPr="00D24F2F">
                              <w:rPr>
                                <w:rFonts w:ascii="Baskerville" w:hAnsi="Baskerville"/>
                                <w:b/>
                                <w:bCs/>
                                <w:color w:val="101D2F"/>
                                <w:sz w:val="22"/>
                                <w:szCs w:val="22"/>
                              </w:rPr>
                              <w:t>APPLICABLE SITUATIONS</w:t>
                            </w:r>
                          </w:p>
                          <w:p w14:paraId="7CBB3006" w14:textId="77777777" w:rsidR="00A511C1" w:rsidRPr="00631AF2" w:rsidRDefault="00A511C1" w:rsidP="00A511C1">
                            <w:pPr>
                              <w:rPr>
                                <w:rFonts w:ascii="Baskerville" w:hAnsi="Baskerville"/>
                                <w:b/>
                                <w:bCs/>
                                <w:color w:val="002060"/>
                                <w:sz w:val="10"/>
                                <w:szCs w:val="10"/>
                              </w:rPr>
                            </w:pPr>
                          </w:p>
                          <w:p w14:paraId="342E478C" w14:textId="7DCB2583" w:rsidR="00A511C1" w:rsidRPr="00C322D0" w:rsidRDefault="00A511C1" w:rsidP="006748A5">
                            <w:pPr>
                              <w:pStyle w:val="ListParagraph"/>
                              <w:numPr>
                                <w:ilvl w:val="0"/>
                                <w:numId w:val="26"/>
                              </w:numPr>
                              <w:ind w:left="360"/>
                              <w:rPr>
                                <w:rFonts w:ascii="Baskerville" w:hAnsi="Baskerville"/>
                                <w:b/>
                                <w:bCs/>
                                <w:sz w:val="22"/>
                                <w:szCs w:val="22"/>
                              </w:rPr>
                            </w:pPr>
                            <w:r>
                              <w:rPr>
                                <w:rFonts w:ascii="Baskerville" w:hAnsi="Baskerville"/>
                                <w:sz w:val="22"/>
                                <w:szCs w:val="22"/>
                              </w:rPr>
                              <w:t>Active Threat</w:t>
                            </w:r>
                            <w:r w:rsidR="00C122FE">
                              <w:rPr>
                                <w:rFonts w:ascii="Baskerville" w:hAnsi="Baskerville"/>
                                <w:sz w:val="22"/>
                                <w:szCs w:val="22"/>
                              </w:rPr>
                              <w:t xml:space="preserve"> Outside the Facility</w:t>
                            </w:r>
                            <w:r w:rsidR="000C040C">
                              <w:rPr>
                                <w:rFonts w:ascii="Baskerville" w:hAnsi="Baskerville"/>
                                <w:sz w:val="22"/>
                                <w:szCs w:val="22"/>
                              </w:rPr>
                              <w:t xml:space="preserve"> (</w:t>
                            </w:r>
                            <w:r w:rsidR="000C040C">
                              <w:rPr>
                                <w:rFonts w:ascii="Baskerville" w:hAnsi="Baskerville"/>
                                <w:b/>
                                <w:bCs/>
                                <w:sz w:val="22"/>
                                <w:szCs w:val="22"/>
                              </w:rPr>
                              <w:t>See Active Threat Procedures – Page 43</w:t>
                            </w:r>
                            <w:r w:rsidR="000C040C" w:rsidRPr="000C040C">
                              <w:rPr>
                                <w:rFonts w:ascii="Baskerville" w:hAnsi="Baskerville"/>
                                <w:sz w:val="22"/>
                                <w:szCs w:val="22"/>
                              </w:rPr>
                              <w:t>)</w:t>
                            </w:r>
                          </w:p>
                          <w:p w14:paraId="6E7B98F4" w14:textId="22A39BC9" w:rsidR="00A511C1" w:rsidRPr="00C322D0" w:rsidRDefault="00A511C1" w:rsidP="006748A5">
                            <w:pPr>
                              <w:pStyle w:val="ListParagraph"/>
                              <w:numPr>
                                <w:ilvl w:val="0"/>
                                <w:numId w:val="26"/>
                              </w:numPr>
                              <w:ind w:left="360"/>
                              <w:rPr>
                                <w:rFonts w:ascii="Baskerville" w:hAnsi="Baskerville"/>
                                <w:b/>
                                <w:bCs/>
                                <w:sz w:val="22"/>
                                <w:szCs w:val="22"/>
                              </w:rPr>
                            </w:pPr>
                            <w:r>
                              <w:rPr>
                                <w:rFonts w:ascii="Baskerville" w:hAnsi="Baskerville"/>
                                <w:sz w:val="22"/>
                                <w:szCs w:val="22"/>
                              </w:rPr>
                              <w:t xml:space="preserve">Suspicious Person(s) </w:t>
                            </w:r>
                            <w:r w:rsidR="00C122FE">
                              <w:rPr>
                                <w:rFonts w:ascii="Baskerville" w:hAnsi="Baskerville"/>
                                <w:sz w:val="22"/>
                                <w:szCs w:val="22"/>
                              </w:rPr>
                              <w:t>Outside</w:t>
                            </w:r>
                            <w:r>
                              <w:rPr>
                                <w:rFonts w:ascii="Baskerville" w:hAnsi="Baskerville"/>
                                <w:sz w:val="22"/>
                                <w:szCs w:val="22"/>
                              </w:rPr>
                              <w:t xml:space="preserve"> the Facility</w:t>
                            </w:r>
                            <w:r w:rsidR="000C040C">
                              <w:rPr>
                                <w:rFonts w:ascii="Baskerville" w:hAnsi="Baskerville"/>
                                <w:sz w:val="22"/>
                                <w:szCs w:val="22"/>
                              </w:rPr>
                              <w:t xml:space="preserve"> (</w:t>
                            </w:r>
                            <w:r w:rsidR="000C040C">
                              <w:rPr>
                                <w:rFonts w:ascii="Baskerville" w:hAnsi="Baskerville"/>
                                <w:b/>
                                <w:bCs/>
                                <w:sz w:val="22"/>
                                <w:szCs w:val="22"/>
                              </w:rPr>
                              <w:t>See Suspicious Person(s)/Activity Procedures – Page 52</w:t>
                            </w:r>
                            <w:r w:rsidR="000C040C" w:rsidRPr="000C040C">
                              <w:rPr>
                                <w:rFonts w:ascii="Baskerville" w:hAnsi="Baskerville"/>
                                <w:sz w:val="22"/>
                                <w:szCs w:val="22"/>
                              </w:rPr>
                              <w:t>)</w:t>
                            </w:r>
                          </w:p>
                          <w:p w14:paraId="16A7B357" w14:textId="41E5E82A" w:rsidR="00A511C1" w:rsidRPr="00A47053" w:rsidRDefault="00C122FE" w:rsidP="006748A5">
                            <w:pPr>
                              <w:pStyle w:val="ListParagraph"/>
                              <w:numPr>
                                <w:ilvl w:val="0"/>
                                <w:numId w:val="26"/>
                              </w:numPr>
                              <w:ind w:left="360"/>
                              <w:rPr>
                                <w:rFonts w:ascii="Baskerville" w:hAnsi="Baskerville"/>
                                <w:b/>
                                <w:bCs/>
                                <w:sz w:val="22"/>
                                <w:szCs w:val="22"/>
                              </w:rPr>
                            </w:pPr>
                            <w:r>
                              <w:rPr>
                                <w:rFonts w:ascii="Baskerville" w:hAnsi="Baskerville"/>
                                <w:sz w:val="22"/>
                                <w:szCs w:val="22"/>
                              </w:rPr>
                              <w:t>Police Activity in the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0FFFD8" id="Text Box 36" o:spid="_x0000_s1059" type="#_x0000_t202" style="width:540pt;height:6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" filled="f" strokecolor="#1c3250" strokeweight="2.25pt">
                <v:textbox>
                  <w:txbxContent>
                    <w:p w14:paraId="6FB137EB" w14:textId="77777777" w:rsidR="00A511C1" w:rsidRPr="00D24F2F" w:rsidRDefault="00A511C1" w:rsidP="00A511C1">
                      <w:pPr>
                        <w:rPr>
                          <w:rFonts w:ascii="Baskerville" w:hAnsi="Baskerville"/>
                          <w:b/>
                          <w:bCs/>
                          <w:color w:val="101D2F"/>
                          <w:sz w:val="22"/>
                          <w:szCs w:val="22"/>
                        </w:rPr>
                      </w:pPr>
                      <w:r w:rsidRPr="00D24F2F">
                        <w:rPr>
                          <w:rFonts w:ascii="Baskerville" w:hAnsi="Baskerville"/>
                          <w:b/>
                          <w:bCs/>
                          <w:color w:val="101D2F"/>
                          <w:sz w:val="22"/>
                          <w:szCs w:val="22"/>
                        </w:rPr>
                        <w:t>APPLICABLE SITUATIONS</w:t>
                      </w:r>
                    </w:p>
                    <w:p w14:paraId="7CBB3006" w14:textId="77777777" w:rsidR="00A511C1" w:rsidRPr="00631AF2" w:rsidRDefault="00A511C1" w:rsidP="00A511C1">
                      <w:pPr>
                        <w:rPr>
                          <w:rFonts w:ascii="Baskerville" w:hAnsi="Baskerville"/>
                          <w:b/>
                          <w:bCs/>
                          <w:color w:val="002060"/>
                          <w:sz w:val="10"/>
                          <w:szCs w:val="10"/>
                        </w:rPr>
                      </w:pPr>
                    </w:p>
                    <w:p w14:paraId="342E478C" w14:textId="7DCB2583" w:rsidR="00A511C1" w:rsidRPr="00C322D0" w:rsidRDefault="00A511C1" w:rsidP="006748A5">
                      <w:pPr>
                        <w:pStyle w:val="ListParagraph"/>
                        <w:numPr>
                          <w:ilvl w:val="0"/>
                          <w:numId w:val="26"/>
                        </w:numPr>
                        <w:ind w:left="360"/>
                        <w:rPr>
                          <w:rFonts w:ascii="Baskerville" w:hAnsi="Baskerville"/>
                          <w:b/>
                          <w:bCs/>
                          <w:sz w:val="22"/>
                          <w:szCs w:val="22"/>
                        </w:rPr>
                      </w:pPr>
                      <w:r>
                        <w:rPr>
                          <w:rFonts w:ascii="Baskerville" w:hAnsi="Baskerville"/>
                          <w:sz w:val="22"/>
                          <w:szCs w:val="22"/>
                        </w:rPr>
                        <w:t>Active Threat</w:t>
                      </w:r>
                      <w:r w:rsidR="00C122FE">
                        <w:rPr>
                          <w:rFonts w:ascii="Baskerville" w:hAnsi="Baskerville"/>
                          <w:sz w:val="22"/>
                          <w:szCs w:val="22"/>
                        </w:rPr>
                        <w:t xml:space="preserve"> Outside the Facility</w:t>
                      </w:r>
                      <w:r w:rsidR="000C040C">
                        <w:rPr>
                          <w:rFonts w:ascii="Baskerville" w:hAnsi="Baskerville"/>
                          <w:sz w:val="22"/>
                          <w:szCs w:val="22"/>
                        </w:rPr>
                        <w:t xml:space="preserve"> (</w:t>
                      </w:r>
                      <w:r w:rsidR="000C040C">
                        <w:rPr>
                          <w:rFonts w:ascii="Baskerville" w:hAnsi="Baskerville"/>
                          <w:b/>
                          <w:bCs/>
                          <w:sz w:val="22"/>
                          <w:szCs w:val="22"/>
                        </w:rPr>
                        <w:t>See Active Threat Procedures – Page 43</w:t>
                      </w:r>
                      <w:r w:rsidR="000C040C" w:rsidRPr="000C040C">
                        <w:rPr>
                          <w:rFonts w:ascii="Baskerville" w:hAnsi="Baskerville"/>
                          <w:sz w:val="22"/>
                          <w:szCs w:val="22"/>
                        </w:rPr>
                        <w:t>)</w:t>
                      </w:r>
                    </w:p>
                    <w:p w14:paraId="6E7B98F4" w14:textId="22A39BC9" w:rsidR="00A511C1" w:rsidRPr="00C322D0" w:rsidRDefault="00A511C1" w:rsidP="006748A5">
                      <w:pPr>
                        <w:pStyle w:val="ListParagraph"/>
                        <w:numPr>
                          <w:ilvl w:val="0"/>
                          <w:numId w:val="26"/>
                        </w:numPr>
                        <w:ind w:left="360"/>
                        <w:rPr>
                          <w:rFonts w:ascii="Baskerville" w:hAnsi="Baskerville"/>
                          <w:b/>
                          <w:bCs/>
                          <w:sz w:val="22"/>
                          <w:szCs w:val="22"/>
                        </w:rPr>
                      </w:pPr>
                      <w:r>
                        <w:rPr>
                          <w:rFonts w:ascii="Baskerville" w:hAnsi="Baskerville"/>
                          <w:sz w:val="22"/>
                          <w:szCs w:val="22"/>
                        </w:rPr>
                        <w:t xml:space="preserve">Suspicious Person(s) </w:t>
                      </w:r>
                      <w:r w:rsidR="00C122FE">
                        <w:rPr>
                          <w:rFonts w:ascii="Baskerville" w:hAnsi="Baskerville"/>
                          <w:sz w:val="22"/>
                          <w:szCs w:val="22"/>
                        </w:rPr>
                        <w:t>Outside</w:t>
                      </w:r>
                      <w:r>
                        <w:rPr>
                          <w:rFonts w:ascii="Baskerville" w:hAnsi="Baskerville"/>
                          <w:sz w:val="22"/>
                          <w:szCs w:val="22"/>
                        </w:rPr>
                        <w:t xml:space="preserve"> the Facility</w:t>
                      </w:r>
                      <w:r w:rsidR="000C040C">
                        <w:rPr>
                          <w:rFonts w:ascii="Baskerville" w:hAnsi="Baskerville"/>
                          <w:sz w:val="22"/>
                          <w:szCs w:val="22"/>
                        </w:rPr>
                        <w:t xml:space="preserve"> (</w:t>
                      </w:r>
                      <w:r w:rsidR="000C040C">
                        <w:rPr>
                          <w:rFonts w:ascii="Baskerville" w:hAnsi="Baskerville"/>
                          <w:b/>
                          <w:bCs/>
                          <w:sz w:val="22"/>
                          <w:szCs w:val="22"/>
                        </w:rPr>
                        <w:t>See Suspicious Person(s)/Activity Procedures – Page 52</w:t>
                      </w:r>
                      <w:r w:rsidR="000C040C" w:rsidRPr="000C040C">
                        <w:rPr>
                          <w:rFonts w:ascii="Baskerville" w:hAnsi="Baskerville"/>
                          <w:sz w:val="22"/>
                          <w:szCs w:val="22"/>
                        </w:rPr>
                        <w:t>)</w:t>
                      </w:r>
                    </w:p>
                    <w:p w14:paraId="16A7B357" w14:textId="41E5E82A" w:rsidR="00A511C1" w:rsidRPr="00A47053" w:rsidRDefault="00C122FE" w:rsidP="006748A5">
                      <w:pPr>
                        <w:pStyle w:val="ListParagraph"/>
                        <w:numPr>
                          <w:ilvl w:val="0"/>
                          <w:numId w:val="26"/>
                        </w:numPr>
                        <w:ind w:left="360"/>
                        <w:rPr>
                          <w:rFonts w:ascii="Baskerville" w:hAnsi="Baskerville"/>
                          <w:b/>
                          <w:bCs/>
                          <w:sz w:val="22"/>
                          <w:szCs w:val="22"/>
                        </w:rPr>
                      </w:pPr>
                      <w:r>
                        <w:rPr>
                          <w:rFonts w:ascii="Baskerville" w:hAnsi="Baskerville"/>
                          <w:sz w:val="22"/>
                          <w:szCs w:val="22"/>
                        </w:rPr>
                        <w:t>Police Activity in the Area</w:t>
                      </w:r>
                    </w:p>
                  </w:txbxContent>
                </v:textbox>
                <w10:anchorlock/>
              </v:shape>
            </w:pict>
          </mc:Fallback>
        </mc:AlternateContent>
      </w:r>
    </w:p>
    <w:p w14:paraId="0F3F79FF" w14:textId="77777777" w:rsidR="00A07268" w:rsidRPr="00A238BF" w:rsidRDefault="00A07268" w:rsidP="00A07268">
      <w:pPr>
        <w:rPr>
          <w:rFonts w:ascii="Franklin Gothic Book" w:hAnsi="Franklin Gothic Book"/>
          <w:sz w:val="10"/>
          <w:szCs w:val="10"/>
        </w:rPr>
      </w:pPr>
    </w:p>
    <w:p w14:paraId="16D52574" w14:textId="5AC14793" w:rsidR="00A07268" w:rsidRPr="00A238BF" w:rsidRDefault="00B74F28" w:rsidP="00A07268">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43E3A619" wp14:editId="0D998597">
                <wp:extent cx="6858000" cy="2338615"/>
                <wp:effectExtent l="12700" t="12700" r="12700" b="11430"/>
                <wp:docPr id="40" name="Text Box 40"/>
                <wp:cNvGraphicFramePr/>
                <a:graphic xmlns:a="http://schemas.openxmlformats.org/drawingml/2006/main">
                  <a:graphicData uri="http://schemas.microsoft.com/office/word/2010/wordprocessingShape">
                    <wps:wsp>
                      <wps:cNvSpPr txBox="1"/>
                      <wps:spPr>
                        <a:xfrm>
                          <a:off x="0" y="0"/>
                          <a:ext cx="6858000" cy="2338615"/>
                        </a:xfrm>
                        <a:prstGeom prst="rect">
                          <a:avLst/>
                        </a:prstGeom>
                        <a:noFill/>
                        <a:ln w="28575">
                          <a:solidFill>
                            <a:srgbClr val="E6A52C"/>
                          </a:solidFill>
                        </a:ln>
                      </wps:spPr>
                      <wps:txbx>
                        <w:txbxContent>
                          <w:p w14:paraId="42C21BA8" w14:textId="77777777" w:rsidR="00B74F28" w:rsidRPr="00D24F2F" w:rsidRDefault="00B74F28" w:rsidP="00B74F28">
                            <w:pPr>
                              <w:rPr>
                                <w:rFonts w:ascii="Baskerville" w:hAnsi="Baskerville"/>
                                <w:b/>
                                <w:bCs/>
                                <w:color w:val="101D2F"/>
                                <w:sz w:val="22"/>
                                <w:szCs w:val="22"/>
                              </w:rPr>
                            </w:pPr>
                            <w:r w:rsidRPr="00D24F2F">
                              <w:rPr>
                                <w:rFonts w:ascii="Baskerville" w:hAnsi="Baskerville"/>
                                <w:b/>
                                <w:bCs/>
                                <w:color w:val="101D2F"/>
                                <w:sz w:val="22"/>
                                <w:szCs w:val="22"/>
                              </w:rPr>
                              <w:t>PROCEDURES</w:t>
                            </w:r>
                          </w:p>
                          <w:p w14:paraId="2BABE109" w14:textId="77777777" w:rsidR="00B74F28" w:rsidRPr="00631AF2" w:rsidRDefault="00B74F28" w:rsidP="00B74F28">
                            <w:pPr>
                              <w:rPr>
                                <w:rFonts w:ascii="Baskerville" w:hAnsi="Baskerville"/>
                                <w:b/>
                                <w:bCs/>
                                <w:color w:val="002060"/>
                                <w:sz w:val="10"/>
                                <w:szCs w:val="10"/>
                              </w:rPr>
                            </w:pPr>
                          </w:p>
                          <w:p w14:paraId="7BE4EA69" w14:textId="7A81091D" w:rsidR="00B74F28" w:rsidRPr="00B74F28" w:rsidRDefault="00B74F28" w:rsidP="006748A5">
                            <w:pPr>
                              <w:pStyle w:val="ListParagraph"/>
                              <w:numPr>
                                <w:ilvl w:val="0"/>
                                <w:numId w:val="32"/>
                              </w:numPr>
                              <w:ind w:left="450"/>
                              <w:rPr>
                                <w:rFonts w:ascii="Baskerville" w:hAnsi="Baskerville"/>
                                <w:b/>
                                <w:bCs/>
                                <w:sz w:val="22"/>
                                <w:szCs w:val="22"/>
                              </w:rPr>
                            </w:pPr>
                            <w:r w:rsidRPr="00B74F28">
                              <w:rPr>
                                <w:rFonts w:ascii="Baskerville" w:hAnsi="Baskerville"/>
                                <w:sz w:val="22"/>
                                <w:szCs w:val="22"/>
                              </w:rPr>
                              <w:t xml:space="preserve">The </w:t>
                            </w:r>
                            <w:r w:rsidRPr="00B74F28">
                              <w:rPr>
                                <w:rFonts w:ascii="Baskerville" w:hAnsi="Baskerville"/>
                                <w:b/>
                                <w:bCs/>
                                <w:sz w:val="22"/>
                                <w:szCs w:val="22"/>
                              </w:rPr>
                              <w:t xml:space="preserve">Incident Commander (IC) </w:t>
                            </w:r>
                            <w:r w:rsidRPr="00B74F28">
                              <w:rPr>
                                <w:rFonts w:ascii="Baskerville" w:hAnsi="Baskerville"/>
                                <w:sz w:val="22"/>
                                <w:szCs w:val="22"/>
                              </w:rPr>
                              <w:t xml:space="preserve">will announce the </w:t>
                            </w:r>
                            <w:r w:rsidR="00F27879">
                              <w:rPr>
                                <w:rFonts w:ascii="Baskerville" w:hAnsi="Baskerville"/>
                                <w:sz w:val="22"/>
                                <w:szCs w:val="22"/>
                              </w:rPr>
                              <w:t>need to secure the facility</w:t>
                            </w:r>
                          </w:p>
                          <w:p w14:paraId="79DF25C7" w14:textId="00B9363D" w:rsidR="00B74F28" w:rsidRPr="00B74F28" w:rsidRDefault="00B74F28" w:rsidP="006748A5">
                            <w:pPr>
                              <w:pStyle w:val="ListParagraph"/>
                              <w:numPr>
                                <w:ilvl w:val="0"/>
                                <w:numId w:val="32"/>
                              </w:numPr>
                              <w:ind w:left="450"/>
                              <w:rPr>
                                <w:rFonts w:ascii="Baskerville" w:hAnsi="Baskerville"/>
                                <w:b/>
                                <w:bCs/>
                                <w:sz w:val="22"/>
                                <w:szCs w:val="22"/>
                              </w:rPr>
                            </w:pPr>
                            <w:r w:rsidRPr="00B74F28">
                              <w:rPr>
                                <w:rFonts w:ascii="Baskerville" w:hAnsi="Baskerville"/>
                                <w:sz w:val="22"/>
                                <w:szCs w:val="22"/>
                              </w:rPr>
                              <w:t xml:space="preserve">Direct all occupants outside the building into the building </w:t>
                            </w:r>
                            <w:r w:rsidRPr="00B74F28">
                              <w:rPr>
                                <w:rFonts w:ascii="Baskerville" w:hAnsi="Baskerville"/>
                                <w:b/>
                                <w:bCs/>
                                <w:sz w:val="22"/>
                                <w:szCs w:val="22"/>
                              </w:rPr>
                              <w:t>ONLY IF SAFE TO DO</w:t>
                            </w:r>
                            <w:r w:rsidRPr="00B74F28">
                              <w:rPr>
                                <w:rFonts w:ascii="Baskerville" w:hAnsi="Baskerville"/>
                                <w:sz w:val="22"/>
                                <w:szCs w:val="22"/>
                              </w:rPr>
                              <w:t>. If it is unsafe to move outdoor occupants indoors, occupants outside should immediately evacuate the premise</w:t>
                            </w:r>
                          </w:p>
                          <w:p w14:paraId="1801BDAD" w14:textId="5BCB61BD" w:rsidR="00B74F28" w:rsidRPr="00C322D0" w:rsidRDefault="00B74F28"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and lock exterior doors and windows</w:t>
                            </w:r>
                            <w:r w:rsidR="00C87EB1">
                              <w:rPr>
                                <w:rFonts w:ascii="Baskerville" w:hAnsi="Baskerville"/>
                                <w:sz w:val="22"/>
                                <w:szCs w:val="22"/>
                              </w:rPr>
                              <w:t>.</w:t>
                            </w:r>
                          </w:p>
                          <w:p w14:paraId="59ADBC7A" w14:textId="77777777" w:rsidR="00B74F28" w:rsidRPr="00C322D0" w:rsidRDefault="00B74F28"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blinds and/or cover windows</w:t>
                            </w:r>
                          </w:p>
                          <w:p w14:paraId="07E79272" w14:textId="661E3674" w:rsidR="00B74F28" w:rsidRPr="00C322D0" w:rsidRDefault="00B74F28"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w:t>
                            </w:r>
                            <w:r w:rsidR="00C87EB1">
                              <w:rPr>
                                <w:rFonts w:ascii="Baskerville" w:hAnsi="Baskerville"/>
                                <w:sz w:val="22"/>
                                <w:szCs w:val="22"/>
                              </w:rPr>
                              <w:t xml:space="preserve"> if necessary</w:t>
                            </w:r>
                            <w:r>
                              <w:rPr>
                                <w:rFonts w:ascii="Baskerville" w:hAnsi="Baskerville"/>
                                <w:sz w:val="22"/>
                                <w:szCs w:val="22"/>
                              </w:rPr>
                              <w:t xml:space="preserve"> and provide relevant information such as:</w:t>
                            </w:r>
                          </w:p>
                          <w:p w14:paraId="59E9DDFA" w14:textId="77777777" w:rsidR="00B74F28" w:rsidRPr="00C322D0" w:rsidRDefault="00B74F28" w:rsidP="006748A5">
                            <w:pPr>
                              <w:pStyle w:val="ListParagraph"/>
                              <w:numPr>
                                <w:ilvl w:val="1"/>
                                <w:numId w:val="32"/>
                              </w:numPr>
                              <w:ind w:left="810"/>
                              <w:rPr>
                                <w:rFonts w:ascii="Baskerville" w:hAnsi="Baskerville"/>
                                <w:b/>
                                <w:bCs/>
                                <w:sz w:val="22"/>
                                <w:szCs w:val="22"/>
                              </w:rPr>
                            </w:pPr>
                            <w:r>
                              <w:rPr>
                                <w:rFonts w:ascii="Baskerville" w:hAnsi="Baskerville"/>
                                <w:sz w:val="22"/>
                                <w:szCs w:val="22"/>
                              </w:rPr>
                              <w:t>Facility Location</w:t>
                            </w:r>
                          </w:p>
                          <w:p w14:paraId="7BF5B35B" w14:textId="77777777" w:rsidR="00B74F28" w:rsidRPr="00C322D0" w:rsidRDefault="00B74F28" w:rsidP="006748A5">
                            <w:pPr>
                              <w:pStyle w:val="ListParagraph"/>
                              <w:numPr>
                                <w:ilvl w:val="1"/>
                                <w:numId w:val="32"/>
                              </w:numPr>
                              <w:ind w:left="810"/>
                              <w:rPr>
                                <w:rFonts w:ascii="Baskerville" w:hAnsi="Baskerville"/>
                                <w:b/>
                                <w:bCs/>
                                <w:sz w:val="22"/>
                                <w:szCs w:val="22"/>
                              </w:rPr>
                            </w:pPr>
                            <w:r>
                              <w:rPr>
                                <w:rFonts w:ascii="Baskerville" w:hAnsi="Baskerville"/>
                                <w:sz w:val="22"/>
                                <w:szCs w:val="22"/>
                              </w:rPr>
                              <w:t>Location of the Threat</w:t>
                            </w:r>
                          </w:p>
                          <w:p w14:paraId="1BEEADB6" w14:textId="4EC6668C" w:rsidR="00B74F28" w:rsidRPr="00C322D0" w:rsidRDefault="00C87EB1" w:rsidP="006748A5">
                            <w:pPr>
                              <w:pStyle w:val="ListParagraph"/>
                              <w:numPr>
                                <w:ilvl w:val="1"/>
                                <w:numId w:val="32"/>
                              </w:numPr>
                              <w:ind w:left="810"/>
                              <w:rPr>
                                <w:rFonts w:ascii="Baskerville" w:hAnsi="Baskerville"/>
                                <w:b/>
                                <w:bCs/>
                                <w:sz w:val="22"/>
                                <w:szCs w:val="22"/>
                              </w:rPr>
                            </w:pPr>
                            <w:r>
                              <w:rPr>
                                <w:rFonts w:ascii="Baskerville" w:hAnsi="Baskerville"/>
                                <w:sz w:val="22"/>
                                <w:szCs w:val="22"/>
                              </w:rPr>
                              <w:t>Type of Threat</w:t>
                            </w:r>
                          </w:p>
                          <w:p w14:paraId="2E8AD824" w14:textId="240DC99E" w:rsidR="00B74F28" w:rsidRPr="00C87EB1" w:rsidRDefault="00B74F28" w:rsidP="006748A5">
                            <w:pPr>
                              <w:pStyle w:val="ListParagraph"/>
                              <w:numPr>
                                <w:ilvl w:val="1"/>
                                <w:numId w:val="32"/>
                              </w:numPr>
                              <w:ind w:left="810"/>
                              <w:rPr>
                                <w:rFonts w:ascii="Baskerville" w:hAnsi="Baskerville"/>
                                <w:b/>
                                <w:bCs/>
                                <w:sz w:val="22"/>
                                <w:szCs w:val="22"/>
                              </w:rPr>
                            </w:pPr>
                            <w:r w:rsidRPr="00C322D0">
                              <w:rPr>
                                <w:rFonts w:ascii="Baskerville" w:hAnsi="Baskerville"/>
                                <w:sz w:val="22"/>
                                <w:szCs w:val="22"/>
                              </w:rPr>
                              <w:t>Description of the Threat</w:t>
                            </w:r>
                          </w:p>
                          <w:p w14:paraId="3FFC7E00" w14:textId="7D2050DE" w:rsidR="00C87EB1" w:rsidRDefault="00C87EB1" w:rsidP="006748A5">
                            <w:pPr>
                              <w:pStyle w:val="ListParagraph"/>
                              <w:numPr>
                                <w:ilvl w:val="0"/>
                                <w:numId w:val="32"/>
                              </w:numPr>
                              <w:ind w:left="450"/>
                              <w:rPr>
                                <w:rFonts w:ascii="Baskerville" w:hAnsi="Baskerville"/>
                                <w:b/>
                                <w:bCs/>
                                <w:sz w:val="22"/>
                                <w:szCs w:val="22"/>
                              </w:rPr>
                            </w:pPr>
                            <w:r>
                              <w:rPr>
                                <w:rFonts w:ascii="Baskerville" w:hAnsi="Baskerville"/>
                                <w:sz w:val="22"/>
                                <w:szCs w:val="22"/>
                              </w:rPr>
                              <w:t>To the extent possible, continue normal operations</w:t>
                            </w:r>
                          </w:p>
                          <w:p w14:paraId="1F929953" w14:textId="4BBB9F5D" w:rsidR="00B74F28" w:rsidRPr="00C322D0" w:rsidRDefault="00CB5CBD" w:rsidP="006748A5">
                            <w:pPr>
                              <w:pStyle w:val="ListParagraph"/>
                              <w:numPr>
                                <w:ilvl w:val="0"/>
                                <w:numId w:val="32"/>
                              </w:numPr>
                              <w:ind w:left="450"/>
                              <w:rPr>
                                <w:rFonts w:ascii="Baskerville" w:hAnsi="Baskerville"/>
                                <w:b/>
                                <w:bCs/>
                                <w:sz w:val="22"/>
                                <w:szCs w:val="22"/>
                              </w:rPr>
                            </w:pPr>
                            <w:r>
                              <w:rPr>
                                <w:rFonts w:ascii="Baskerville" w:hAnsi="Baskerville"/>
                                <w:sz w:val="22"/>
                                <w:szCs w:val="22"/>
                              </w:rPr>
                              <w:t>The facility should remain secured</w:t>
                            </w:r>
                            <w:r w:rsidR="00B74F28">
                              <w:rPr>
                                <w:rFonts w:ascii="Baskerville" w:hAnsi="Baskerville"/>
                                <w:sz w:val="22"/>
                                <w:szCs w:val="22"/>
                              </w:rPr>
                              <w:t xml:space="preserve"> until an “All Clear” is announced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E3A619" id="Text Box 40" o:spid="_x0000_s1060" type="#_x0000_t202" style="width:540pt;height:18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" filled="f" strokecolor="#e6a52c" strokeweight="2.25pt">
                <v:textbox>
                  <w:txbxContent>
                    <w:p w14:paraId="42C21BA8" w14:textId="77777777" w:rsidR="00B74F28" w:rsidRPr="00D24F2F" w:rsidRDefault="00B74F28" w:rsidP="00B74F28">
                      <w:pPr>
                        <w:rPr>
                          <w:rFonts w:ascii="Baskerville" w:hAnsi="Baskerville"/>
                          <w:b/>
                          <w:bCs/>
                          <w:color w:val="101D2F"/>
                          <w:sz w:val="22"/>
                          <w:szCs w:val="22"/>
                        </w:rPr>
                      </w:pPr>
                      <w:r w:rsidRPr="00D24F2F">
                        <w:rPr>
                          <w:rFonts w:ascii="Baskerville" w:hAnsi="Baskerville"/>
                          <w:b/>
                          <w:bCs/>
                          <w:color w:val="101D2F"/>
                          <w:sz w:val="22"/>
                          <w:szCs w:val="22"/>
                        </w:rPr>
                        <w:t>PROCEDURES</w:t>
                      </w:r>
                    </w:p>
                    <w:p w14:paraId="2BABE109" w14:textId="77777777" w:rsidR="00B74F28" w:rsidRPr="00631AF2" w:rsidRDefault="00B74F28" w:rsidP="00B74F28">
                      <w:pPr>
                        <w:rPr>
                          <w:rFonts w:ascii="Baskerville" w:hAnsi="Baskerville"/>
                          <w:b/>
                          <w:bCs/>
                          <w:color w:val="002060"/>
                          <w:sz w:val="10"/>
                          <w:szCs w:val="10"/>
                        </w:rPr>
                      </w:pPr>
                    </w:p>
                    <w:p w14:paraId="7BE4EA69" w14:textId="7A81091D" w:rsidR="00B74F28" w:rsidRPr="00B74F28" w:rsidRDefault="00B74F28" w:rsidP="006748A5">
                      <w:pPr>
                        <w:pStyle w:val="ListParagraph"/>
                        <w:numPr>
                          <w:ilvl w:val="0"/>
                          <w:numId w:val="32"/>
                        </w:numPr>
                        <w:ind w:left="450"/>
                        <w:rPr>
                          <w:rFonts w:ascii="Baskerville" w:hAnsi="Baskerville"/>
                          <w:b/>
                          <w:bCs/>
                          <w:sz w:val="22"/>
                          <w:szCs w:val="22"/>
                        </w:rPr>
                      </w:pPr>
                      <w:r w:rsidRPr="00B74F28">
                        <w:rPr>
                          <w:rFonts w:ascii="Baskerville" w:hAnsi="Baskerville"/>
                          <w:sz w:val="22"/>
                          <w:szCs w:val="22"/>
                        </w:rPr>
                        <w:t xml:space="preserve">The </w:t>
                      </w:r>
                      <w:r w:rsidRPr="00B74F28">
                        <w:rPr>
                          <w:rFonts w:ascii="Baskerville" w:hAnsi="Baskerville"/>
                          <w:b/>
                          <w:bCs/>
                          <w:sz w:val="22"/>
                          <w:szCs w:val="22"/>
                        </w:rPr>
                        <w:t xml:space="preserve">Incident Commander (IC) </w:t>
                      </w:r>
                      <w:r w:rsidRPr="00B74F28">
                        <w:rPr>
                          <w:rFonts w:ascii="Baskerville" w:hAnsi="Baskerville"/>
                          <w:sz w:val="22"/>
                          <w:szCs w:val="22"/>
                        </w:rPr>
                        <w:t xml:space="preserve">will announce the </w:t>
                      </w:r>
                      <w:r w:rsidR="00F27879">
                        <w:rPr>
                          <w:rFonts w:ascii="Baskerville" w:hAnsi="Baskerville"/>
                          <w:sz w:val="22"/>
                          <w:szCs w:val="22"/>
                        </w:rPr>
                        <w:t>need to secure the facility</w:t>
                      </w:r>
                    </w:p>
                    <w:p w14:paraId="79DF25C7" w14:textId="00B9363D" w:rsidR="00B74F28" w:rsidRPr="00B74F28" w:rsidRDefault="00B74F28" w:rsidP="006748A5">
                      <w:pPr>
                        <w:pStyle w:val="ListParagraph"/>
                        <w:numPr>
                          <w:ilvl w:val="0"/>
                          <w:numId w:val="32"/>
                        </w:numPr>
                        <w:ind w:left="450"/>
                        <w:rPr>
                          <w:rFonts w:ascii="Baskerville" w:hAnsi="Baskerville"/>
                          <w:b/>
                          <w:bCs/>
                          <w:sz w:val="22"/>
                          <w:szCs w:val="22"/>
                        </w:rPr>
                      </w:pPr>
                      <w:r w:rsidRPr="00B74F28">
                        <w:rPr>
                          <w:rFonts w:ascii="Baskerville" w:hAnsi="Baskerville"/>
                          <w:sz w:val="22"/>
                          <w:szCs w:val="22"/>
                        </w:rPr>
                        <w:t xml:space="preserve">Direct all occupants outside the building into the building </w:t>
                      </w:r>
                      <w:r w:rsidRPr="00B74F28">
                        <w:rPr>
                          <w:rFonts w:ascii="Baskerville" w:hAnsi="Baskerville"/>
                          <w:b/>
                          <w:bCs/>
                          <w:sz w:val="22"/>
                          <w:szCs w:val="22"/>
                        </w:rPr>
                        <w:t>ONLY IF SAFE TO DO</w:t>
                      </w:r>
                      <w:r w:rsidRPr="00B74F28">
                        <w:rPr>
                          <w:rFonts w:ascii="Baskerville" w:hAnsi="Baskerville"/>
                          <w:sz w:val="22"/>
                          <w:szCs w:val="22"/>
                        </w:rPr>
                        <w:t>. If it is unsafe to move outdoor occupants indoors, occupants outside should immediately evacuate the premise</w:t>
                      </w:r>
                    </w:p>
                    <w:p w14:paraId="1801BDAD" w14:textId="5BCB61BD" w:rsidR="00B74F28" w:rsidRPr="00C322D0" w:rsidRDefault="00B74F28"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and lock exterior doors and windows</w:t>
                      </w:r>
                      <w:r w:rsidR="00C87EB1">
                        <w:rPr>
                          <w:rFonts w:ascii="Baskerville" w:hAnsi="Baskerville"/>
                          <w:sz w:val="22"/>
                          <w:szCs w:val="22"/>
                        </w:rPr>
                        <w:t>.</w:t>
                      </w:r>
                    </w:p>
                    <w:p w14:paraId="59ADBC7A" w14:textId="77777777" w:rsidR="00B74F28" w:rsidRPr="00C322D0" w:rsidRDefault="00B74F28"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blinds and/or cover windows</w:t>
                      </w:r>
                    </w:p>
                    <w:p w14:paraId="07E79272" w14:textId="661E3674" w:rsidR="00B74F28" w:rsidRPr="00C322D0" w:rsidRDefault="00B74F28"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w:t>
                      </w:r>
                      <w:r w:rsidR="00C87EB1">
                        <w:rPr>
                          <w:rFonts w:ascii="Baskerville" w:hAnsi="Baskerville"/>
                          <w:sz w:val="22"/>
                          <w:szCs w:val="22"/>
                        </w:rPr>
                        <w:t xml:space="preserve"> if necessary</w:t>
                      </w:r>
                      <w:r>
                        <w:rPr>
                          <w:rFonts w:ascii="Baskerville" w:hAnsi="Baskerville"/>
                          <w:sz w:val="22"/>
                          <w:szCs w:val="22"/>
                        </w:rPr>
                        <w:t xml:space="preserve"> and provide relevant information such as:</w:t>
                      </w:r>
                    </w:p>
                    <w:p w14:paraId="59E9DDFA" w14:textId="77777777" w:rsidR="00B74F28" w:rsidRPr="00C322D0" w:rsidRDefault="00B74F28" w:rsidP="006748A5">
                      <w:pPr>
                        <w:pStyle w:val="ListParagraph"/>
                        <w:numPr>
                          <w:ilvl w:val="1"/>
                          <w:numId w:val="32"/>
                        </w:numPr>
                        <w:ind w:left="810"/>
                        <w:rPr>
                          <w:rFonts w:ascii="Baskerville" w:hAnsi="Baskerville"/>
                          <w:b/>
                          <w:bCs/>
                          <w:sz w:val="22"/>
                          <w:szCs w:val="22"/>
                        </w:rPr>
                      </w:pPr>
                      <w:r>
                        <w:rPr>
                          <w:rFonts w:ascii="Baskerville" w:hAnsi="Baskerville"/>
                          <w:sz w:val="22"/>
                          <w:szCs w:val="22"/>
                        </w:rPr>
                        <w:t>Facility Location</w:t>
                      </w:r>
                    </w:p>
                    <w:p w14:paraId="7BF5B35B" w14:textId="77777777" w:rsidR="00B74F28" w:rsidRPr="00C322D0" w:rsidRDefault="00B74F28" w:rsidP="006748A5">
                      <w:pPr>
                        <w:pStyle w:val="ListParagraph"/>
                        <w:numPr>
                          <w:ilvl w:val="1"/>
                          <w:numId w:val="32"/>
                        </w:numPr>
                        <w:ind w:left="810"/>
                        <w:rPr>
                          <w:rFonts w:ascii="Baskerville" w:hAnsi="Baskerville"/>
                          <w:b/>
                          <w:bCs/>
                          <w:sz w:val="22"/>
                          <w:szCs w:val="22"/>
                        </w:rPr>
                      </w:pPr>
                      <w:r>
                        <w:rPr>
                          <w:rFonts w:ascii="Baskerville" w:hAnsi="Baskerville"/>
                          <w:sz w:val="22"/>
                          <w:szCs w:val="22"/>
                        </w:rPr>
                        <w:t>Location of the Threat</w:t>
                      </w:r>
                    </w:p>
                    <w:p w14:paraId="1BEEADB6" w14:textId="4EC6668C" w:rsidR="00B74F28" w:rsidRPr="00C322D0" w:rsidRDefault="00C87EB1" w:rsidP="006748A5">
                      <w:pPr>
                        <w:pStyle w:val="ListParagraph"/>
                        <w:numPr>
                          <w:ilvl w:val="1"/>
                          <w:numId w:val="32"/>
                        </w:numPr>
                        <w:ind w:left="810"/>
                        <w:rPr>
                          <w:rFonts w:ascii="Baskerville" w:hAnsi="Baskerville"/>
                          <w:b/>
                          <w:bCs/>
                          <w:sz w:val="22"/>
                          <w:szCs w:val="22"/>
                        </w:rPr>
                      </w:pPr>
                      <w:r>
                        <w:rPr>
                          <w:rFonts w:ascii="Baskerville" w:hAnsi="Baskerville"/>
                          <w:sz w:val="22"/>
                          <w:szCs w:val="22"/>
                        </w:rPr>
                        <w:t>Type of Threat</w:t>
                      </w:r>
                    </w:p>
                    <w:p w14:paraId="2E8AD824" w14:textId="240DC99E" w:rsidR="00B74F28" w:rsidRPr="00C87EB1" w:rsidRDefault="00B74F28" w:rsidP="006748A5">
                      <w:pPr>
                        <w:pStyle w:val="ListParagraph"/>
                        <w:numPr>
                          <w:ilvl w:val="1"/>
                          <w:numId w:val="32"/>
                        </w:numPr>
                        <w:ind w:left="810"/>
                        <w:rPr>
                          <w:rFonts w:ascii="Baskerville" w:hAnsi="Baskerville"/>
                          <w:b/>
                          <w:bCs/>
                          <w:sz w:val="22"/>
                          <w:szCs w:val="22"/>
                        </w:rPr>
                      </w:pPr>
                      <w:r w:rsidRPr="00C322D0">
                        <w:rPr>
                          <w:rFonts w:ascii="Baskerville" w:hAnsi="Baskerville"/>
                          <w:sz w:val="22"/>
                          <w:szCs w:val="22"/>
                        </w:rPr>
                        <w:t>Description of the Threat</w:t>
                      </w:r>
                    </w:p>
                    <w:p w14:paraId="3FFC7E00" w14:textId="7D2050DE" w:rsidR="00C87EB1" w:rsidRDefault="00C87EB1" w:rsidP="006748A5">
                      <w:pPr>
                        <w:pStyle w:val="ListParagraph"/>
                        <w:numPr>
                          <w:ilvl w:val="0"/>
                          <w:numId w:val="32"/>
                        </w:numPr>
                        <w:ind w:left="450"/>
                        <w:rPr>
                          <w:rFonts w:ascii="Baskerville" w:hAnsi="Baskerville"/>
                          <w:b/>
                          <w:bCs/>
                          <w:sz w:val="22"/>
                          <w:szCs w:val="22"/>
                        </w:rPr>
                      </w:pPr>
                      <w:r>
                        <w:rPr>
                          <w:rFonts w:ascii="Baskerville" w:hAnsi="Baskerville"/>
                          <w:sz w:val="22"/>
                          <w:szCs w:val="22"/>
                        </w:rPr>
                        <w:t>To the extent possible, continue normal operations</w:t>
                      </w:r>
                    </w:p>
                    <w:p w14:paraId="1F929953" w14:textId="4BBB9F5D" w:rsidR="00B74F28" w:rsidRPr="00C322D0" w:rsidRDefault="00CB5CBD" w:rsidP="006748A5">
                      <w:pPr>
                        <w:pStyle w:val="ListParagraph"/>
                        <w:numPr>
                          <w:ilvl w:val="0"/>
                          <w:numId w:val="32"/>
                        </w:numPr>
                        <w:ind w:left="450"/>
                        <w:rPr>
                          <w:rFonts w:ascii="Baskerville" w:hAnsi="Baskerville"/>
                          <w:b/>
                          <w:bCs/>
                          <w:sz w:val="22"/>
                          <w:szCs w:val="22"/>
                        </w:rPr>
                      </w:pPr>
                      <w:r>
                        <w:rPr>
                          <w:rFonts w:ascii="Baskerville" w:hAnsi="Baskerville"/>
                          <w:sz w:val="22"/>
                          <w:szCs w:val="22"/>
                        </w:rPr>
                        <w:t>The facility should remain secured</w:t>
                      </w:r>
                      <w:r w:rsidR="00B74F28">
                        <w:rPr>
                          <w:rFonts w:ascii="Baskerville" w:hAnsi="Baskerville"/>
                          <w:sz w:val="22"/>
                          <w:szCs w:val="22"/>
                        </w:rPr>
                        <w:t xml:space="preserve"> until an “All Clear” is announced</w:t>
                      </w:r>
                    </w:p>
                  </w:txbxContent>
                </v:textbox>
                <w10:anchorlock/>
              </v:shape>
            </w:pict>
          </mc:Fallback>
        </mc:AlternateContent>
      </w:r>
    </w:p>
    <w:p w14:paraId="30AEE8CC" w14:textId="77777777" w:rsidR="00A07268" w:rsidRPr="00A238BF" w:rsidRDefault="00A07268" w:rsidP="00A07268">
      <w:pPr>
        <w:rPr>
          <w:rFonts w:ascii="Franklin Gothic Book" w:hAnsi="Franklin Gothic Book"/>
          <w:b/>
          <w:bCs/>
          <w:sz w:val="10"/>
          <w:szCs w:val="10"/>
        </w:rPr>
      </w:pPr>
    </w:p>
    <w:p w14:paraId="58951B95" w14:textId="3A90D5A4" w:rsidR="001E400E" w:rsidRPr="00910B84" w:rsidRDefault="001E400E" w:rsidP="001E400E">
      <w:pPr>
        <w:rPr>
          <w:rFonts w:ascii="Franklin Gothic Book" w:hAnsi="Franklin Gothic Book"/>
          <w:b/>
          <w:bCs/>
        </w:rPr>
      </w:pPr>
      <w:r w:rsidRPr="00910B84">
        <w:rPr>
          <w:rFonts w:ascii="Franklin Gothic Book" w:hAnsi="Franklin Gothic Book"/>
        </w:rPr>
        <w:br w:type="page"/>
      </w:r>
    </w:p>
    <w:p w14:paraId="6B500D13" w14:textId="340AE09D" w:rsidR="001E400E" w:rsidRPr="002F710E" w:rsidRDefault="001E400E" w:rsidP="005C06D4">
      <w:pPr>
        <w:pStyle w:val="Heading3"/>
        <w:jc w:val="center"/>
        <w:rPr>
          <w:rFonts w:ascii="Baskerville" w:hAnsi="Baskerville"/>
          <w:b/>
          <w:bCs/>
          <w:color w:val="1C3250"/>
          <w:sz w:val="32"/>
          <w:szCs w:val="32"/>
        </w:rPr>
      </w:pPr>
      <w:bookmarkStart w:id="108" w:name="_Toc39056324"/>
      <w:bookmarkStart w:id="109" w:name="_Toc83966777"/>
      <w:r w:rsidRPr="002F710E">
        <w:rPr>
          <w:rFonts w:ascii="Baskerville" w:hAnsi="Baskerville"/>
          <w:b/>
          <w:bCs/>
          <w:color w:val="1C3250"/>
          <w:sz w:val="32"/>
          <w:szCs w:val="32"/>
        </w:rPr>
        <w:lastRenderedPageBreak/>
        <w:t>Shelter-in-Place</w:t>
      </w:r>
      <w:bookmarkEnd w:id="108"/>
      <w:r w:rsidR="00CB5CBD" w:rsidRPr="002F710E">
        <w:rPr>
          <w:rFonts w:ascii="Baskerville" w:hAnsi="Baskerville"/>
          <w:b/>
          <w:bCs/>
          <w:color w:val="1C3250"/>
          <w:sz w:val="32"/>
          <w:szCs w:val="32"/>
        </w:rPr>
        <w:t xml:space="preserve"> Procedures</w:t>
      </w:r>
      <w:bookmarkEnd w:id="109"/>
    </w:p>
    <w:p w14:paraId="49DF4070" w14:textId="63D5B3C7" w:rsidR="005C06D4" w:rsidRPr="00A238BF" w:rsidRDefault="00C17AC1" w:rsidP="005C06D4">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185EB695" wp14:editId="68D79417">
                <wp:extent cx="6858000" cy="689049"/>
                <wp:effectExtent l="12700" t="12700" r="12700" b="9525"/>
                <wp:docPr id="50" name="Text Box 50"/>
                <wp:cNvGraphicFramePr/>
                <a:graphic xmlns:a="http://schemas.openxmlformats.org/drawingml/2006/main">
                  <a:graphicData uri="http://schemas.microsoft.com/office/word/2010/wordprocessingShape">
                    <wps:wsp>
                      <wps:cNvSpPr txBox="1"/>
                      <wps:spPr>
                        <a:xfrm>
                          <a:off x="0" y="0"/>
                          <a:ext cx="6858000" cy="689049"/>
                        </a:xfrm>
                        <a:prstGeom prst="rect">
                          <a:avLst/>
                        </a:prstGeom>
                        <a:noFill/>
                        <a:ln w="28575">
                          <a:solidFill>
                            <a:srgbClr val="1C3250"/>
                          </a:solidFill>
                        </a:ln>
                      </wps:spPr>
                      <wps:txbx>
                        <w:txbxContent>
                          <w:p w14:paraId="40E74F7E" w14:textId="77777777" w:rsidR="00C17AC1" w:rsidRPr="002F710E" w:rsidRDefault="00C17AC1" w:rsidP="00C17AC1">
                            <w:pPr>
                              <w:rPr>
                                <w:rFonts w:ascii="Baskerville" w:hAnsi="Baskerville"/>
                                <w:b/>
                                <w:bCs/>
                                <w:color w:val="1C3250"/>
                                <w:sz w:val="22"/>
                                <w:szCs w:val="22"/>
                              </w:rPr>
                            </w:pPr>
                            <w:r w:rsidRPr="002F710E">
                              <w:rPr>
                                <w:rFonts w:ascii="Baskerville" w:hAnsi="Baskerville"/>
                                <w:b/>
                                <w:bCs/>
                                <w:color w:val="1C3250"/>
                                <w:sz w:val="22"/>
                                <w:szCs w:val="22"/>
                              </w:rPr>
                              <w:t>APPLICABLE SITUATIONS</w:t>
                            </w:r>
                          </w:p>
                          <w:p w14:paraId="04E16D45" w14:textId="77777777" w:rsidR="00C17AC1" w:rsidRPr="002F710E" w:rsidRDefault="00C17AC1" w:rsidP="00C17AC1">
                            <w:pPr>
                              <w:rPr>
                                <w:rFonts w:ascii="Baskerville" w:hAnsi="Baskerville"/>
                                <w:b/>
                                <w:bCs/>
                                <w:color w:val="1C3250"/>
                                <w:sz w:val="10"/>
                                <w:szCs w:val="10"/>
                              </w:rPr>
                            </w:pPr>
                          </w:p>
                          <w:p w14:paraId="57299109" w14:textId="427BA825" w:rsidR="00C17AC1" w:rsidRPr="002F710E" w:rsidRDefault="00C17AC1" w:rsidP="006748A5">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Severe Weather</w:t>
                            </w:r>
                          </w:p>
                          <w:p w14:paraId="59086904" w14:textId="26699CAB" w:rsidR="00C17AC1" w:rsidRPr="002F710E" w:rsidRDefault="00C17AC1" w:rsidP="006748A5">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Hazardous Material (HazMat) Incident Near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5EB695" id="Text Box 50" o:spid="_x0000_s1061" type="#_x0000_t202" style="width:540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" filled="f" strokecolor="#1c3250" strokeweight="2.25pt">
                <v:textbox>
                  <w:txbxContent>
                    <w:p w14:paraId="40E74F7E" w14:textId="77777777" w:rsidR="00C17AC1" w:rsidRPr="002F710E" w:rsidRDefault="00C17AC1" w:rsidP="00C17AC1">
                      <w:pPr>
                        <w:rPr>
                          <w:rFonts w:ascii="Baskerville" w:hAnsi="Baskerville"/>
                          <w:b/>
                          <w:bCs/>
                          <w:color w:val="1C3250"/>
                          <w:sz w:val="22"/>
                          <w:szCs w:val="22"/>
                        </w:rPr>
                      </w:pPr>
                      <w:r w:rsidRPr="002F710E">
                        <w:rPr>
                          <w:rFonts w:ascii="Baskerville" w:hAnsi="Baskerville"/>
                          <w:b/>
                          <w:bCs/>
                          <w:color w:val="1C3250"/>
                          <w:sz w:val="22"/>
                          <w:szCs w:val="22"/>
                        </w:rPr>
                        <w:t>APPLICABLE SITUATIONS</w:t>
                      </w:r>
                    </w:p>
                    <w:p w14:paraId="04E16D45" w14:textId="77777777" w:rsidR="00C17AC1" w:rsidRPr="002F710E" w:rsidRDefault="00C17AC1" w:rsidP="00C17AC1">
                      <w:pPr>
                        <w:rPr>
                          <w:rFonts w:ascii="Baskerville" w:hAnsi="Baskerville"/>
                          <w:b/>
                          <w:bCs/>
                          <w:color w:val="1C3250"/>
                          <w:sz w:val="10"/>
                          <w:szCs w:val="10"/>
                        </w:rPr>
                      </w:pPr>
                    </w:p>
                    <w:p w14:paraId="57299109" w14:textId="427BA825" w:rsidR="00C17AC1" w:rsidRPr="002F710E" w:rsidRDefault="00C17AC1" w:rsidP="006748A5">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Severe Weather</w:t>
                      </w:r>
                    </w:p>
                    <w:p w14:paraId="59086904" w14:textId="26699CAB" w:rsidR="00C17AC1" w:rsidRPr="002F710E" w:rsidRDefault="00C17AC1" w:rsidP="006748A5">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Hazardous Material (HazMat) Incident Near the Facility</w:t>
                      </w:r>
                    </w:p>
                  </w:txbxContent>
                </v:textbox>
                <w10:anchorlock/>
              </v:shape>
            </w:pict>
          </mc:Fallback>
        </mc:AlternateContent>
      </w:r>
    </w:p>
    <w:p w14:paraId="1C821DFD" w14:textId="00F33AB4" w:rsidR="001E400E" w:rsidRDefault="001E400E" w:rsidP="001E400E">
      <w:pPr>
        <w:rPr>
          <w:rFonts w:ascii="Franklin Gothic Book" w:hAnsi="Franklin Gothic Book"/>
          <w:sz w:val="10"/>
          <w:szCs w:val="10"/>
        </w:rPr>
      </w:pPr>
    </w:p>
    <w:p w14:paraId="0E1FAC70" w14:textId="3A4B303D" w:rsidR="00C17AC1" w:rsidRPr="00A238BF" w:rsidRDefault="00C17AC1" w:rsidP="001E400E">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7186797F" wp14:editId="315915E4">
                <wp:extent cx="6858000" cy="1773569"/>
                <wp:effectExtent l="12700" t="12700" r="12700" b="17145"/>
                <wp:docPr id="51" name="Text Box 51"/>
                <wp:cNvGraphicFramePr/>
                <a:graphic xmlns:a="http://schemas.openxmlformats.org/drawingml/2006/main">
                  <a:graphicData uri="http://schemas.microsoft.com/office/word/2010/wordprocessingShape">
                    <wps:wsp>
                      <wps:cNvSpPr txBox="1"/>
                      <wps:spPr>
                        <a:xfrm>
                          <a:off x="0" y="0"/>
                          <a:ext cx="6858000" cy="1773569"/>
                        </a:xfrm>
                        <a:prstGeom prst="rect">
                          <a:avLst/>
                        </a:prstGeom>
                        <a:noFill/>
                        <a:ln w="28575">
                          <a:solidFill>
                            <a:srgbClr val="1C3250"/>
                          </a:solidFill>
                        </a:ln>
                      </wps:spPr>
                      <wps:txbx>
                        <w:txbxContent>
                          <w:p w14:paraId="7026FC22" w14:textId="77777777" w:rsidR="00C17AC1" w:rsidRPr="00D24F2F" w:rsidRDefault="00C17AC1" w:rsidP="00C17AC1">
                            <w:pPr>
                              <w:rPr>
                                <w:rFonts w:ascii="Baskerville" w:hAnsi="Baskerville"/>
                                <w:b/>
                                <w:bCs/>
                                <w:color w:val="101D2F"/>
                                <w:sz w:val="22"/>
                                <w:szCs w:val="22"/>
                              </w:rPr>
                            </w:pPr>
                            <w:r w:rsidRPr="00D24F2F">
                              <w:rPr>
                                <w:rFonts w:ascii="Baskerville" w:hAnsi="Baskerville"/>
                                <w:b/>
                                <w:bCs/>
                                <w:color w:val="101D2F"/>
                                <w:sz w:val="22"/>
                                <w:szCs w:val="22"/>
                              </w:rPr>
                              <w:t>RESOURCES</w:t>
                            </w:r>
                          </w:p>
                          <w:p w14:paraId="79479050" w14:textId="1CD1B9D6" w:rsidR="00C17AC1"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Plastic Sheeting</w:t>
                            </w:r>
                          </w:p>
                          <w:p w14:paraId="34D2F666" w14:textId="1B552FDE"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Duct Tape</w:t>
                            </w:r>
                          </w:p>
                          <w:p w14:paraId="2E1A0C2D" w14:textId="4250C11C"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Bottled Water</w:t>
                            </w:r>
                          </w:p>
                          <w:p w14:paraId="22657746" w14:textId="7C3AEAE6"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Nonperishable Food</w:t>
                            </w:r>
                          </w:p>
                          <w:p w14:paraId="7B526F57" w14:textId="06E8904E"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First Aid Kit</w:t>
                            </w:r>
                          </w:p>
                          <w:p w14:paraId="22F4B743" w14:textId="163DEB22"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Bleeding Control Kits</w:t>
                            </w:r>
                          </w:p>
                          <w:p w14:paraId="607226A1" w14:textId="4F2930AC"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Cots</w:t>
                            </w:r>
                          </w:p>
                          <w:p w14:paraId="7A3D2813" w14:textId="662C9B76" w:rsidR="0039270F" w:rsidRPr="00A47096"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Blankets</w:t>
                            </w:r>
                          </w:p>
                          <w:p w14:paraId="0165998C" w14:textId="77777777" w:rsidR="00C17AC1" w:rsidRPr="00A47053" w:rsidRDefault="00C17AC1" w:rsidP="006748A5">
                            <w:pPr>
                              <w:pStyle w:val="ListParagraph"/>
                              <w:numPr>
                                <w:ilvl w:val="0"/>
                                <w:numId w:val="26"/>
                              </w:numPr>
                              <w:ind w:left="360"/>
                              <w:rPr>
                                <w:rFonts w:ascii="Baskerville" w:hAnsi="Baskerville"/>
                                <w:b/>
                                <w:bCs/>
                                <w:sz w:val="22"/>
                                <w:szCs w:val="22"/>
                              </w:rPr>
                            </w:pPr>
                            <w:r w:rsidRPr="00A47096">
                              <w:rPr>
                                <w:rFonts w:ascii="Baskerville" w:hAnsi="Baskerville"/>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86797F" id="Text Box 51" o:spid="_x0000_s1062" type="#_x0000_t202" style="width:540pt;height:13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" filled="f" strokecolor="#1c3250" strokeweight="2.25pt">
                <v:textbox>
                  <w:txbxContent>
                    <w:p w14:paraId="7026FC22" w14:textId="77777777" w:rsidR="00C17AC1" w:rsidRPr="00D24F2F" w:rsidRDefault="00C17AC1" w:rsidP="00C17AC1">
                      <w:pPr>
                        <w:rPr>
                          <w:rFonts w:ascii="Baskerville" w:hAnsi="Baskerville"/>
                          <w:b/>
                          <w:bCs/>
                          <w:color w:val="101D2F"/>
                          <w:sz w:val="22"/>
                          <w:szCs w:val="22"/>
                        </w:rPr>
                      </w:pPr>
                      <w:r w:rsidRPr="00D24F2F">
                        <w:rPr>
                          <w:rFonts w:ascii="Baskerville" w:hAnsi="Baskerville"/>
                          <w:b/>
                          <w:bCs/>
                          <w:color w:val="101D2F"/>
                          <w:sz w:val="22"/>
                          <w:szCs w:val="22"/>
                        </w:rPr>
                        <w:t>RESOURCES</w:t>
                      </w:r>
                    </w:p>
                    <w:p w14:paraId="79479050" w14:textId="1CD1B9D6" w:rsidR="00C17AC1"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Plastic Sheeting</w:t>
                      </w:r>
                    </w:p>
                    <w:p w14:paraId="34D2F666" w14:textId="1B552FDE"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Duct Tape</w:t>
                      </w:r>
                    </w:p>
                    <w:p w14:paraId="2E1A0C2D" w14:textId="4250C11C"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Bottled Water</w:t>
                      </w:r>
                    </w:p>
                    <w:p w14:paraId="22657746" w14:textId="7C3AEAE6"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Nonperishable Food</w:t>
                      </w:r>
                    </w:p>
                    <w:p w14:paraId="7B526F57" w14:textId="06E8904E"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First Aid Kit</w:t>
                      </w:r>
                    </w:p>
                    <w:p w14:paraId="22F4B743" w14:textId="163DEB22"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Bleeding Control Kits</w:t>
                      </w:r>
                    </w:p>
                    <w:p w14:paraId="607226A1" w14:textId="4F2930AC" w:rsidR="0039270F" w:rsidRPr="0039270F"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Cots</w:t>
                      </w:r>
                    </w:p>
                    <w:p w14:paraId="7A3D2813" w14:textId="662C9B76" w:rsidR="0039270F" w:rsidRPr="00A47096" w:rsidRDefault="0039270F" w:rsidP="006748A5">
                      <w:pPr>
                        <w:pStyle w:val="ListParagraph"/>
                        <w:numPr>
                          <w:ilvl w:val="0"/>
                          <w:numId w:val="26"/>
                        </w:numPr>
                        <w:ind w:left="360"/>
                        <w:rPr>
                          <w:rFonts w:ascii="Baskerville" w:hAnsi="Baskerville"/>
                          <w:b/>
                          <w:bCs/>
                          <w:sz w:val="22"/>
                          <w:szCs w:val="22"/>
                        </w:rPr>
                      </w:pPr>
                      <w:r>
                        <w:rPr>
                          <w:rFonts w:ascii="Baskerville" w:hAnsi="Baskerville"/>
                          <w:sz w:val="22"/>
                          <w:szCs w:val="22"/>
                        </w:rPr>
                        <w:t>Blankets</w:t>
                      </w:r>
                    </w:p>
                    <w:p w14:paraId="0165998C" w14:textId="77777777" w:rsidR="00C17AC1" w:rsidRPr="00A47053" w:rsidRDefault="00C17AC1" w:rsidP="006748A5">
                      <w:pPr>
                        <w:pStyle w:val="ListParagraph"/>
                        <w:numPr>
                          <w:ilvl w:val="0"/>
                          <w:numId w:val="26"/>
                        </w:numPr>
                        <w:ind w:left="360"/>
                        <w:rPr>
                          <w:rFonts w:ascii="Baskerville" w:hAnsi="Baskerville"/>
                          <w:b/>
                          <w:bCs/>
                          <w:sz w:val="22"/>
                          <w:szCs w:val="22"/>
                        </w:rPr>
                      </w:pPr>
                      <w:r w:rsidRPr="00A47096">
                        <w:rPr>
                          <w:rFonts w:ascii="Baskerville" w:hAnsi="Baskerville"/>
                          <w:sz w:val="22"/>
                          <w:szCs w:val="22"/>
                          <w:highlight w:val="yellow"/>
                        </w:rPr>
                        <w:t>INSERT ADDITIONAL RESOURCES</w:t>
                      </w:r>
                    </w:p>
                  </w:txbxContent>
                </v:textbox>
                <w10:anchorlock/>
              </v:shape>
            </w:pict>
          </mc:Fallback>
        </mc:AlternateContent>
      </w:r>
    </w:p>
    <w:p w14:paraId="27B652DE" w14:textId="2CBB273F" w:rsidR="00DF64F5" w:rsidRDefault="00DF64F5" w:rsidP="001E400E">
      <w:pPr>
        <w:rPr>
          <w:rFonts w:ascii="Franklin Gothic Book" w:hAnsi="Franklin Gothic Book"/>
          <w:sz w:val="10"/>
          <w:szCs w:val="10"/>
        </w:rPr>
      </w:pPr>
    </w:p>
    <w:p w14:paraId="22DD7055" w14:textId="76F8A629" w:rsidR="00DA5D6F" w:rsidRPr="00A238BF" w:rsidRDefault="00DA5D6F" w:rsidP="001E400E">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3C0B78DE" wp14:editId="70282E6F">
                <wp:extent cx="6858000" cy="1475858"/>
                <wp:effectExtent l="12700" t="12700" r="12700" b="10160"/>
                <wp:docPr id="58" name="Text Box 58"/>
                <wp:cNvGraphicFramePr/>
                <a:graphic xmlns:a="http://schemas.openxmlformats.org/drawingml/2006/main">
                  <a:graphicData uri="http://schemas.microsoft.com/office/word/2010/wordprocessingShape">
                    <wps:wsp>
                      <wps:cNvSpPr txBox="1"/>
                      <wps:spPr>
                        <a:xfrm>
                          <a:off x="0" y="0"/>
                          <a:ext cx="6858000" cy="1475858"/>
                        </a:xfrm>
                        <a:prstGeom prst="rect">
                          <a:avLst/>
                        </a:prstGeom>
                        <a:noFill/>
                        <a:ln w="28575">
                          <a:solidFill>
                            <a:srgbClr val="E6A52C"/>
                          </a:solidFill>
                        </a:ln>
                      </wps:spPr>
                      <wps:txbx>
                        <w:txbxContent>
                          <w:p w14:paraId="242B3B8E" w14:textId="77777777" w:rsidR="00DA5D6F" w:rsidRPr="00D24F2F" w:rsidRDefault="00DA5D6F" w:rsidP="00DA5D6F">
                            <w:pPr>
                              <w:rPr>
                                <w:rFonts w:ascii="Baskerville" w:hAnsi="Baskerville"/>
                                <w:b/>
                                <w:bCs/>
                                <w:color w:val="101D2F"/>
                                <w:sz w:val="22"/>
                                <w:szCs w:val="22"/>
                              </w:rPr>
                            </w:pPr>
                            <w:r w:rsidRPr="00D24F2F">
                              <w:rPr>
                                <w:rFonts w:ascii="Baskerville" w:hAnsi="Baskerville"/>
                                <w:b/>
                                <w:bCs/>
                                <w:color w:val="101D2F"/>
                                <w:sz w:val="22"/>
                                <w:szCs w:val="22"/>
                              </w:rPr>
                              <w:t>PROCEDURES</w:t>
                            </w:r>
                          </w:p>
                          <w:p w14:paraId="299885C9" w14:textId="77777777" w:rsidR="00DA5D6F" w:rsidRPr="00631AF2" w:rsidRDefault="00DA5D6F" w:rsidP="00DA5D6F">
                            <w:pPr>
                              <w:rPr>
                                <w:rFonts w:ascii="Baskerville" w:hAnsi="Baskerville"/>
                                <w:b/>
                                <w:bCs/>
                                <w:color w:val="002060"/>
                                <w:sz w:val="10"/>
                                <w:szCs w:val="10"/>
                              </w:rPr>
                            </w:pPr>
                          </w:p>
                          <w:p w14:paraId="5B5149A2" w14:textId="2E1FD70B" w:rsidR="00DA5D6F" w:rsidRPr="00C322D0" w:rsidRDefault="00DA5D6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(IC) </w:t>
                            </w:r>
                            <w:r>
                              <w:rPr>
                                <w:rFonts w:ascii="Baskerville" w:hAnsi="Baskerville"/>
                                <w:sz w:val="22"/>
                                <w:szCs w:val="22"/>
                              </w:rPr>
                              <w:t>will announce the need to shelter-in-place</w:t>
                            </w:r>
                            <w:r w:rsidR="00E957EF">
                              <w:rPr>
                                <w:rFonts w:ascii="Baskerville" w:hAnsi="Baskerville"/>
                                <w:sz w:val="22"/>
                                <w:szCs w:val="22"/>
                              </w:rPr>
                              <w:t xml:space="preserve"> and provide instructions</w:t>
                            </w:r>
                          </w:p>
                          <w:p w14:paraId="5882AEFB" w14:textId="061DD42F" w:rsidR="00DA5D6F" w:rsidRPr="00C322D0" w:rsidRDefault="00E957E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Building occupants will move to the designated area </w:t>
                            </w:r>
                            <w:r w:rsidR="00D273D6">
                              <w:rPr>
                                <w:rFonts w:ascii="Baskerville" w:hAnsi="Baskerville"/>
                                <w:sz w:val="22"/>
                                <w:szCs w:val="22"/>
                              </w:rPr>
                              <w:t xml:space="preserve">and follow appropriate procedures </w:t>
                            </w:r>
                            <w:r>
                              <w:rPr>
                                <w:rFonts w:ascii="Baskerville" w:hAnsi="Baskerville"/>
                                <w:sz w:val="22"/>
                                <w:szCs w:val="22"/>
                              </w:rPr>
                              <w:t>based</w:t>
                            </w:r>
                            <w:r w:rsidR="00D273D6">
                              <w:rPr>
                                <w:rFonts w:ascii="Baskerville" w:hAnsi="Baskerville"/>
                                <w:sz w:val="22"/>
                                <w:szCs w:val="22"/>
                              </w:rPr>
                              <w:t xml:space="preserve"> on the hazard.</w:t>
                            </w:r>
                          </w:p>
                          <w:p w14:paraId="287FB8F0" w14:textId="62FBAB87" w:rsidR="00DA5D6F" w:rsidRPr="00C322D0" w:rsidRDefault="00D273D6" w:rsidP="006748A5">
                            <w:pPr>
                              <w:pStyle w:val="ListParagraph"/>
                              <w:numPr>
                                <w:ilvl w:val="0"/>
                                <w:numId w:val="32"/>
                              </w:numPr>
                              <w:ind w:left="450"/>
                              <w:rPr>
                                <w:rFonts w:ascii="Baskerville" w:hAnsi="Baskerville"/>
                                <w:b/>
                                <w:bCs/>
                                <w:sz w:val="22"/>
                                <w:szCs w:val="22"/>
                              </w:rPr>
                            </w:pPr>
                            <w:r>
                              <w:rPr>
                                <w:rFonts w:ascii="Baskerville" w:hAnsi="Baskerville"/>
                                <w:sz w:val="22"/>
                                <w:szCs w:val="22"/>
                              </w:rPr>
                              <w:t>Take a roll call of facility occupants</w:t>
                            </w:r>
                          </w:p>
                          <w:p w14:paraId="46E69C4A" w14:textId="54EEC678" w:rsidR="00DA5D6F" w:rsidRPr="00D273D6" w:rsidRDefault="00D273D6" w:rsidP="006748A5">
                            <w:pPr>
                              <w:pStyle w:val="ListParagraph"/>
                              <w:numPr>
                                <w:ilvl w:val="0"/>
                                <w:numId w:val="32"/>
                              </w:numPr>
                              <w:ind w:left="450"/>
                              <w:rPr>
                                <w:rFonts w:ascii="Baskerville" w:hAnsi="Baskerville"/>
                                <w:b/>
                                <w:bCs/>
                                <w:sz w:val="22"/>
                                <w:szCs w:val="22"/>
                              </w:rPr>
                            </w:pPr>
                            <w:r>
                              <w:rPr>
                                <w:rFonts w:ascii="Baskerville" w:hAnsi="Baskerville"/>
                                <w:sz w:val="22"/>
                                <w:szCs w:val="22"/>
                              </w:rPr>
                              <w:t>Provide treatment for any minor injuries</w:t>
                            </w:r>
                          </w:p>
                          <w:p w14:paraId="6740CAC6" w14:textId="0596D165" w:rsidR="00D273D6" w:rsidRPr="00C322D0" w:rsidRDefault="00D273D6" w:rsidP="006748A5">
                            <w:pPr>
                              <w:pStyle w:val="ListParagraph"/>
                              <w:numPr>
                                <w:ilvl w:val="0"/>
                                <w:numId w:val="32"/>
                              </w:numPr>
                              <w:ind w:left="450"/>
                              <w:rPr>
                                <w:rFonts w:ascii="Baskerville" w:hAnsi="Baskerville"/>
                                <w:b/>
                                <w:bCs/>
                                <w:sz w:val="22"/>
                                <w:szCs w:val="22"/>
                              </w:rPr>
                            </w:pPr>
                            <w:r>
                              <w:rPr>
                                <w:rFonts w:ascii="Baskerville" w:hAnsi="Baskerville"/>
                                <w:sz w:val="22"/>
                                <w:szCs w:val="22"/>
                              </w:rPr>
                              <w:t>If major injuries occur, call 911</w:t>
                            </w:r>
                          </w:p>
                          <w:p w14:paraId="231C5F21" w14:textId="07BE3C26" w:rsidR="00DA5D6F" w:rsidRPr="00C322D0" w:rsidRDefault="00DA5D6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Remain </w:t>
                            </w:r>
                            <w:r w:rsidR="00D273D6">
                              <w:rPr>
                                <w:rFonts w:ascii="Baskerville" w:hAnsi="Baskerville"/>
                                <w:sz w:val="22"/>
                                <w:szCs w:val="22"/>
                              </w:rPr>
                              <w:t>sheltered-in-place</w:t>
                            </w:r>
                            <w:r>
                              <w:rPr>
                                <w:rFonts w:ascii="Baskerville" w:hAnsi="Baskerville"/>
                                <w:sz w:val="22"/>
                                <w:szCs w:val="22"/>
                              </w:rPr>
                              <w:t xml:space="preserve"> until an “All Clear” is announced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0B78DE" id="Text Box 58" o:spid="_x0000_s1063" type="#_x0000_t202" style="width:540pt;height:1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" filled="f" strokecolor="#e6a52c" strokeweight="2.25pt">
                <v:textbox>
                  <w:txbxContent>
                    <w:p w14:paraId="242B3B8E" w14:textId="77777777" w:rsidR="00DA5D6F" w:rsidRPr="00D24F2F" w:rsidRDefault="00DA5D6F" w:rsidP="00DA5D6F">
                      <w:pPr>
                        <w:rPr>
                          <w:rFonts w:ascii="Baskerville" w:hAnsi="Baskerville"/>
                          <w:b/>
                          <w:bCs/>
                          <w:color w:val="101D2F"/>
                          <w:sz w:val="22"/>
                          <w:szCs w:val="22"/>
                        </w:rPr>
                      </w:pPr>
                      <w:r w:rsidRPr="00D24F2F">
                        <w:rPr>
                          <w:rFonts w:ascii="Baskerville" w:hAnsi="Baskerville"/>
                          <w:b/>
                          <w:bCs/>
                          <w:color w:val="101D2F"/>
                          <w:sz w:val="22"/>
                          <w:szCs w:val="22"/>
                        </w:rPr>
                        <w:t>PROCEDURES</w:t>
                      </w:r>
                    </w:p>
                    <w:p w14:paraId="299885C9" w14:textId="77777777" w:rsidR="00DA5D6F" w:rsidRPr="00631AF2" w:rsidRDefault="00DA5D6F" w:rsidP="00DA5D6F">
                      <w:pPr>
                        <w:rPr>
                          <w:rFonts w:ascii="Baskerville" w:hAnsi="Baskerville"/>
                          <w:b/>
                          <w:bCs/>
                          <w:color w:val="002060"/>
                          <w:sz w:val="10"/>
                          <w:szCs w:val="10"/>
                        </w:rPr>
                      </w:pPr>
                    </w:p>
                    <w:p w14:paraId="5B5149A2" w14:textId="2E1FD70B" w:rsidR="00DA5D6F" w:rsidRPr="00C322D0" w:rsidRDefault="00DA5D6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(IC) </w:t>
                      </w:r>
                      <w:r>
                        <w:rPr>
                          <w:rFonts w:ascii="Baskerville" w:hAnsi="Baskerville"/>
                          <w:sz w:val="22"/>
                          <w:szCs w:val="22"/>
                        </w:rPr>
                        <w:t>will announce the need to shelter-in-place</w:t>
                      </w:r>
                      <w:r w:rsidR="00E957EF">
                        <w:rPr>
                          <w:rFonts w:ascii="Baskerville" w:hAnsi="Baskerville"/>
                          <w:sz w:val="22"/>
                          <w:szCs w:val="22"/>
                        </w:rPr>
                        <w:t xml:space="preserve"> and provide instructions</w:t>
                      </w:r>
                    </w:p>
                    <w:p w14:paraId="5882AEFB" w14:textId="061DD42F" w:rsidR="00DA5D6F" w:rsidRPr="00C322D0" w:rsidRDefault="00E957E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Building occupants will move to the designated area </w:t>
                      </w:r>
                      <w:r w:rsidR="00D273D6">
                        <w:rPr>
                          <w:rFonts w:ascii="Baskerville" w:hAnsi="Baskerville"/>
                          <w:sz w:val="22"/>
                          <w:szCs w:val="22"/>
                        </w:rPr>
                        <w:t xml:space="preserve">and follow appropriate procedures </w:t>
                      </w:r>
                      <w:r>
                        <w:rPr>
                          <w:rFonts w:ascii="Baskerville" w:hAnsi="Baskerville"/>
                          <w:sz w:val="22"/>
                          <w:szCs w:val="22"/>
                        </w:rPr>
                        <w:t>based</w:t>
                      </w:r>
                      <w:r w:rsidR="00D273D6">
                        <w:rPr>
                          <w:rFonts w:ascii="Baskerville" w:hAnsi="Baskerville"/>
                          <w:sz w:val="22"/>
                          <w:szCs w:val="22"/>
                        </w:rPr>
                        <w:t xml:space="preserve"> on the hazard.</w:t>
                      </w:r>
                    </w:p>
                    <w:p w14:paraId="287FB8F0" w14:textId="62FBAB87" w:rsidR="00DA5D6F" w:rsidRPr="00C322D0" w:rsidRDefault="00D273D6" w:rsidP="006748A5">
                      <w:pPr>
                        <w:pStyle w:val="ListParagraph"/>
                        <w:numPr>
                          <w:ilvl w:val="0"/>
                          <w:numId w:val="32"/>
                        </w:numPr>
                        <w:ind w:left="450"/>
                        <w:rPr>
                          <w:rFonts w:ascii="Baskerville" w:hAnsi="Baskerville"/>
                          <w:b/>
                          <w:bCs/>
                          <w:sz w:val="22"/>
                          <w:szCs w:val="22"/>
                        </w:rPr>
                      </w:pPr>
                      <w:r>
                        <w:rPr>
                          <w:rFonts w:ascii="Baskerville" w:hAnsi="Baskerville"/>
                          <w:sz w:val="22"/>
                          <w:szCs w:val="22"/>
                        </w:rPr>
                        <w:t>Take a roll call of facility occupants</w:t>
                      </w:r>
                    </w:p>
                    <w:p w14:paraId="46E69C4A" w14:textId="54EEC678" w:rsidR="00DA5D6F" w:rsidRPr="00D273D6" w:rsidRDefault="00D273D6" w:rsidP="006748A5">
                      <w:pPr>
                        <w:pStyle w:val="ListParagraph"/>
                        <w:numPr>
                          <w:ilvl w:val="0"/>
                          <w:numId w:val="32"/>
                        </w:numPr>
                        <w:ind w:left="450"/>
                        <w:rPr>
                          <w:rFonts w:ascii="Baskerville" w:hAnsi="Baskerville"/>
                          <w:b/>
                          <w:bCs/>
                          <w:sz w:val="22"/>
                          <w:szCs w:val="22"/>
                        </w:rPr>
                      </w:pPr>
                      <w:r>
                        <w:rPr>
                          <w:rFonts w:ascii="Baskerville" w:hAnsi="Baskerville"/>
                          <w:sz w:val="22"/>
                          <w:szCs w:val="22"/>
                        </w:rPr>
                        <w:t>Provide treatment for any minor injuries</w:t>
                      </w:r>
                    </w:p>
                    <w:p w14:paraId="6740CAC6" w14:textId="0596D165" w:rsidR="00D273D6" w:rsidRPr="00C322D0" w:rsidRDefault="00D273D6" w:rsidP="006748A5">
                      <w:pPr>
                        <w:pStyle w:val="ListParagraph"/>
                        <w:numPr>
                          <w:ilvl w:val="0"/>
                          <w:numId w:val="32"/>
                        </w:numPr>
                        <w:ind w:left="450"/>
                        <w:rPr>
                          <w:rFonts w:ascii="Baskerville" w:hAnsi="Baskerville"/>
                          <w:b/>
                          <w:bCs/>
                          <w:sz w:val="22"/>
                          <w:szCs w:val="22"/>
                        </w:rPr>
                      </w:pPr>
                      <w:r>
                        <w:rPr>
                          <w:rFonts w:ascii="Baskerville" w:hAnsi="Baskerville"/>
                          <w:sz w:val="22"/>
                          <w:szCs w:val="22"/>
                        </w:rPr>
                        <w:t>If major injuries occur, call 911</w:t>
                      </w:r>
                    </w:p>
                    <w:p w14:paraId="231C5F21" w14:textId="07BE3C26" w:rsidR="00DA5D6F" w:rsidRPr="00C322D0" w:rsidRDefault="00DA5D6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Remain </w:t>
                      </w:r>
                      <w:r w:rsidR="00D273D6">
                        <w:rPr>
                          <w:rFonts w:ascii="Baskerville" w:hAnsi="Baskerville"/>
                          <w:sz w:val="22"/>
                          <w:szCs w:val="22"/>
                        </w:rPr>
                        <w:t>sheltered-in-place</w:t>
                      </w:r>
                      <w:r>
                        <w:rPr>
                          <w:rFonts w:ascii="Baskerville" w:hAnsi="Baskerville"/>
                          <w:sz w:val="22"/>
                          <w:szCs w:val="22"/>
                        </w:rPr>
                        <w:t xml:space="preserve"> until an “All Clear” is announced</w:t>
                      </w:r>
                    </w:p>
                  </w:txbxContent>
                </v:textbox>
                <w10:anchorlock/>
              </v:shape>
            </w:pict>
          </mc:Fallback>
        </mc:AlternateContent>
      </w:r>
    </w:p>
    <w:p w14:paraId="57437691" w14:textId="77777777" w:rsidR="001E400E" w:rsidRPr="00A238BF" w:rsidRDefault="001E400E" w:rsidP="001E400E">
      <w:pPr>
        <w:rPr>
          <w:rFonts w:ascii="Franklin Gothic Book" w:hAnsi="Franklin Gothic Book"/>
          <w:b/>
          <w:bCs/>
          <w:sz w:val="10"/>
          <w:szCs w:val="10"/>
        </w:rPr>
      </w:pPr>
    </w:p>
    <w:p w14:paraId="5A1F1A2D" w14:textId="77777777" w:rsidR="001E400E" w:rsidRPr="00910B84" w:rsidRDefault="001E400E" w:rsidP="001E400E">
      <w:pPr>
        <w:rPr>
          <w:rFonts w:ascii="Franklin Gothic Book" w:hAnsi="Franklin Gothic Book"/>
          <w:b/>
          <w:bCs/>
        </w:rPr>
      </w:pPr>
    </w:p>
    <w:p w14:paraId="7819E995" w14:textId="77777777" w:rsidR="00F06709" w:rsidRDefault="00F06709" w:rsidP="001E400E">
      <w:pPr>
        <w:rPr>
          <w:rFonts w:ascii="Franklin Gothic Book" w:hAnsi="Franklin Gothic Book"/>
          <w:b/>
          <w:bCs/>
        </w:rPr>
        <w:sectPr w:rsidR="00F06709" w:rsidSect="00D371C6">
          <w:headerReference w:type="even" r:id="rId37"/>
          <w:headerReference w:type="default" r:id="rId38"/>
          <w:headerReference w:type="first" r:id="rId39"/>
          <w:pgSz w:w="12240" w:h="15840"/>
          <w:pgMar w:top="720" w:right="720" w:bottom="720" w:left="720" w:header="720" w:footer="720" w:gutter="0"/>
          <w:cols w:space="720"/>
          <w:titlePg/>
          <w:docGrid w:linePitch="360"/>
        </w:sectPr>
      </w:pPr>
    </w:p>
    <w:p w14:paraId="763C0F47" w14:textId="0438259C" w:rsidR="001E400E" w:rsidRPr="002F710E" w:rsidRDefault="00F06709" w:rsidP="00F06709">
      <w:pPr>
        <w:pStyle w:val="Heading3"/>
        <w:jc w:val="center"/>
        <w:rPr>
          <w:rFonts w:ascii="Baskerville" w:hAnsi="Baskerville"/>
          <w:b/>
          <w:bCs/>
          <w:color w:val="1C3250"/>
          <w:sz w:val="32"/>
          <w:szCs w:val="32"/>
        </w:rPr>
      </w:pPr>
      <w:bookmarkStart w:id="110" w:name="_Toc83966778"/>
      <w:r w:rsidRPr="002F710E">
        <w:rPr>
          <w:rFonts w:ascii="Baskerville" w:hAnsi="Baskerville"/>
          <w:b/>
          <w:bCs/>
          <w:color w:val="1C3250"/>
          <w:sz w:val="32"/>
          <w:szCs w:val="32"/>
        </w:rPr>
        <w:lastRenderedPageBreak/>
        <w:t>Access and Functional Needs Procedures</w:t>
      </w:r>
      <w:bookmarkEnd w:id="110"/>
    </w:p>
    <w:p w14:paraId="609FCFD6" w14:textId="7FC10E96" w:rsidR="00A00B3F" w:rsidRPr="00F06709" w:rsidRDefault="00A00B3F" w:rsidP="00F55417">
      <w:pPr>
        <w:rPr>
          <w:rFonts w:ascii="Franklin Gothic Book" w:hAnsi="Franklin Gothic Book"/>
          <w:sz w:val="10"/>
          <w:szCs w:val="10"/>
        </w:rPr>
      </w:pPr>
    </w:p>
    <w:p w14:paraId="2C598B00" w14:textId="0568A5B0" w:rsidR="00A00B3F" w:rsidRDefault="00F06709" w:rsidP="00F55417">
      <w:pPr>
        <w:rPr>
          <w:rFonts w:ascii="Franklin Gothic Book" w:hAnsi="Franklin Gothic Book"/>
        </w:rPr>
      </w:pPr>
      <w:r>
        <w:rPr>
          <w:noProof/>
          <w:color w:val="2B579A"/>
          <w:shd w:val="clear" w:color="auto" w:fill="E6E6E6"/>
        </w:rPr>
        <mc:AlternateContent>
          <mc:Choice Requires="wps">
            <w:drawing>
              <wp:inline distT="0" distB="0" distL="0" distR="0" wp14:anchorId="3AEE4CD3" wp14:editId="41A99602">
                <wp:extent cx="6858000" cy="1273840"/>
                <wp:effectExtent l="12700" t="12700" r="12700" b="8890"/>
                <wp:docPr id="42" name="Text Box 42"/>
                <wp:cNvGraphicFramePr/>
                <a:graphic xmlns:a="http://schemas.openxmlformats.org/drawingml/2006/main">
                  <a:graphicData uri="http://schemas.microsoft.com/office/word/2010/wordprocessingShape">
                    <wps:wsp>
                      <wps:cNvSpPr txBox="1"/>
                      <wps:spPr>
                        <a:xfrm>
                          <a:off x="0" y="0"/>
                          <a:ext cx="6858000" cy="1273840"/>
                        </a:xfrm>
                        <a:prstGeom prst="rect">
                          <a:avLst/>
                        </a:prstGeom>
                        <a:noFill/>
                        <a:ln w="28575">
                          <a:solidFill>
                            <a:srgbClr val="1C3250"/>
                          </a:solidFill>
                        </a:ln>
                      </wps:spPr>
                      <wps:txbx>
                        <w:txbxContent>
                          <w:p w14:paraId="5B377BD0" w14:textId="77777777" w:rsidR="00F06709" w:rsidRPr="00D24F2F" w:rsidRDefault="00F06709" w:rsidP="00F06709">
                            <w:pPr>
                              <w:rPr>
                                <w:rFonts w:ascii="Baskerville" w:hAnsi="Baskerville"/>
                                <w:b/>
                                <w:bCs/>
                                <w:color w:val="101D2F"/>
                                <w:sz w:val="22"/>
                                <w:szCs w:val="22"/>
                              </w:rPr>
                            </w:pPr>
                            <w:r w:rsidRPr="00D24F2F">
                              <w:rPr>
                                <w:rFonts w:ascii="Baskerville" w:hAnsi="Baskerville"/>
                                <w:b/>
                                <w:bCs/>
                                <w:color w:val="101D2F"/>
                                <w:sz w:val="22"/>
                                <w:szCs w:val="22"/>
                              </w:rPr>
                              <w:t>RESOURCES</w:t>
                            </w:r>
                          </w:p>
                          <w:p w14:paraId="7A95BF0A" w14:textId="75BA6A19" w:rsidR="00F06709" w:rsidRPr="00A47053" w:rsidRDefault="00F06709" w:rsidP="006748A5">
                            <w:pPr>
                              <w:pStyle w:val="ListParagraph"/>
                              <w:numPr>
                                <w:ilvl w:val="0"/>
                                <w:numId w:val="26"/>
                              </w:numPr>
                              <w:ind w:left="360"/>
                              <w:rPr>
                                <w:rFonts w:ascii="Baskerville" w:hAnsi="Baskerville"/>
                                <w:b/>
                                <w:bCs/>
                                <w:sz w:val="22"/>
                                <w:szCs w:val="22"/>
                              </w:rPr>
                            </w:pPr>
                            <w:r>
                              <w:rPr>
                                <w:rFonts w:ascii="Baskerville" w:hAnsi="Baskerville"/>
                                <w:sz w:val="22"/>
                                <w:szCs w:val="22"/>
                              </w:rPr>
                              <w:t>Teletype (TTY), Telecommunications Device for the Deaf (TDD), or Text Telephone (TT) Devices</w:t>
                            </w:r>
                          </w:p>
                          <w:p w14:paraId="0ABE987F" w14:textId="203D5CA8" w:rsidR="00F06709" w:rsidRPr="00F06709" w:rsidRDefault="00F06709" w:rsidP="006748A5">
                            <w:pPr>
                              <w:pStyle w:val="ListParagraph"/>
                              <w:numPr>
                                <w:ilvl w:val="0"/>
                                <w:numId w:val="26"/>
                              </w:numPr>
                              <w:ind w:left="360"/>
                              <w:rPr>
                                <w:rFonts w:ascii="Baskerville" w:hAnsi="Baskerville"/>
                                <w:b/>
                                <w:bCs/>
                                <w:sz w:val="22"/>
                                <w:szCs w:val="22"/>
                              </w:rPr>
                            </w:pPr>
                            <w:r>
                              <w:rPr>
                                <w:rFonts w:ascii="Baskerville" w:hAnsi="Baskerville"/>
                                <w:sz w:val="22"/>
                                <w:szCs w:val="22"/>
                              </w:rPr>
                              <w:t>Printed Pictorial Signs</w:t>
                            </w:r>
                          </w:p>
                          <w:p w14:paraId="6D1854F9" w14:textId="0504CAB8" w:rsidR="00F06709" w:rsidRPr="00B74A85" w:rsidRDefault="00F06709" w:rsidP="006748A5">
                            <w:pPr>
                              <w:pStyle w:val="ListParagraph"/>
                              <w:numPr>
                                <w:ilvl w:val="0"/>
                                <w:numId w:val="26"/>
                              </w:numPr>
                              <w:ind w:left="360"/>
                              <w:rPr>
                                <w:rFonts w:ascii="Baskerville" w:hAnsi="Baskerville"/>
                                <w:b/>
                                <w:bCs/>
                                <w:sz w:val="22"/>
                                <w:szCs w:val="22"/>
                              </w:rPr>
                            </w:pPr>
                            <w:r>
                              <w:rPr>
                                <w:rFonts w:ascii="Baskerville" w:hAnsi="Baskerville"/>
                                <w:sz w:val="22"/>
                                <w:szCs w:val="22"/>
                              </w:rPr>
                              <w:t>Evacuation Chairs</w:t>
                            </w:r>
                          </w:p>
                          <w:p w14:paraId="23E1A998" w14:textId="2E4E9F49" w:rsidR="00B74A85" w:rsidRPr="00B74A85" w:rsidRDefault="00B74A85" w:rsidP="006748A5">
                            <w:pPr>
                              <w:pStyle w:val="ListParagraph"/>
                              <w:numPr>
                                <w:ilvl w:val="0"/>
                                <w:numId w:val="26"/>
                              </w:numPr>
                              <w:ind w:left="360"/>
                              <w:rPr>
                                <w:rFonts w:ascii="Baskerville" w:hAnsi="Baskerville"/>
                                <w:b/>
                                <w:bCs/>
                                <w:sz w:val="22"/>
                                <w:szCs w:val="22"/>
                              </w:rPr>
                            </w:pPr>
                            <w:r>
                              <w:rPr>
                                <w:rFonts w:ascii="Baskerville" w:hAnsi="Baskerville"/>
                                <w:sz w:val="22"/>
                                <w:szCs w:val="22"/>
                              </w:rPr>
                              <w:t>Completed Access and Functional Needs Emergency Information Form(s)</w:t>
                            </w:r>
                            <w:r w:rsidR="000C040C">
                              <w:rPr>
                                <w:rFonts w:ascii="Baskerville" w:hAnsi="Baskerville"/>
                                <w:sz w:val="22"/>
                                <w:szCs w:val="22"/>
                              </w:rPr>
                              <w:t xml:space="preserve"> (</w:t>
                            </w:r>
                            <w:r w:rsidR="000C040C">
                              <w:rPr>
                                <w:rFonts w:ascii="Baskerville" w:hAnsi="Baskerville"/>
                                <w:b/>
                                <w:bCs/>
                                <w:sz w:val="22"/>
                                <w:szCs w:val="22"/>
                              </w:rPr>
                              <w:t>See Appendix H – Page 62</w:t>
                            </w:r>
                            <w:r w:rsidR="000C040C">
                              <w:rPr>
                                <w:rFonts w:ascii="Baskerville" w:hAnsi="Baskerville"/>
                                <w:sz w:val="22"/>
                                <w:szCs w:val="22"/>
                              </w:rPr>
                              <w:t>)</w:t>
                            </w:r>
                          </w:p>
                          <w:p w14:paraId="0DA2F954" w14:textId="693CF70A" w:rsidR="00B74A85" w:rsidRPr="00F06709" w:rsidRDefault="00B74A85" w:rsidP="006748A5">
                            <w:pPr>
                              <w:pStyle w:val="ListParagraph"/>
                              <w:numPr>
                                <w:ilvl w:val="0"/>
                                <w:numId w:val="26"/>
                              </w:numPr>
                              <w:ind w:left="360"/>
                              <w:rPr>
                                <w:rFonts w:ascii="Baskerville" w:hAnsi="Baskerville"/>
                                <w:b/>
                                <w:bCs/>
                                <w:sz w:val="22"/>
                                <w:szCs w:val="22"/>
                              </w:rPr>
                            </w:pPr>
                            <w:r>
                              <w:rPr>
                                <w:rFonts w:ascii="Baskerville" w:hAnsi="Baskerville"/>
                                <w:sz w:val="22"/>
                                <w:szCs w:val="22"/>
                              </w:rPr>
                              <w:t>Emergency Medical Information Card</w:t>
                            </w:r>
                            <w:r w:rsidR="000C040C">
                              <w:rPr>
                                <w:rFonts w:ascii="Baskerville" w:hAnsi="Baskerville"/>
                                <w:sz w:val="22"/>
                                <w:szCs w:val="22"/>
                              </w:rPr>
                              <w:t xml:space="preserve"> (</w:t>
                            </w:r>
                            <w:r w:rsidR="000C040C">
                              <w:rPr>
                                <w:rFonts w:ascii="Baskerville" w:hAnsi="Baskerville"/>
                                <w:b/>
                                <w:bCs/>
                                <w:sz w:val="22"/>
                                <w:szCs w:val="22"/>
                              </w:rPr>
                              <w:t>See Appendix I – Page 63</w:t>
                            </w:r>
                            <w:r w:rsidR="000C040C">
                              <w:rPr>
                                <w:rFonts w:ascii="Baskerville" w:hAnsi="Baskerville"/>
                                <w:sz w:val="22"/>
                                <w:szCs w:val="22"/>
                              </w:rPr>
                              <w:t>)</w:t>
                            </w:r>
                          </w:p>
                          <w:p w14:paraId="07F247FF" w14:textId="393B2305" w:rsidR="00F06709" w:rsidRPr="00F06709" w:rsidRDefault="00F06709" w:rsidP="006748A5">
                            <w:pPr>
                              <w:pStyle w:val="ListParagraph"/>
                              <w:numPr>
                                <w:ilvl w:val="0"/>
                                <w:numId w:val="26"/>
                              </w:numPr>
                              <w:ind w:left="360"/>
                              <w:rPr>
                                <w:rFonts w:ascii="Baskerville" w:hAnsi="Baskerville"/>
                                <w:b/>
                                <w:bCs/>
                                <w:sz w:val="22"/>
                                <w:szCs w:val="22"/>
                              </w:rPr>
                            </w:pPr>
                            <w:r w:rsidRPr="00F06709">
                              <w:rPr>
                                <w:rFonts w:ascii="Baskerville" w:hAnsi="Baskerville"/>
                                <w:b/>
                                <w:bCs/>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EE4CD3" id="Text Box 42" o:spid="_x0000_s1064" type="#_x0000_t202" style="width:540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" filled="f" strokecolor="#1c3250" strokeweight="2.25pt">
                <v:textbox>
                  <w:txbxContent>
                    <w:p w14:paraId="5B377BD0" w14:textId="77777777" w:rsidR="00F06709" w:rsidRPr="00D24F2F" w:rsidRDefault="00F06709" w:rsidP="00F06709">
                      <w:pPr>
                        <w:rPr>
                          <w:rFonts w:ascii="Baskerville" w:hAnsi="Baskerville"/>
                          <w:b/>
                          <w:bCs/>
                          <w:color w:val="101D2F"/>
                          <w:sz w:val="22"/>
                          <w:szCs w:val="22"/>
                        </w:rPr>
                      </w:pPr>
                      <w:r w:rsidRPr="00D24F2F">
                        <w:rPr>
                          <w:rFonts w:ascii="Baskerville" w:hAnsi="Baskerville"/>
                          <w:b/>
                          <w:bCs/>
                          <w:color w:val="101D2F"/>
                          <w:sz w:val="22"/>
                          <w:szCs w:val="22"/>
                        </w:rPr>
                        <w:t>RESOURCES</w:t>
                      </w:r>
                    </w:p>
                    <w:p w14:paraId="7A95BF0A" w14:textId="75BA6A19" w:rsidR="00F06709" w:rsidRPr="00A47053" w:rsidRDefault="00F06709" w:rsidP="006748A5">
                      <w:pPr>
                        <w:pStyle w:val="ListParagraph"/>
                        <w:numPr>
                          <w:ilvl w:val="0"/>
                          <w:numId w:val="26"/>
                        </w:numPr>
                        <w:ind w:left="360"/>
                        <w:rPr>
                          <w:rFonts w:ascii="Baskerville" w:hAnsi="Baskerville"/>
                          <w:b/>
                          <w:bCs/>
                          <w:sz w:val="22"/>
                          <w:szCs w:val="22"/>
                        </w:rPr>
                      </w:pPr>
                      <w:r>
                        <w:rPr>
                          <w:rFonts w:ascii="Baskerville" w:hAnsi="Baskerville"/>
                          <w:sz w:val="22"/>
                          <w:szCs w:val="22"/>
                        </w:rPr>
                        <w:t>Teletype (TTY), Telecommunications Device for the Deaf (TDD), or Text Telephone (TT) Devices</w:t>
                      </w:r>
                    </w:p>
                    <w:p w14:paraId="0ABE987F" w14:textId="203D5CA8" w:rsidR="00F06709" w:rsidRPr="00F06709" w:rsidRDefault="00F06709" w:rsidP="006748A5">
                      <w:pPr>
                        <w:pStyle w:val="ListParagraph"/>
                        <w:numPr>
                          <w:ilvl w:val="0"/>
                          <w:numId w:val="26"/>
                        </w:numPr>
                        <w:ind w:left="360"/>
                        <w:rPr>
                          <w:rFonts w:ascii="Baskerville" w:hAnsi="Baskerville"/>
                          <w:b/>
                          <w:bCs/>
                          <w:sz w:val="22"/>
                          <w:szCs w:val="22"/>
                        </w:rPr>
                      </w:pPr>
                      <w:r>
                        <w:rPr>
                          <w:rFonts w:ascii="Baskerville" w:hAnsi="Baskerville"/>
                          <w:sz w:val="22"/>
                          <w:szCs w:val="22"/>
                        </w:rPr>
                        <w:t>Printed Pictorial Signs</w:t>
                      </w:r>
                    </w:p>
                    <w:p w14:paraId="6D1854F9" w14:textId="0504CAB8" w:rsidR="00F06709" w:rsidRPr="00B74A85" w:rsidRDefault="00F06709" w:rsidP="006748A5">
                      <w:pPr>
                        <w:pStyle w:val="ListParagraph"/>
                        <w:numPr>
                          <w:ilvl w:val="0"/>
                          <w:numId w:val="26"/>
                        </w:numPr>
                        <w:ind w:left="360"/>
                        <w:rPr>
                          <w:rFonts w:ascii="Baskerville" w:hAnsi="Baskerville"/>
                          <w:b/>
                          <w:bCs/>
                          <w:sz w:val="22"/>
                          <w:szCs w:val="22"/>
                        </w:rPr>
                      </w:pPr>
                      <w:r>
                        <w:rPr>
                          <w:rFonts w:ascii="Baskerville" w:hAnsi="Baskerville"/>
                          <w:sz w:val="22"/>
                          <w:szCs w:val="22"/>
                        </w:rPr>
                        <w:t>Evacuation Chairs</w:t>
                      </w:r>
                    </w:p>
                    <w:p w14:paraId="23E1A998" w14:textId="2E4E9F49" w:rsidR="00B74A85" w:rsidRPr="00B74A85" w:rsidRDefault="00B74A85" w:rsidP="006748A5">
                      <w:pPr>
                        <w:pStyle w:val="ListParagraph"/>
                        <w:numPr>
                          <w:ilvl w:val="0"/>
                          <w:numId w:val="26"/>
                        </w:numPr>
                        <w:ind w:left="360"/>
                        <w:rPr>
                          <w:rFonts w:ascii="Baskerville" w:hAnsi="Baskerville"/>
                          <w:b/>
                          <w:bCs/>
                          <w:sz w:val="22"/>
                          <w:szCs w:val="22"/>
                        </w:rPr>
                      </w:pPr>
                      <w:r>
                        <w:rPr>
                          <w:rFonts w:ascii="Baskerville" w:hAnsi="Baskerville"/>
                          <w:sz w:val="22"/>
                          <w:szCs w:val="22"/>
                        </w:rPr>
                        <w:t>Completed Access and Functional Needs Emergency Information Form(s)</w:t>
                      </w:r>
                      <w:r w:rsidR="000C040C">
                        <w:rPr>
                          <w:rFonts w:ascii="Baskerville" w:hAnsi="Baskerville"/>
                          <w:sz w:val="22"/>
                          <w:szCs w:val="22"/>
                        </w:rPr>
                        <w:t xml:space="preserve"> (</w:t>
                      </w:r>
                      <w:r w:rsidR="000C040C">
                        <w:rPr>
                          <w:rFonts w:ascii="Baskerville" w:hAnsi="Baskerville"/>
                          <w:b/>
                          <w:bCs/>
                          <w:sz w:val="22"/>
                          <w:szCs w:val="22"/>
                        </w:rPr>
                        <w:t>See Appendix H – Page 62</w:t>
                      </w:r>
                      <w:r w:rsidR="000C040C">
                        <w:rPr>
                          <w:rFonts w:ascii="Baskerville" w:hAnsi="Baskerville"/>
                          <w:sz w:val="22"/>
                          <w:szCs w:val="22"/>
                        </w:rPr>
                        <w:t>)</w:t>
                      </w:r>
                    </w:p>
                    <w:p w14:paraId="0DA2F954" w14:textId="693CF70A" w:rsidR="00B74A85" w:rsidRPr="00F06709" w:rsidRDefault="00B74A85" w:rsidP="006748A5">
                      <w:pPr>
                        <w:pStyle w:val="ListParagraph"/>
                        <w:numPr>
                          <w:ilvl w:val="0"/>
                          <w:numId w:val="26"/>
                        </w:numPr>
                        <w:ind w:left="360"/>
                        <w:rPr>
                          <w:rFonts w:ascii="Baskerville" w:hAnsi="Baskerville"/>
                          <w:b/>
                          <w:bCs/>
                          <w:sz w:val="22"/>
                          <w:szCs w:val="22"/>
                        </w:rPr>
                      </w:pPr>
                      <w:r>
                        <w:rPr>
                          <w:rFonts w:ascii="Baskerville" w:hAnsi="Baskerville"/>
                          <w:sz w:val="22"/>
                          <w:szCs w:val="22"/>
                        </w:rPr>
                        <w:t>Emergency Medical Information Card</w:t>
                      </w:r>
                      <w:r w:rsidR="000C040C">
                        <w:rPr>
                          <w:rFonts w:ascii="Baskerville" w:hAnsi="Baskerville"/>
                          <w:sz w:val="22"/>
                          <w:szCs w:val="22"/>
                        </w:rPr>
                        <w:t xml:space="preserve"> (</w:t>
                      </w:r>
                      <w:r w:rsidR="000C040C">
                        <w:rPr>
                          <w:rFonts w:ascii="Baskerville" w:hAnsi="Baskerville"/>
                          <w:b/>
                          <w:bCs/>
                          <w:sz w:val="22"/>
                          <w:szCs w:val="22"/>
                        </w:rPr>
                        <w:t>See Appendix I – Page 63</w:t>
                      </w:r>
                      <w:r w:rsidR="000C040C">
                        <w:rPr>
                          <w:rFonts w:ascii="Baskerville" w:hAnsi="Baskerville"/>
                          <w:sz w:val="22"/>
                          <w:szCs w:val="22"/>
                        </w:rPr>
                        <w:t>)</w:t>
                      </w:r>
                    </w:p>
                    <w:p w14:paraId="07F247FF" w14:textId="393B2305" w:rsidR="00F06709" w:rsidRPr="00F06709" w:rsidRDefault="00F06709" w:rsidP="006748A5">
                      <w:pPr>
                        <w:pStyle w:val="ListParagraph"/>
                        <w:numPr>
                          <w:ilvl w:val="0"/>
                          <w:numId w:val="26"/>
                        </w:numPr>
                        <w:ind w:left="360"/>
                        <w:rPr>
                          <w:rFonts w:ascii="Baskerville" w:hAnsi="Baskerville"/>
                          <w:b/>
                          <w:bCs/>
                          <w:sz w:val="22"/>
                          <w:szCs w:val="22"/>
                        </w:rPr>
                      </w:pPr>
                      <w:r w:rsidRPr="00F06709">
                        <w:rPr>
                          <w:rFonts w:ascii="Baskerville" w:hAnsi="Baskerville"/>
                          <w:b/>
                          <w:bCs/>
                          <w:sz w:val="22"/>
                          <w:szCs w:val="22"/>
                          <w:highlight w:val="yellow"/>
                        </w:rPr>
                        <w:t>INSERT ADDITIONAL RESOURCES</w:t>
                      </w:r>
                    </w:p>
                  </w:txbxContent>
                </v:textbox>
                <w10:anchorlock/>
              </v:shape>
            </w:pict>
          </mc:Fallback>
        </mc:AlternateContent>
      </w:r>
    </w:p>
    <w:p w14:paraId="1AA8F5A8" w14:textId="77777777" w:rsidR="00F06709" w:rsidRPr="00F06709" w:rsidRDefault="00F06709" w:rsidP="00F55417">
      <w:pPr>
        <w:rPr>
          <w:rFonts w:ascii="Franklin Gothic Book" w:hAnsi="Franklin Gothic Book"/>
          <w:sz w:val="10"/>
          <w:szCs w:val="10"/>
        </w:rPr>
      </w:pPr>
    </w:p>
    <w:p w14:paraId="1B840500" w14:textId="23FEE526" w:rsidR="00F06709" w:rsidRPr="00F06709" w:rsidRDefault="00F06709" w:rsidP="00F55417">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04A9B96D" wp14:editId="349B7C7D">
                <wp:extent cx="6858000" cy="5741859"/>
                <wp:effectExtent l="12700" t="12700" r="12700" b="11430"/>
                <wp:docPr id="46" name="Text Box 46"/>
                <wp:cNvGraphicFramePr/>
                <a:graphic xmlns:a="http://schemas.openxmlformats.org/drawingml/2006/main">
                  <a:graphicData uri="http://schemas.microsoft.com/office/word/2010/wordprocessingShape">
                    <wps:wsp>
                      <wps:cNvSpPr txBox="1"/>
                      <wps:spPr>
                        <a:xfrm>
                          <a:off x="0" y="0"/>
                          <a:ext cx="6858000" cy="5741859"/>
                        </a:xfrm>
                        <a:prstGeom prst="rect">
                          <a:avLst/>
                        </a:prstGeom>
                        <a:noFill/>
                        <a:ln w="28575">
                          <a:solidFill>
                            <a:srgbClr val="E6A52C"/>
                          </a:solidFill>
                        </a:ln>
                      </wps:spPr>
                      <wps:txbx>
                        <w:txbxContent>
                          <w:p w14:paraId="63D7C62C" w14:textId="77777777" w:rsidR="00F06709" w:rsidRPr="00D24F2F" w:rsidRDefault="00F06709" w:rsidP="00F06709">
                            <w:pPr>
                              <w:rPr>
                                <w:rFonts w:ascii="Baskerville" w:hAnsi="Baskerville"/>
                                <w:b/>
                                <w:bCs/>
                                <w:color w:val="101D2F"/>
                                <w:sz w:val="22"/>
                                <w:szCs w:val="22"/>
                              </w:rPr>
                            </w:pPr>
                            <w:r w:rsidRPr="00D24F2F">
                              <w:rPr>
                                <w:rFonts w:ascii="Baskerville" w:hAnsi="Baskerville"/>
                                <w:b/>
                                <w:bCs/>
                                <w:color w:val="101D2F"/>
                                <w:sz w:val="22"/>
                                <w:szCs w:val="22"/>
                              </w:rPr>
                              <w:t>COMMUNICATIONS PROCEDURES</w:t>
                            </w:r>
                          </w:p>
                          <w:p w14:paraId="67DA7301" w14:textId="77777777" w:rsidR="00F06709" w:rsidRPr="00631AF2" w:rsidRDefault="00F06709" w:rsidP="00F06709">
                            <w:pPr>
                              <w:rPr>
                                <w:rFonts w:ascii="Baskerville" w:hAnsi="Baskerville"/>
                                <w:b/>
                                <w:bCs/>
                                <w:color w:val="002060"/>
                                <w:sz w:val="10"/>
                                <w:szCs w:val="10"/>
                              </w:rPr>
                            </w:pPr>
                          </w:p>
                          <w:p w14:paraId="427AD238"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GENERAL</w:t>
                            </w:r>
                          </w:p>
                          <w:p w14:paraId="7CDF748C"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When possible, communications will be delivered in multiple formats (i.e., verbal and written)</w:t>
                            </w:r>
                          </w:p>
                          <w:p w14:paraId="238726A2"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Persons participating in the buddy system will:</w:t>
                            </w:r>
                          </w:p>
                          <w:p w14:paraId="12E1CD6D" w14:textId="77777777" w:rsidR="00F06709" w:rsidRPr="00F06709" w:rsidRDefault="00F06709" w:rsidP="006748A5">
                            <w:pPr>
                              <w:pStyle w:val="ListParagraph"/>
                              <w:numPr>
                                <w:ilvl w:val="2"/>
                                <w:numId w:val="32"/>
                              </w:numPr>
                              <w:ind w:left="1080"/>
                              <w:rPr>
                                <w:rFonts w:ascii="Baskerville" w:hAnsi="Baskerville"/>
                                <w:b/>
                                <w:bCs/>
                                <w:sz w:val="22"/>
                                <w:szCs w:val="22"/>
                              </w:rPr>
                            </w:pPr>
                            <w:r>
                              <w:rPr>
                                <w:rFonts w:ascii="Baskerville" w:hAnsi="Baskerville"/>
                                <w:sz w:val="22"/>
                                <w:szCs w:val="22"/>
                              </w:rPr>
                              <w:t>Be aware of their buddy’s communications needs</w:t>
                            </w:r>
                          </w:p>
                          <w:p w14:paraId="7B928764" w14:textId="77777777" w:rsidR="00F06709" w:rsidRPr="00F06709" w:rsidRDefault="00F06709" w:rsidP="006748A5">
                            <w:pPr>
                              <w:pStyle w:val="ListParagraph"/>
                              <w:numPr>
                                <w:ilvl w:val="2"/>
                                <w:numId w:val="32"/>
                              </w:numPr>
                              <w:ind w:left="1080"/>
                              <w:rPr>
                                <w:rFonts w:ascii="Baskerville" w:hAnsi="Baskerville"/>
                                <w:b/>
                                <w:bCs/>
                                <w:sz w:val="22"/>
                                <w:szCs w:val="22"/>
                              </w:rPr>
                            </w:pPr>
                            <w:r>
                              <w:rPr>
                                <w:rFonts w:ascii="Baskerville" w:hAnsi="Baskerville"/>
                                <w:sz w:val="22"/>
                                <w:szCs w:val="22"/>
                              </w:rPr>
                              <w:t>Be equipped with the tools and skills necessary to assist their buddy during an incident</w:t>
                            </w:r>
                          </w:p>
                          <w:p w14:paraId="3F60FB64"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HEARING IMPAIRMENT</w:t>
                            </w:r>
                          </w:p>
                          <w:p w14:paraId="0699131C"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Visual cues (i.e., flashing lights, waving, arms, or eye contact) and/or touch will be utilized to get a person with a hearing impairment’s attention</w:t>
                            </w:r>
                          </w:p>
                          <w:p w14:paraId="397EBC3D"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Written communications utilizing tools such as TTY, TTD, or TT devices, SMS messaging, or pens and papers will be utilized to explain the situation, offer assistance, and provide instructions</w:t>
                            </w:r>
                          </w:p>
                          <w:p w14:paraId="4E084A4C"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VISION IMPAIRMENT</w:t>
                            </w:r>
                          </w:p>
                          <w:p w14:paraId="2F173328"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In order to alert a person with a vision impairment of an emergency, their assigned buddy or person trying to alert them will:</w:t>
                            </w:r>
                          </w:p>
                          <w:p w14:paraId="28124E70"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Gently touch their arm</w:t>
                            </w:r>
                          </w:p>
                          <w:p w14:paraId="6157EE69"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Introduce themselves</w:t>
                            </w:r>
                          </w:p>
                          <w:p w14:paraId="0562162D"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Explain the situation verbally</w:t>
                            </w:r>
                          </w:p>
                          <w:p w14:paraId="1EF982A2"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Offer assistance</w:t>
                            </w:r>
                          </w:p>
                          <w:p w14:paraId="651542DD" w14:textId="77777777" w:rsid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Emergency alerts, notifications, and messages will be delivered auditorily (i.e., phone calls)</w:t>
                            </w:r>
                          </w:p>
                          <w:p w14:paraId="7BB2F318"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LANGUAGE AND LITERACY</w:t>
                            </w:r>
                          </w:p>
                          <w:p w14:paraId="1B24E59E"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For those with limited or no ability to read English, pictorials will be utilized to convey instructions and mark important areas (i.e., emergency exits, storm safe rooms)</w:t>
                            </w:r>
                          </w:p>
                          <w:p w14:paraId="7189A8A6"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If a person’s primary language is something other than English (i.e., American Sign Language), the Organization will work to ensure buddies and/or key staff learn important key phrases for an emergency such as:</w:t>
                            </w:r>
                          </w:p>
                          <w:p w14:paraId="4917E8BB"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Important</w:t>
                            </w:r>
                          </w:p>
                          <w:p w14:paraId="354834A9"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Emergency</w:t>
                            </w:r>
                          </w:p>
                          <w:p w14:paraId="2E19125C"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Remain Calm</w:t>
                            </w:r>
                          </w:p>
                          <w:p w14:paraId="12E21A88"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Evacuate</w:t>
                            </w:r>
                          </w:p>
                          <w:p w14:paraId="07209559"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Fire</w:t>
                            </w:r>
                          </w:p>
                          <w:p w14:paraId="080E24D1"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Fire Exit</w:t>
                            </w:r>
                          </w:p>
                          <w:p w14:paraId="0DB1C9A5" w14:textId="0C4F3408"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Elevator Closed</w:t>
                            </w:r>
                          </w:p>
                          <w:p w14:paraId="6B7AC98A" w14:textId="558BE129"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Use Stairs</w:t>
                            </w:r>
                          </w:p>
                          <w:p w14:paraId="7249BBF5" w14:textId="2D39AC43" w:rsidR="00F06709" w:rsidRPr="00C322D0"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Active Threat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A9B96D" id="Text Box 46" o:spid="_x0000_s1065" type="#_x0000_t202" style="width:540pt;height:4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" filled="f" strokecolor="#e6a52c" strokeweight="2.25pt">
                <v:textbox>
                  <w:txbxContent>
                    <w:p w14:paraId="63D7C62C" w14:textId="77777777" w:rsidR="00F06709" w:rsidRPr="00D24F2F" w:rsidRDefault="00F06709" w:rsidP="00F06709">
                      <w:pPr>
                        <w:rPr>
                          <w:rFonts w:ascii="Baskerville" w:hAnsi="Baskerville"/>
                          <w:b/>
                          <w:bCs/>
                          <w:color w:val="101D2F"/>
                          <w:sz w:val="22"/>
                          <w:szCs w:val="22"/>
                        </w:rPr>
                      </w:pPr>
                      <w:r w:rsidRPr="00D24F2F">
                        <w:rPr>
                          <w:rFonts w:ascii="Baskerville" w:hAnsi="Baskerville"/>
                          <w:b/>
                          <w:bCs/>
                          <w:color w:val="101D2F"/>
                          <w:sz w:val="22"/>
                          <w:szCs w:val="22"/>
                        </w:rPr>
                        <w:t>COMMUNICATIONS PROCEDURES</w:t>
                      </w:r>
                    </w:p>
                    <w:p w14:paraId="67DA7301" w14:textId="77777777" w:rsidR="00F06709" w:rsidRPr="00631AF2" w:rsidRDefault="00F06709" w:rsidP="00F06709">
                      <w:pPr>
                        <w:rPr>
                          <w:rFonts w:ascii="Baskerville" w:hAnsi="Baskerville"/>
                          <w:b/>
                          <w:bCs/>
                          <w:color w:val="002060"/>
                          <w:sz w:val="10"/>
                          <w:szCs w:val="10"/>
                        </w:rPr>
                      </w:pPr>
                    </w:p>
                    <w:p w14:paraId="427AD238"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GENERAL</w:t>
                      </w:r>
                    </w:p>
                    <w:p w14:paraId="7CDF748C"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When possible, communications will be delivered in multiple formats (i.e., verbal and written)</w:t>
                      </w:r>
                    </w:p>
                    <w:p w14:paraId="238726A2"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Persons participating in the buddy system will:</w:t>
                      </w:r>
                    </w:p>
                    <w:p w14:paraId="12E1CD6D" w14:textId="77777777" w:rsidR="00F06709" w:rsidRPr="00F06709" w:rsidRDefault="00F06709" w:rsidP="006748A5">
                      <w:pPr>
                        <w:pStyle w:val="ListParagraph"/>
                        <w:numPr>
                          <w:ilvl w:val="2"/>
                          <w:numId w:val="32"/>
                        </w:numPr>
                        <w:ind w:left="1080"/>
                        <w:rPr>
                          <w:rFonts w:ascii="Baskerville" w:hAnsi="Baskerville"/>
                          <w:b/>
                          <w:bCs/>
                          <w:sz w:val="22"/>
                          <w:szCs w:val="22"/>
                        </w:rPr>
                      </w:pPr>
                      <w:r>
                        <w:rPr>
                          <w:rFonts w:ascii="Baskerville" w:hAnsi="Baskerville"/>
                          <w:sz w:val="22"/>
                          <w:szCs w:val="22"/>
                        </w:rPr>
                        <w:t>Be aware of their buddy’s communications needs</w:t>
                      </w:r>
                    </w:p>
                    <w:p w14:paraId="7B928764" w14:textId="77777777" w:rsidR="00F06709" w:rsidRPr="00F06709" w:rsidRDefault="00F06709" w:rsidP="006748A5">
                      <w:pPr>
                        <w:pStyle w:val="ListParagraph"/>
                        <w:numPr>
                          <w:ilvl w:val="2"/>
                          <w:numId w:val="32"/>
                        </w:numPr>
                        <w:ind w:left="1080"/>
                        <w:rPr>
                          <w:rFonts w:ascii="Baskerville" w:hAnsi="Baskerville"/>
                          <w:b/>
                          <w:bCs/>
                          <w:sz w:val="22"/>
                          <w:szCs w:val="22"/>
                        </w:rPr>
                      </w:pPr>
                      <w:r>
                        <w:rPr>
                          <w:rFonts w:ascii="Baskerville" w:hAnsi="Baskerville"/>
                          <w:sz w:val="22"/>
                          <w:szCs w:val="22"/>
                        </w:rPr>
                        <w:t>Be equipped with the tools and skills necessary to assist their buddy during an incident</w:t>
                      </w:r>
                    </w:p>
                    <w:p w14:paraId="3F60FB64"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HEARING IMPAIRMENT</w:t>
                      </w:r>
                    </w:p>
                    <w:p w14:paraId="0699131C"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Visual cues (i.e., flashing lights, waving, arms, or eye contact) and/or touch will be utilized to get a person with a hearing impairment’s attention</w:t>
                      </w:r>
                    </w:p>
                    <w:p w14:paraId="397EBC3D"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Written communications utilizing tools such as TTY, TTD, or TT devices, SMS messaging, or pens and papers will be utilized to explain the situation, </w:t>
                      </w:r>
                      <w:proofErr w:type="gramStart"/>
                      <w:r>
                        <w:rPr>
                          <w:rFonts w:ascii="Baskerville" w:hAnsi="Baskerville"/>
                          <w:sz w:val="22"/>
                          <w:szCs w:val="22"/>
                        </w:rPr>
                        <w:t>offer assistance</w:t>
                      </w:r>
                      <w:proofErr w:type="gramEnd"/>
                      <w:r>
                        <w:rPr>
                          <w:rFonts w:ascii="Baskerville" w:hAnsi="Baskerville"/>
                          <w:sz w:val="22"/>
                          <w:szCs w:val="22"/>
                        </w:rPr>
                        <w:t>, and provide instructions</w:t>
                      </w:r>
                    </w:p>
                    <w:p w14:paraId="4E084A4C"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VISION IMPAIRMENT</w:t>
                      </w:r>
                    </w:p>
                    <w:p w14:paraId="2F173328" w14:textId="77777777" w:rsidR="00F06709" w:rsidRPr="00F06709" w:rsidRDefault="00F06709" w:rsidP="006748A5">
                      <w:pPr>
                        <w:pStyle w:val="ListParagraph"/>
                        <w:numPr>
                          <w:ilvl w:val="1"/>
                          <w:numId w:val="32"/>
                        </w:numPr>
                        <w:ind w:left="720"/>
                        <w:rPr>
                          <w:rFonts w:ascii="Baskerville" w:hAnsi="Baskerville"/>
                          <w:b/>
                          <w:bCs/>
                          <w:sz w:val="22"/>
                          <w:szCs w:val="22"/>
                        </w:rPr>
                      </w:pPr>
                      <w:proofErr w:type="gramStart"/>
                      <w:r>
                        <w:rPr>
                          <w:rFonts w:ascii="Baskerville" w:hAnsi="Baskerville"/>
                          <w:sz w:val="22"/>
                          <w:szCs w:val="22"/>
                        </w:rPr>
                        <w:t>In order to</w:t>
                      </w:r>
                      <w:proofErr w:type="gramEnd"/>
                      <w:r>
                        <w:rPr>
                          <w:rFonts w:ascii="Baskerville" w:hAnsi="Baskerville"/>
                          <w:sz w:val="22"/>
                          <w:szCs w:val="22"/>
                        </w:rPr>
                        <w:t xml:space="preserve"> alert a person with a vision impairment of an emergency, their assigned buddy or person trying to alert them will:</w:t>
                      </w:r>
                    </w:p>
                    <w:p w14:paraId="28124E70"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Gently touch their arm</w:t>
                      </w:r>
                    </w:p>
                    <w:p w14:paraId="6157EE69"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Introduce themselves</w:t>
                      </w:r>
                    </w:p>
                    <w:p w14:paraId="0562162D"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Explain the situation verbally</w:t>
                      </w:r>
                    </w:p>
                    <w:p w14:paraId="1EF982A2" w14:textId="77777777" w:rsidR="00F06709" w:rsidRPr="00F06709" w:rsidRDefault="00F06709" w:rsidP="006748A5">
                      <w:pPr>
                        <w:pStyle w:val="ListParagraph"/>
                        <w:numPr>
                          <w:ilvl w:val="2"/>
                          <w:numId w:val="32"/>
                        </w:numPr>
                        <w:ind w:left="1260"/>
                        <w:rPr>
                          <w:rFonts w:ascii="Baskerville" w:hAnsi="Baskerville"/>
                          <w:b/>
                          <w:bCs/>
                          <w:sz w:val="22"/>
                          <w:szCs w:val="22"/>
                        </w:rPr>
                      </w:pPr>
                      <w:proofErr w:type="gramStart"/>
                      <w:r>
                        <w:rPr>
                          <w:rFonts w:ascii="Baskerville" w:hAnsi="Baskerville"/>
                          <w:sz w:val="22"/>
                          <w:szCs w:val="22"/>
                        </w:rPr>
                        <w:t>Offer assistance</w:t>
                      </w:r>
                      <w:proofErr w:type="gramEnd"/>
                    </w:p>
                    <w:p w14:paraId="651542DD" w14:textId="77777777" w:rsid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Emergency alerts, notifications, and messages will be delivered auditorily (i.e., phone calls)</w:t>
                      </w:r>
                    </w:p>
                    <w:p w14:paraId="7BB2F318" w14:textId="77777777" w:rsidR="00F06709" w:rsidRDefault="00F0670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LANGUAGE AND LITERACY</w:t>
                      </w:r>
                    </w:p>
                    <w:p w14:paraId="1B24E59E"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For those with limited or no ability to read English, pictorials will be utilized to convey instructions and mark important areas (i.e., emergency exits, storm safe rooms)</w:t>
                      </w:r>
                    </w:p>
                    <w:p w14:paraId="7189A8A6" w14:textId="77777777" w:rsidR="00F06709" w:rsidRPr="00F06709" w:rsidRDefault="00F06709" w:rsidP="006748A5">
                      <w:pPr>
                        <w:pStyle w:val="ListParagraph"/>
                        <w:numPr>
                          <w:ilvl w:val="1"/>
                          <w:numId w:val="32"/>
                        </w:numPr>
                        <w:ind w:left="720"/>
                        <w:rPr>
                          <w:rFonts w:ascii="Baskerville" w:hAnsi="Baskerville"/>
                          <w:b/>
                          <w:bCs/>
                          <w:sz w:val="22"/>
                          <w:szCs w:val="22"/>
                        </w:rPr>
                      </w:pPr>
                      <w:r>
                        <w:rPr>
                          <w:rFonts w:ascii="Baskerville" w:hAnsi="Baskerville"/>
                          <w:sz w:val="22"/>
                          <w:szCs w:val="22"/>
                        </w:rPr>
                        <w:t>If a person’s primary language is something other than English (i.e., American Sign Language), the Organization will work to ensure buddies and/or key staff learn important key phrases for an emergency such as:</w:t>
                      </w:r>
                    </w:p>
                    <w:p w14:paraId="4917E8BB"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Important</w:t>
                      </w:r>
                    </w:p>
                    <w:p w14:paraId="354834A9"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Emergency</w:t>
                      </w:r>
                    </w:p>
                    <w:p w14:paraId="2E19125C"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Remain Calm</w:t>
                      </w:r>
                    </w:p>
                    <w:p w14:paraId="12E21A88"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Evacuate</w:t>
                      </w:r>
                    </w:p>
                    <w:p w14:paraId="07209559"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Fire</w:t>
                      </w:r>
                    </w:p>
                    <w:p w14:paraId="080E24D1" w14:textId="77777777"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Fire Exit</w:t>
                      </w:r>
                    </w:p>
                    <w:p w14:paraId="0DB1C9A5" w14:textId="0C4F3408"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Elevator Closed</w:t>
                      </w:r>
                    </w:p>
                    <w:p w14:paraId="6B7AC98A" w14:textId="558BE129" w:rsidR="00F06709" w:rsidRPr="00F06709"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Use Stairs</w:t>
                      </w:r>
                    </w:p>
                    <w:p w14:paraId="7249BBF5" w14:textId="2D39AC43" w:rsidR="00F06709" w:rsidRPr="00C322D0" w:rsidRDefault="00F06709" w:rsidP="006748A5">
                      <w:pPr>
                        <w:pStyle w:val="ListParagraph"/>
                        <w:numPr>
                          <w:ilvl w:val="2"/>
                          <w:numId w:val="32"/>
                        </w:numPr>
                        <w:ind w:left="1260"/>
                        <w:rPr>
                          <w:rFonts w:ascii="Baskerville" w:hAnsi="Baskerville"/>
                          <w:b/>
                          <w:bCs/>
                          <w:sz w:val="22"/>
                          <w:szCs w:val="22"/>
                        </w:rPr>
                      </w:pPr>
                      <w:r>
                        <w:rPr>
                          <w:rFonts w:ascii="Baskerville" w:hAnsi="Baskerville"/>
                          <w:sz w:val="22"/>
                          <w:szCs w:val="22"/>
                        </w:rPr>
                        <w:t>Active Threat</w:t>
                      </w:r>
                    </w:p>
                  </w:txbxContent>
                </v:textbox>
                <w10:anchorlock/>
              </v:shape>
            </w:pict>
          </mc:Fallback>
        </mc:AlternateContent>
      </w:r>
    </w:p>
    <w:p w14:paraId="0E014096" w14:textId="77777777" w:rsidR="00CD6DD6" w:rsidRDefault="00CD6DD6" w:rsidP="000A33AC">
      <w:pPr>
        <w:rPr>
          <w:rFonts w:ascii="Franklin Gothic Book" w:hAnsi="Franklin Gothic Book"/>
          <w:b/>
          <w:bCs/>
        </w:rPr>
      </w:pPr>
    </w:p>
    <w:p w14:paraId="5B5E2F34" w14:textId="3432539A" w:rsidR="007029F8" w:rsidRDefault="000A33AC" w:rsidP="000A33AC">
      <w:pPr>
        <w:rPr>
          <w:rFonts w:ascii="Franklin Gothic Book" w:hAnsi="Franklin Gothic Book"/>
          <w:b/>
          <w:bCs/>
        </w:rPr>
      </w:pPr>
      <w:r>
        <w:rPr>
          <w:noProof/>
          <w:color w:val="2B579A"/>
          <w:shd w:val="clear" w:color="auto" w:fill="E6E6E6"/>
        </w:rPr>
        <w:lastRenderedPageBreak/>
        <mc:AlternateContent>
          <mc:Choice Requires="wps">
            <w:drawing>
              <wp:inline distT="0" distB="0" distL="0" distR="0" wp14:anchorId="29FBA8E1" wp14:editId="4C03A85E">
                <wp:extent cx="6858000" cy="4304119"/>
                <wp:effectExtent l="12700" t="12700" r="12700" b="13970"/>
                <wp:docPr id="54" name="Text Box 54"/>
                <wp:cNvGraphicFramePr/>
                <a:graphic xmlns:a="http://schemas.openxmlformats.org/drawingml/2006/main">
                  <a:graphicData uri="http://schemas.microsoft.com/office/word/2010/wordprocessingShape">
                    <wps:wsp>
                      <wps:cNvSpPr txBox="1"/>
                      <wps:spPr>
                        <a:xfrm>
                          <a:off x="0" y="0"/>
                          <a:ext cx="6858000" cy="4304119"/>
                        </a:xfrm>
                        <a:prstGeom prst="rect">
                          <a:avLst/>
                        </a:prstGeom>
                        <a:noFill/>
                        <a:ln w="28575">
                          <a:solidFill>
                            <a:srgbClr val="E6A52C"/>
                          </a:solidFill>
                        </a:ln>
                      </wps:spPr>
                      <wps:txbx>
                        <w:txbxContent>
                          <w:p w14:paraId="0278B788" w14:textId="4C020877" w:rsidR="000A33AC" w:rsidRPr="00D24F2F" w:rsidRDefault="000A33AC" w:rsidP="000A33AC">
                            <w:pPr>
                              <w:rPr>
                                <w:rFonts w:ascii="Baskerville" w:hAnsi="Baskerville"/>
                                <w:b/>
                                <w:bCs/>
                                <w:color w:val="101D2F"/>
                                <w:sz w:val="22"/>
                                <w:szCs w:val="22"/>
                              </w:rPr>
                            </w:pPr>
                            <w:r w:rsidRPr="00D24F2F">
                              <w:rPr>
                                <w:rFonts w:ascii="Baskerville" w:hAnsi="Baskerville"/>
                                <w:b/>
                                <w:bCs/>
                                <w:color w:val="101D2F"/>
                                <w:sz w:val="22"/>
                                <w:szCs w:val="22"/>
                              </w:rPr>
                              <w:t>EVACUATION PROCEDURES</w:t>
                            </w:r>
                          </w:p>
                          <w:p w14:paraId="6C259F64" w14:textId="050B9FD7" w:rsidR="000A33AC" w:rsidRDefault="000A33AC" w:rsidP="000A33AC">
                            <w:pPr>
                              <w:rPr>
                                <w:rFonts w:ascii="Baskerville" w:hAnsi="Baskerville"/>
                                <w:b/>
                                <w:bCs/>
                                <w:color w:val="002060"/>
                                <w:sz w:val="10"/>
                                <w:szCs w:val="10"/>
                              </w:rPr>
                            </w:pPr>
                          </w:p>
                          <w:p w14:paraId="3A7854E3" w14:textId="133F014F" w:rsidR="009924D9" w:rsidRPr="009924D9" w:rsidRDefault="009924D9" w:rsidP="006748A5">
                            <w:pPr>
                              <w:pStyle w:val="ListParagraph"/>
                              <w:numPr>
                                <w:ilvl w:val="0"/>
                                <w:numId w:val="46"/>
                              </w:numPr>
                              <w:ind w:left="360"/>
                              <w:rPr>
                                <w:rFonts w:ascii="Baskerville" w:hAnsi="Baskerville"/>
                                <w:b/>
                                <w:bCs/>
                                <w:sz w:val="22"/>
                                <w:szCs w:val="22"/>
                              </w:rPr>
                            </w:pPr>
                            <w:r w:rsidRPr="009924D9">
                              <w:rPr>
                                <w:rFonts w:ascii="Baskerville" w:hAnsi="Baskerville"/>
                                <w:b/>
                                <w:bCs/>
                                <w:sz w:val="22"/>
                                <w:szCs w:val="22"/>
                              </w:rPr>
                              <w:t>GENERAL</w:t>
                            </w:r>
                          </w:p>
                          <w:p w14:paraId="29FFB015" w14:textId="596CB569" w:rsidR="000A33AC" w:rsidRPr="000A33AC" w:rsidRDefault="000A33AC" w:rsidP="006748A5">
                            <w:pPr>
                              <w:pStyle w:val="ListParagraph"/>
                              <w:numPr>
                                <w:ilvl w:val="1"/>
                                <w:numId w:val="46"/>
                              </w:numPr>
                              <w:ind w:left="720"/>
                              <w:rPr>
                                <w:rFonts w:ascii="Baskerville" w:hAnsi="Baskerville"/>
                                <w:b/>
                                <w:bCs/>
                                <w:sz w:val="10"/>
                                <w:szCs w:val="10"/>
                              </w:rPr>
                            </w:pPr>
                            <w:r w:rsidRPr="000A33AC">
                              <w:rPr>
                                <w:rFonts w:ascii="Baskerville" w:hAnsi="Baskerville"/>
                                <w:sz w:val="22"/>
                                <w:szCs w:val="22"/>
                              </w:rPr>
                              <w:t xml:space="preserve">Designated </w:t>
                            </w:r>
                            <w:r>
                              <w:rPr>
                                <w:rFonts w:ascii="Baskerville" w:hAnsi="Baskerville"/>
                                <w:sz w:val="22"/>
                                <w:szCs w:val="22"/>
                              </w:rPr>
                              <w:t>person(s) will grab medications</w:t>
                            </w:r>
                          </w:p>
                          <w:p w14:paraId="076615C9" w14:textId="13293212" w:rsidR="000A33AC" w:rsidRDefault="009924D9" w:rsidP="006748A5">
                            <w:pPr>
                              <w:pStyle w:val="ListParagraph"/>
                              <w:numPr>
                                <w:ilvl w:val="1"/>
                                <w:numId w:val="46"/>
                              </w:numPr>
                              <w:ind w:left="720"/>
                              <w:rPr>
                                <w:rFonts w:ascii="Baskerville" w:hAnsi="Baskerville"/>
                                <w:sz w:val="22"/>
                                <w:szCs w:val="22"/>
                              </w:rPr>
                            </w:pPr>
                            <w:r w:rsidRPr="009924D9">
                              <w:rPr>
                                <w:rFonts w:ascii="Baskerville" w:hAnsi="Baskerville"/>
                                <w:sz w:val="22"/>
                                <w:szCs w:val="22"/>
                              </w:rPr>
                              <w:t>Pe</w:t>
                            </w:r>
                            <w:r>
                              <w:rPr>
                                <w:rFonts w:ascii="Baskerville" w:hAnsi="Baskerville"/>
                                <w:sz w:val="22"/>
                                <w:szCs w:val="22"/>
                              </w:rPr>
                              <w:t>rsons with access and functional needs will be asked by their buddy if they need assistance and how they like to be assisted</w:t>
                            </w:r>
                          </w:p>
                          <w:p w14:paraId="2E7287D9" w14:textId="216A9DDF" w:rsidR="00B4709A" w:rsidRDefault="00B4709A" w:rsidP="006748A5">
                            <w:pPr>
                              <w:pStyle w:val="ListParagraph"/>
                              <w:numPr>
                                <w:ilvl w:val="1"/>
                                <w:numId w:val="46"/>
                              </w:numPr>
                              <w:ind w:left="720"/>
                              <w:rPr>
                                <w:rFonts w:ascii="Baskerville" w:hAnsi="Baskerville"/>
                                <w:sz w:val="22"/>
                                <w:szCs w:val="22"/>
                              </w:rPr>
                            </w:pPr>
                            <w:r>
                              <w:rPr>
                                <w:rFonts w:ascii="Baskerville" w:hAnsi="Baskerville"/>
                                <w:sz w:val="22"/>
                                <w:szCs w:val="22"/>
                              </w:rPr>
                              <w:t>Medical equipment such as oxygen tanks will remain with the person</w:t>
                            </w:r>
                          </w:p>
                          <w:p w14:paraId="63E16857" w14:textId="0A088C28" w:rsidR="009924D9" w:rsidRPr="00B4709A" w:rsidRDefault="00B4709A" w:rsidP="006748A5">
                            <w:pPr>
                              <w:pStyle w:val="ListParagraph"/>
                              <w:numPr>
                                <w:ilvl w:val="0"/>
                                <w:numId w:val="46"/>
                              </w:numPr>
                              <w:ind w:left="360"/>
                              <w:rPr>
                                <w:rFonts w:ascii="Baskerville" w:hAnsi="Baskerville"/>
                                <w:sz w:val="22"/>
                                <w:szCs w:val="22"/>
                              </w:rPr>
                            </w:pPr>
                            <w:r>
                              <w:rPr>
                                <w:rFonts w:ascii="Baskerville" w:hAnsi="Baskerville"/>
                                <w:b/>
                                <w:bCs/>
                                <w:sz w:val="22"/>
                                <w:szCs w:val="22"/>
                              </w:rPr>
                              <w:t>MOBILITY I</w:t>
                            </w:r>
                            <w:r w:rsidR="00136167">
                              <w:rPr>
                                <w:rFonts w:ascii="Baskerville" w:hAnsi="Baskerville"/>
                                <w:b/>
                                <w:bCs/>
                                <w:sz w:val="22"/>
                                <w:szCs w:val="22"/>
                              </w:rPr>
                              <w:t>MPAIRMENTS</w:t>
                            </w:r>
                          </w:p>
                          <w:p w14:paraId="16FA7C21" w14:textId="37EEF5AE" w:rsidR="00136167" w:rsidRDefault="00136167" w:rsidP="006748A5">
                            <w:pPr>
                              <w:pStyle w:val="ListParagraph"/>
                              <w:numPr>
                                <w:ilvl w:val="1"/>
                                <w:numId w:val="46"/>
                              </w:numPr>
                              <w:ind w:left="720"/>
                              <w:rPr>
                                <w:rFonts w:ascii="Baskerville" w:hAnsi="Baskerville"/>
                                <w:sz w:val="22"/>
                                <w:szCs w:val="22"/>
                              </w:rPr>
                            </w:pPr>
                            <w:r>
                              <w:rPr>
                                <w:rFonts w:ascii="Baskerville" w:hAnsi="Baskerville"/>
                                <w:sz w:val="22"/>
                                <w:szCs w:val="22"/>
                              </w:rPr>
                              <w:t>If a lift is availabl</w:t>
                            </w:r>
                            <w:r w:rsidR="00DF58F6">
                              <w:rPr>
                                <w:rFonts w:ascii="Baskerville" w:hAnsi="Baskerville"/>
                                <w:sz w:val="22"/>
                                <w:szCs w:val="22"/>
                              </w:rPr>
                              <w:t>e and has emergency power, this will be the primary method for evacuating a person with a mobility impairment that limits their ability to evacuate using stairs</w:t>
                            </w:r>
                          </w:p>
                          <w:p w14:paraId="6D81C393" w14:textId="449B5015" w:rsidR="00B4709A" w:rsidRDefault="00B4709A" w:rsidP="006748A5">
                            <w:pPr>
                              <w:pStyle w:val="ListParagraph"/>
                              <w:numPr>
                                <w:ilvl w:val="1"/>
                                <w:numId w:val="46"/>
                              </w:numPr>
                              <w:ind w:left="720"/>
                              <w:rPr>
                                <w:rFonts w:ascii="Baskerville" w:hAnsi="Baskerville"/>
                                <w:sz w:val="22"/>
                                <w:szCs w:val="22"/>
                              </w:rPr>
                            </w:pPr>
                            <w:r>
                              <w:rPr>
                                <w:rFonts w:ascii="Baskerville" w:hAnsi="Baskerville"/>
                                <w:sz w:val="22"/>
                                <w:szCs w:val="22"/>
                              </w:rPr>
                              <w:t xml:space="preserve">If available and safe to do so, trained members will utilize evacuation chairs to </w:t>
                            </w:r>
                            <w:r w:rsidR="00136167">
                              <w:rPr>
                                <w:rFonts w:ascii="Baskerville" w:hAnsi="Baskerville"/>
                                <w:sz w:val="22"/>
                                <w:szCs w:val="22"/>
                              </w:rPr>
                              <w:t>evacuate</w:t>
                            </w:r>
                            <w:r>
                              <w:rPr>
                                <w:rFonts w:ascii="Baskerville" w:hAnsi="Baskerville"/>
                                <w:sz w:val="22"/>
                                <w:szCs w:val="22"/>
                              </w:rPr>
                              <w:t xml:space="preserve"> those </w:t>
                            </w:r>
                            <w:r w:rsidR="00136167">
                              <w:rPr>
                                <w:rFonts w:ascii="Baskerville" w:hAnsi="Baskerville"/>
                                <w:sz w:val="22"/>
                                <w:szCs w:val="22"/>
                              </w:rPr>
                              <w:t>with mobility impairments that limit their ability to evacuate utilizing stairs (i.e., people using wheelchairs)</w:t>
                            </w:r>
                          </w:p>
                          <w:p w14:paraId="155C1BE9" w14:textId="07ABC37C" w:rsidR="001D0DF6" w:rsidRDefault="001D0DF6" w:rsidP="006748A5">
                            <w:pPr>
                              <w:pStyle w:val="ListParagraph"/>
                              <w:numPr>
                                <w:ilvl w:val="1"/>
                                <w:numId w:val="46"/>
                              </w:numPr>
                              <w:ind w:left="720"/>
                              <w:rPr>
                                <w:rFonts w:ascii="Baskerville" w:hAnsi="Baskerville"/>
                                <w:sz w:val="22"/>
                                <w:szCs w:val="22"/>
                              </w:rPr>
                            </w:pPr>
                            <w:r>
                              <w:rPr>
                                <w:rFonts w:ascii="Baskerville" w:hAnsi="Baskerville"/>
                                <w:sz w:val="22"/>
                                <w:szCs w:val="22"/>
                              </w:rPr>
                              <w:t>When evacuating a person with a wheelchair, a person or persons will be responsible for evacuating the person utilizing the wheelchair. A separate person or persons will be responsible for bringing the wheelchair only if safe to do so. If the wheelchair must be left behind, move it to an area not blocking the evacuation route.</w:t>
                            </w:r>
                          </w:p>
                          <w:p w14:paraId="637728BD" w14:textId="6258F1E0" w:rsidR="001D0DF6" w:rsidRDefault="001D0DF6" w:rsidP="006748A5">
                            <w:pPr>
                              <w:pStyle w:val="ListParagraph"/>
                              <w:numPr>
                                <w:ilvl w:val="1"/>
                                <w:numId w:val="46"/>
                              </w:numPr>
                              <w:ind w:left="720"/>
                              <w:rPr>
                                <w:rFonts w:ascii="Baskerville" w:hAnsi="Baskerville"/>
                                <w:sz w:val="22"/>
                                <w:szCs w:val="22"/>
                              </w:rPr>
                            </w:pPr>
                            <w:r>
                              <w:rPr>
                                <w:rFonts w:ascii="Baskerville" w:hAnsi="Baskerville"/>
                                <w:sz w:val="22"/>
                                <w:szCs w:val="22"/>
                              </w:rPr>
                              <w:t>If a person with a mobility impairment is unable to evacuate, they will be directed to the area of refuge. The person’s buddy or person providing assistance will notify first responders and provide them with their location.</w:t>
                            </w:r>
                          </w:p>
                          <w:p w14:paraId="09440A20" w14:textId="6ADC921A" w:rsidR="00E6447E" w:rsidRPr="00E6447E" w:rsidRDefault="00E6447E" w:rsidP="006748A5">
                            <w:pPr>
                              <w:pStyle w:val="ListParagraph"/>
                              <w:numPr>
                                <w:ilvl w:val="0"/>
                                <w:numId w:val="46"/>
                              </w:numPr>
                              <w:ind w:left="360"/>
                              <w:rPr>
                                <w:rFonts w:ascii="Baskerville" w:hAnsi="Baskerville"/>
                                <w:sz w:val="22"/>
                                <w:szCs w:val="22"/>
                              </w:rPr>
                            </w:pPr>
                            <w:r>
                              <w:rPr>
                                <w:rFonts w:ascii="Baskerville" w:hAnsi="Baskerville"/>
                                <w:b/>
                                <w:bCs/>
                                <w:sz w:val="22"/>
                                <w:szCs w:val="22"/>
                              </w:rPr>
                              <w:t>HEARING IMPAIRMENTS</w:t>
                            </w:r>
                          </w:p>
                          <w:p w14:paraId="2ADDD221" w14:textId="18EB24A4" w:rsidR="00E6447E" w:rsidRDefault="00E6447E" w:rsidP="006748A5">
                            <w:pPr>
                              <w:pStyle w:val="ListParagraph"/>
                              <w:numPr>
                                <w:ilvl w:val="1"/>
                                <w:numId w:val="46"/>
                              </w:numPr>
                              <w:ind w:left="720"/>
                              <w:rPr>
                                <w:rFonts w:ascii="Baskerville" w:hAnsi="Baskerville"/>
                                <w:sz w:val="22"/>
                                <w:szCs w:val="22"/>
                              </w:rPr>
                            </w:pPr>
                            <w:r>
                              <w:rPr>
                                <w:rFonts w:ascii="Baskerville" w:hAnsi="Baskerville"/>
                                <w:sz w:val="22"/>
                                <w:szCs w:val="22"/>
                              </w:rPr>
                              <w:t>Written evacuation plans or a quick written note will be utilized to inform a person with a hearing impairment how and where to evacuate.</w:t>
                            </w:r>
                          </w:p>
                          <w:p w14:paraId="0FE95B48" w14:textId="3CA6A7F7" w:rsidR="00E6447E" w:rsidRDefault="00E6447E" w:rsidP="006748A5">
                            <w:pPr>
                              <w:pStyle w:val="ListParagraph"/>
                              <w:numPr>
                                <w:ilvl w:val="1"/>
                                <w:numId w:val="46"/>
                              </w:numPr>
                              <w:ind w:left="720"/>
                              <w:rPr>
                                <w:rFonts w:ascii="Baskerville" w:hAnsi="Baskerville"/>
                                <w:sz w:val="22"/>
                                <w:szCs w:val="22"/>
                              </w:rPr>
                            </w:pPr>
                            <w:r>
                              <w:rPr>
                                <w:rFonts w:ascii="Baskerville" w:hAnsi="Baskerville"/>
                                <w:sz w:val="22"/>
                                <w:szCs w:val="22"/>
                              </w:rPr>
                              <w:t xml:space="preserve">Visual gestures such as pointing will </w:t>
                            </w:r>
                            <w:r w:rsidR="00B9266B">
                              <w:rPr>
                                <w:rFonts w:ascii="Baskerville" w:hAnsi="Baskerville"/>
                                <w:sz w:val="22"/>
                                <w:szCs w:val="22"/>
                              </w:rPr>
                              <w:t>be utilized to direct those with hearing impairments</w:t>
                            </w:r>
                            <w:r w:rsidR="00283825">
                              <w:rPr>
                                <w:rFonts w:ascii="Baskerville" w:hAnsi="Baskerville"/>
                                <w:sz w:val="22"/>
                                <w:szCs w:val="22"/>
                              </w:rPr>
                              <w:t xml:space="preserve"> to evacuation routes and exits</w:t>
                            </w:r>
                          </w:p>
                          <w:p w14:paraId="60867C5B" w14:textId="3A973B61" w:rsidR="00283825" w:rsidRDefault="00283825" w:rsidP="006748A5">
                            <w:pPr>
                              <w:pStyle w:val="ListParagraph"/>
                              <w:numPr>
                                <w:ilvl w:val="0"/>
                                <w:numId w:val="46"/>
                              </w:numPr>
                              <w:ind w:left="360"/>
                              <w:rPr>
                                <w:rFonts w:ascii="Baskerville" w:hAnsi="Baskerville"/>
                                <w:sz w:val="22"/>
                                <w:szCs w:val="22"/>
                              </w:rPr>
                            </w:pPr>
                            <w:r>
                              <w:rPr>
                                <w:rFonts w:ascii="Baskerville" w:hAnsi="Baskerville"/>
                                <w:b/>
                                <w:bCs/>
                                <w:sz w:val="22"/>
                                <w:szCs w:val="22"/>
                              </w:rPr>
                              <w:t>VISION IMPAIRMENTS</w:t>
                            </w:r>
                          </w:p>
                          <w:p w14:paraId="56CDD0E1" w14:textId="2506E7B1" w:rsidR="00283825" w:rsidRDefault="00283825" w:rsidP="006748A5">
                            <w:pPr>
                              <w:pStyle w:val="ListParagraph"/>
                              <w:numPr>
                                <w:ilvl w:val="1"/>
                                <w:numId w:val="46"/>
                              </w:numPr>
                              <w:ind w:left="720"/>
                              <w:rPr>
                                <w:rFonts w:ascii="Baskerville" w:hAnsi="Baskerville"/>
                                <w:sz w:val="22"/>
                                <w:szCs w:val="22"/>
                              </w:rPr>
                            </w:pPr>
                            <w:r>
                              <w:rPr>
                                <w:rFonts w:ascii="Baskerville" w:hAnsi="Baskerville"/>
                                <w:sz w:val="22"/>
                                <w:szCs w:val="22"/>
                              </w:rPr>
                              <w:t>Buddies and/or persons offering assistance to a person with visual impairment will offer their arm.</w:t>
                            </w:r>
                          </w:p>
                          <w:p w14:paraId="04F63F1D" w14:textId="4EC83237" w:rsidR="00283825" w:rsidRPr="00B74A85" w:rsidRDefault="00283825" w:rsidP="006748A5">
                            <w:pPr>
                              <w:pStyle w:val="ListParagraph"/>
                              <w:numPr>
                                <w:ilvl w:val="1"/>
                                <w:numId w:val="46"/>
                              </w:numPr>
                              <w:ind w:left="720"/>
                              <w:rPr>
                                <w:rFonts w:ascii="Baskerville" w:hAnsi="Baskerville"/>
                                <w:sz w:val="22"/>
                                <w:szCs w:val="22"/>
                              </w:rPr>
                            </w:pPr>
                            <w:r>
                              <w:rPr>
                                <w:rFonts w:ascii="Baskerville" w:hAnsi="Baskerville"/>
                                <w:sz w:val="22"/>
                                <w:szCs w:val="22"/>
                              </w:rPr>
                              <w:t>Verbal instructions will be utilized throughout the evacuation to inform them potential obstacles. Additionally, directional terms and estimated distances will be utilized.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FBA8E1" id="Text Box 54" o:spid="_x0000_s1066" type="#_x0000_t202" style="width:540pt;height:3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" filled="f" strokecolor="#e6a52c" strokeweight="2.25pt">
                <v:textbox>
                  <w:txbxContent>
                    <w:p w14:paraId="0278B788" w14:textId="4C020877" w:rsidR="000A33AC" w:rsidRPr="00D24F2F" w:rsidRDefault="000A33AC" w:rsidP="000A33AC">
                      <w:pPr>
                        <w:rPr>
                          <w:rFonts w:ascii="Baskerville" w:hAnsi="Baskerville"/>
                          <w:b/>
                          <w:bCs/>
                          <w:color w:val="101D2F"/>
                          <w:sz w:val="22"/>
                          <w:szCs w:val="22"/>
                        </w:rPr>
                      </w:pPr>
                      <w:r w:rsidRPr="00D24F2F">
                        <w:rPr>
                          <w:rFonts w:ascii="Baskerville" w:hAnsi="Baskerville"/>
                          <w:b/>
                          <w:bCs/>
                          <w:color w:val="101D2F"/>
                          <w:sz w:val="22"/>
                          <w:szCs w:val="22"/>
                        </w:rPr>
                        <w:t>EVACUATION PROCEDURES</w:t>
                      </w:r>
                    </w:p>
                    <w:p w14:paraId="6C259F64" w14:textId="050B9FD7" w:rsidR="000A33AC" w:rsidRDefault="000A33AC" w:rsidP="000A33AC">
                      <w:pPr>
                        <w:rPr>
                          <w:rFonts w:ascii="Baskerville" w:hAnsi="Baskerville"/>
                          <w:b/>
                          <w:bCs/>
                          <w:color w:val="002060"/>
                          <w:sz w:val="10"/>
                          <w:szCs w:val="10"/>
                        </w:rPr>
                      </w:pPr>
                    </w:p>
                    <w:p w14:paraId="3A7854E3" w14:textId="133F014F" w:rsidR="009924D9" w:rsidRPr="009924D9" w:rsidRDefault="009924D9" w:rsidP="006748A5">
                      <w:pPr>
                        <w:pStyle w:val="ListParagraph"/>
                        <w:numPr>
                          <w:ilvl w:val="0"/>
                          <w:numId w:val="46"/>
                        </w:numPr>
                        <w:ind w:left="360"/>
                        <w:rPr>
                          <w:rFonts w:ascii="Baskerville" w:hAnsi="Baskerville"/>
                          <w:b/>
                          <w:bCs/>
                          <w:sz w:val="22"/>
                          <w:szCs w:val="22"/>
                        </w:rPr>
                      </w:pPr>
                      <w:r w:rsidRPr="009924D9">
                        <w:rPr>
                          <w:rFonts w:ascii="Baskerville" w:hAnsi="Baskerville"/>
                          <w:b/>
                          <w:bCs/>
                          <w:sz w:val="22"/>
                          <w:szCs w:val="22"/>
                        </w:rPr>
                        <w:t>GENERAL</w:t>
                      </w:r>
                    </w:p>
                    <w:p w14:paraId="29FFB015" w14:textId="596CB569" w:rsidR="000A33AC" w:rsidRPr="000A33AC" w:rsidRDefault="000A33AC" w:rsidP="006748A5">
                      <w:pPr>
                        <w:pStyle w:val="ListParagraph"/>
                        <w:numPr>
                          <w:ilvl w:val="1"/>
                          <w:numId w:val="46"/>
                        </w:numPr>
                        <w:ind w:left="720"/>
                        <w:rPr>
                          <w:rFonts w:ascii="Baskerville" w:hAnsi="Baskerville"/>
                          <w:b/>
                          <w:bCs/>
                          <w:sz w:val="10"/>
                          <w:szCs w:val="10"/>
                        </w:rPr>
                      </w:pPr>
                      <w:r w:rsidRPr="000A33AC">
                        <w:rPr>
                          <w:rFonts w:ascii="Baskerville" w:hAnsi="Baskerville"/>
                          <w:sz w:val="22"/>
                          <w:szCs w:val="22"/>
                        </w:rPr>
                        <w:t xml:space="preserve">Designated </w:t>
                      </w:r>
                      <w:r>
                        <w:rPr>
                          <w:rFonts w:ascii="Baskerville" w:hAnsi="Baskerville"/>
                          <w:sz w:val="22"/>
                          <w:szCs w:val="22"/>
                        </w:rPr>
                        <w:t>person(s) will grab medications</w:t>
                      </w:r>
                    </w:p>
                    <w:p w14:paraId="076615C9" w14:textId="13293212" w:rsidR="000A33AC" w:rsidRDefault="009924D9" w:rsidP="006748A5">
                      <w:pPr>
                        <w:pStyle w:val="ListParagraph"/>
                        <w:numPr>
                          <w:ilvl w:val="1"/>
                          <w:numId w:val="46"/>
                        </w:numPr>
                        <w:ind w:left="720"/>
                        <w:rPr>
                          <w:rFonts w:ascii="Baskerville" w:hAnsi="Baskerville"/>
                          <w:sz w:val="22"/>
                          <w:szCs w:val="22"/>
                        </w:rPr>
                      </w:pPr>
                      <w:r w:rsidRPr="009924D9">
                        <w:rPr>
                          <w:rFonts w:ascii="Baskerville" w:hAnsi="Baskerville"/>
                          <w:sz w:val="22"/>
                          <w:szCs w:val="22"/>
                        </w:rPr>
                        <w:t>Pe</w:t>
                      </w:r>
                      <w:r>
                        <w:rPr>
                          <w:rFonts w:ascii="Baskerville" w:hAnsi="Baskerville"/>
                          <w:sz w:val="22"/>
                          <w:szCs w:val="22"/>
                        </w:rPr>
                        <w:t>rsons with access and functional needs will be asked by their buddy if they need assistance and how they like to be assisted</w:t>
                      </w:r>
                    </w:p>
                    <w:p w14:paraId="2E7287D9" w14:textId="216A9DDF" w:rsidR="00B4709A" w:rsidRDefault="00B4709A" w:rsidP="006748A5">
                      <w:pPr>
                        <w:pStyle w:val="ListParagraph"/>
                        <w:numPr>
                          <w:ilvl w:val="1"/>
                          <w:numId w:val="46"/>
                        </w:numPr>
                        <w:ind w:left="720"/>
                        <w:rPr>
                          <w:rFonts w:ascii="Baskerville" w:hAnsi="Baskerville"/>
                          <w:sz w:val="22"/>
                          <w:szCs w:val="22"/>
                        </w:rPr>
                      </w:pPr>
                      <w:r>
                        <w:rPr>
                          <w:rFonts w:ascii="Baskerville" w:hAnsi="Baskerville"/>
                          <w:sz w:val="22"/>
                          <w:szCs w:val="22"/>
                        </w:rPr>
                        <w:t>Medical equipment such as oxygen tanks will remain with the person</w:t>
                      </w:r>
                    </w:p>
                    <w:p w14:paraId="63E16857" w14:textId="0A088C28" w:rsidR="009924D9" w:rsidRPr="00B4709A" w:rsidRDefault="00B4709A" w:rsidP="006748A5">
                      <w:pPr>
                        <w:pStyle w:val="ListParagraph"/>
                        <w:numPr>
                          <w:ilvl w:val="0"/>
                          <w:numId w:val="46"/>
                        </w:numPr>
                        <w:ind w:left="360"/>
                        <w:rPr>
                          <w:rFonts w:ascii="Baskerville" w:hAnsi="Baskerville"/>
                          <w:sz w:val="22"/>
                          <w:szCs w:val="22"/>
                        </w:rPr>
                      </w:pPr>
                      <w:r>
                        <w:rPr>
                          <w:rFonts w:ascii="Baskerville" w:hAnsi="Baskerville"/>
                          <w:b/>
                          <w:bCs/>
                          <w:sz w:val="22"/>
                          <w:szCs w:val="22"/>
                        </w:rPr>
                        <w:t>MOBILITY I</w:t>
                      </w:r>
                      <w:r w:rsidR="00136167">
                        <w:rPr>
                          <w:rFonts w:ascii="Baskerville" w:hAnsi="Baskerville"/>
                          <w:b/>
                          <w:bCs/>
                          <w:sz w:val="22"/>
                          <w:szCs w:val="22"/>
                        </w:rPr>
                        <w:t>MPAIRMENTS</w:t>
                      </w:r>
                    </w:p>
                    <w:p w14:paraId="16FA7C21" w14:textId="37EEF5AE" w:rsidR="00136167" w:rsidRDefault="00136167" w:rsidP="006748A5">
                      <w:pPr>
                        <w:pStyle w:val="ListParagraph"/>
                        <w:numPr>
                          <w:ilvl w:val="1"/>
                          <w:numId w:val="46"/>
                        </w:numPr>
                        <w:ind w:left="720"/>
                        <w:rPr>
                          <w:rFonts w:ascii="Baskerville" w:hAnsi="Baskerville"/>
                          <w:sz w:val="22"/>
                          <w:szCs w:val="22"/>
                        </w:rPr>
                      </w:pPr>
                      <w:r>
                        <w:rPr>
                          <w:rFonts w:ascii="Baskerville" w:hAnsi="Baskerville"/>
                          <w:sz w:val="22"/>
                          <w:szCs w:val="22"/>
                        </w:rPr>
                        <w:t>If a lift is availabl</w:t>
                      </w:r>
                      <w:r w:rsidR="00DF58F6">
                        <w:rPr>
                          <w:rFonts w:ascii="Baskerville" w:hAnsi="Baskerville"/>
                          <w:sz w:val="22"/>
                          <w:szCs w:val="22"/>
                        </w:rPr>
                        <w:t>e and has emergency power, this will be the primary method for evacuating a person with a mobility impairment that limits their ability to evacuate using stairs</w:t>
                      </w:r>
                    </w:p>
                    <w:p w14:paraId="6D81C393" w14:textId="449B5015" w:rsidR="00B4709A" w:rsidRDefault="00B4709A" w:rsidP="006748A5">
                      <w:pPr>
                        <w:pStyle w:val="ListParagraph"/>
                        <w:numPr>
                          <w:ilvl w:val="1"/>
                          <w:numId w:val="46"/>
                        </w:numPr>
                        <w:ind w:left="720"/>
                        <w:rPr>
                          <w:rFonts w:ascii="Baskerville" w:hAnsi="Baskerville"/>
                          <w:sz w:val="22"/>
                          <w:szCs w:val="22"/>
                        </w:rPr>
                      </w:pPr>
                      <w:r>
                        <w:rPr>
                          <w:rFonts w:ascii="Baskerville" w:hAnsi="Baskerville"/>
                          <w:sz w:val="22"/>
                          <w:szCs w:val="22"/>
                        </w:rPr>
                        <w:t xml:space="preserve">If available and safe to do so, trained members will utilize evacuation chairs to </w:t>
                      </w:r>
                      <w:r w:rsidR="00136167">
                        <w:rPr>
                          <w:rFonts w:ascii="Baskerville" w:hAnsi="Baskerville"/>
                          <w:sz w:val="22"/>
                          <w:szCs w:val="22"/>
                        </w:rPr>
                        <w:t>evacuate</w:t>
                      </w:r>
                      <w:r>
                        <w:rPr>
                          <w:rFonts w:ascii="Baskerville" w:hAnsi="Baskerville"/>
                          <w:sz w:val="22"/>
                          <w:szCs w:val="22"/>
                        </w:rPr>
                        <w:t xml:space="preserve"> those </w:t>
                      </w:r>
                      <w:r w:rsidR="00136167">
                        <w:rPr>
                          <w:rFonts w:ascii="Baskerville" w:hAnsi="Baskerville"/>
                          <w:sz w:val="22"/>
                          <w:szCs w:val="22"/>
                        </w:rPr>
                        <w:t>with mobility impairments that limit their ability to evacuate utilizing stairs (i.e., people using wheelchairs)</w:t>
                      </w:r>
                    </w:p>
                    <w:p w14:paraId="155C1BE9" w14:textId="07ABC37C" w:rsidR="001D0DF6" w:rsidRDefault="001D0DF6" w:rsidP="006748A5">
                      <w:pPr>
                        <w:pStyle w:val="ListParagraph"/>
                        <w:numPr>
                          <w:ilvl w:val="1"/>
                          <w:numId w:val="46"/>
                        </w:numPr>
                        <w:ind w:left="720"/>
                        <w:rPr>
                          <w:rFonts w:ascii="Baskerville" w:hAnsi="Baskerville"/>
                          <w:sz w:val="22"/>
                          <w:szCs w:val="22"/>
                        </w:rPr>
                      </w:pPr>
                      <w:r>
                        <w:rPr>
                          <w:rFonts w:ascii="Baskerville" w:hAnsi="Baskerville"/>
                          <w:sz w:val="22"/>
                          <w:szCs w:val="22"/>
                        </w:rPr>
                        <w:t>When evacuating a person with a wheelchair, a person or persons will be responsible for evacuating the person utilizing the wheelchair. A separate person or persons will be responsible for bringing the wheelchair only if safe to do so. If the wheelchair must be left behind, move it to an area not blocking the evacuation route.</w:t>
                      </w:r>
                    </w:p>
                    <w:p w14:paraId="637728BD" w14:textId="6258F1E0" w:rsidR="001D0DF6" w:rsidRDefault="001D0DF6" w:rsidP="006748A5">
                      <w:pPr>
                        <w:pStyle w:val="ListParagraph"/>
                        <w:numPr>
                          <w:ilvl w:val="1"/>
                          <w:numId w:val="46"/>
                        </w:numPr>
                        <w:ind w:left="720"/>
                        <w:rPr>
                          <w:rFonts w:ascii="Baskerville" w:hAnsi="Baskerville"/>
                          <w:sz w:val="22"/>
                          <w:szCs w:val="22"/>
                        </w:rPr>
                      </w:pPr>
                      <w:r>
                        <w:rPr>
                          <w:rFonts w:ascii="Baskerville" w:hAnsi="Baskerville"/>
                          <w:sz w:val="22"/>
                          <w:szCs w:val="22"/>
                        </w:rPr>
                        <w:t xml:space="preserve">If a person with a mobility impairment is unable to evacuate, they will be directed to the area of refuge. The person’s buddy or person </w:t>
                      </w:r>
                      <w:proofErr w:type="gramStart"/>
                      <w:r>
                        <w:rPr>
                          <w:rFonts w:ascii="Baskerville" w:hAnsi="Baskerville"/>
                          <w:sz w:val="22"/>
                          <w:szCs w:val="22"/>
                        </w:rPr>
                        <w:t>providing assistance</w:t>
                      </w:r>
                      <w:proofErr w:type="gramEnd"/>
                      <w:r>
                        <w:rPr>
                          <w:rFonts w:ascii="Baskerville" w:hAnsi="Baskerville"/>
                          <w:sz w:val="22"/>
                          <w:szCs w:val="22"/>
                        </w:rPr>
                        <w:t xml:space="preserve"> will notify first responders and provide them with their location.</w:t>
                      </w:r>
                    </w:p>
                    <w:p w14:paraId="09440A20" w14:textId="6ADC921A" w:rsidR="00E6447E" w:rsidRPr="00E6447E" w:rsidRDefault="00E6447E" w:rsidP="006748A5">
                      <w:pPr>
                        <w:pStyle w:val="ListParagraph"/>
                        <w:numPr>
                          <w:ilvl w:val="0"/>
                          <w:numId w:val="46"/>
                        </w:numPr>
                        <w:ind w:left="360"/>
                        <w:rPr>
                          <w:rFonts w:ascii="Baskerville" w:hAnsi="Baskerville"/>
                          <w:sz w:val="22"/>
                          <w:szCs w:val="22"/>
                        </w:rPr>
                      </w:pPr>
                      <w:r>
                        <w:rPr>
                          <w:rFonts w:ascii="Baskerville" w:hAnsi="Baskerville"/>
                          <w:b/>
                          <w:bCs/>
                          <w:sz w:val="22"/>
                          <w:szCs w:val="22"/>
                        </w:rPr>
                        <w:t>HEARING IMPAIRMENTS</w:t>
                      </w:r>
                    </w:p>
                    <w:p w14:paraId="2ADDD221" w14:textId="18EB24A4" w:rsidR="00E6447E" w:rsidRDefault="00E6447E" w:rsidP="006748A5">
                      <w:pPr>
                        <w:pStyle w:val="ListParagraph"/>
                        <w:numPr>
                          <w:ilvl w:val="1"/>
                          <w:numId w:val="46"/>
                        </w:numPr>
                        <w:ind w:left="720"/>
                        <w:rPr>
                          <w:rFonts w:ascii="Baskerville" w:hAnsi="Baskerville"/>
                          <w:sz w:val="22"/>
                          <w:szCs w:val="22"/>
                        </w:rPr>
                      </w:pPr>
                      <w:r>
                        <w:rPr>
                          <w:rFonts w:ascii="Baskerville" w:hAnsi="Baskerville"/>
                          <w:sz w:val="22"/>
                          <w:szCs w:val="22"/>
                        </w:rPr>
                        <w:t>Written evacuation plans or a quick written note will be utilized to inform a person with a hearing impairment how and where to evacuate.</w:t>
                      </w:r>
                    </w:p>
                    <w:p w14:paraId="0FE95B48" w14:textId="3CA6A7F7" w:rsidR="00E6447E" w:rsidRDefault="00E6447E" w:rsidP="006748A5">
                      <w:pPr>
                        <w:pStyle w:val="ListParagraph"/>
                        <w:numPr>
                          <w:ilvl w:val="1"/>
                          <w:numId w:val="46"/>
                        </w:numPr>
                        <w:ind w:left="720"/>
                        <w:rPr>
                          <w:rFonts w:ascii="Baskerville" w:hAnsi="Baskerville"/>
                          <w:sz w:val="22"/>
                          <w:szCs w:val="22"/>
                        </w:rPr>
                      </w:pPr>
                      <w:r>
                        <w:rPr>
                          <w:rFonts w:ascii="Baskerville" w:hAnsi="Baskerville"/>
                          <w:sz w:val="22"/>
                          <w:szCs w:val="22"/>
                        </w:rPr>
                        <w:t xml:space="preserve">Visual gestures such as pointing will </w:t>
                      </w:r>
                      <w:r w:rsidR="00B9266B">
                        <w:rPr>
                          <w:rFonts w:ascii="Baskerville" w:hAnsi="Baskerville"/>
                          <w:sz w:val="22"/>
                          <w:szCs w:val="22"/>
                        </w:rPr>
                        <w:t>be utilized to direct those with hearing impairments</w:t>
                      </w:r>
                      <w:r w:rsidR="00283825">
                        <w:rPr>
                          <w:rFonts w:ascii="Baskerville" w:hAnsi="Baskerville"/>
                          <w:sz w:val="22"/>
                          <w:szCs w:val="22"/>
                        </w:rPr>
                        <w:t xml:space="preserve"> to evacuation routes and exits</w:t>
                      </w:r>
                    </w:p>
                    <w:p w14:paraId="60867C5B" w14:textId="3A973B61" w:rsidR="00283825" w:rsidRDefault="00283825" w:rsidP="006748A5">
                      <w:pPr>
                        <w:pStyle w:val="ListParagraph"/>
                        <w:numPr>
                          <w:ilvl w:val="0"/>
                          <w:numId w:val="46"/>
                        </w:numPr>
                        <w:ind w:left="360"/>
                        <w:rPr>
                          <w:rFonts w:ascii="Baskerville" w:hAnsi="Baskerville"/>
                          <w:sz w:val="22"/>
                          <w:szCs w:val="22"/>
                        </w:rPr>
                      </w:pPr>
                      <w:r>
                        <w:rPr>
                          <w:rFonts w:ascii="Baskerville" w:hAnsi="Baskerville"/>
                          <w:b/>
                          <w:bCs/>
                          <w:sz w:val="22"/>
                          <w:szCs w:val="22"/>
                        </w:rPr>
                        <w:t>VISION IMPAIRMENTS</w:t>
                      </w:r>
                    </w:p>
                    <w:p w14:paraId="56CDD0E1" w14:textId="2506E7B1" w:rsidR="00283825" w:rsidRDefault="00283825" w:rsidP="006748A5">
                      <w:pPr>
                        <w:pStyle w:val="ListParagraph"/>
                        <w:numPr>
                          <w:ilvl w:val="1"/>
                          <w:numId w:val="46"/>
                        </w:numPr>
                        <w:ind w:left="720"/>
                        <w:rPr>
                          <w:rFonts w:ascii="Baskerville" w:hAnsi="Baskerville"/>
                          <w:sz w:val="22"/>
                          <w:szCs w:val="22"/>
                        </w:rPr>
                      </w:pPr>
                      <w:r>
                        <w:rPr>
                          <w:rFonts w:ascii="Baskerville" w:hAnsi="Baskerville"/>
                          <w:sz w:val="22"/>
                          <w:szCs w:val="22"/>
                        </w:rPr>
                        <w:t xml:space="preserve">Buddies and/or persons </w:t>
                      </w:r>
                      <w:proofErr w:type="gramStart"/>
                      <w:r>
                        <w:rPr>
                          <w:rFonts w:ascii="Baskerville" w:hAnsi="Baskerville"/>
                          <w:sz w:val="22"/>
                          <w:szCs w:val="22"/>
                        </w:rPr>
                        <w:t>offering assistance to</w:t>
                      </w:r>
                      <w:proofErr w:type="gramEnd"/>
                      <w:r>
                        <w:rPr>
                          <w:rFonts w:ascii="Baskerville" w:hAnsi="Baskerville"/>
                          <w:sz w:val="22"/>
                          <w:szCs w:val="22"/>
                        </w:rPr>
                        <w:t xml:space="preserve"> a person with visual impairment will offer their arm.</w:t>
                      </w:r>
                    </w:p>
                    <w:p w14:paraId="04F63F1D" w14:textId="4EC83237" w:rsidR="00283825" w:rsidRPr="00B74A85" w:rsidRDefault="00283825" w:rsidP="006748A5">
                      <w:pPr>
                        <w:pStyle w:val="ListParagraph"/>
                        <w:numPr>
                          <w:ilvl w:val="1"/>
                          <w:numId w:val="46"/>
                        </w:numPr>
                        <w:ind w:left="720"/>
                        <w:rPr>
                          <w:rFonts w:ascii="Baskerville" w:hAnsi="Baskerville"/>
                          <w:sz w:val="22"/>
                          <w:szCs w:val="22"/>
                        </w:rPr>
                      </w:pPr>
                      <w:r>
                        <w:rPr>
                          <w:rFonts w:ascii="Baskerville" w:hAnsi="Baskerville"/>
                          <w:sz w:val="22"/>
                          <w:szCs w:val="22"/>
                        </w:rPr>
                        <w:t>Verbal instructions will be utilized throughout the evacuation to inform them potential obstacles. Additionally, directional terms and estimated distances will be utilized.</w:t>
                      </w:r>
                    </w:p>
                  </w:txbxContent>
                </v:textbox>
                <w10:anchorlock/>
              </v:shape>
            </w:pict>
          </mc:Fallback>
        </mc:AlternateContent>
      </w:r>
    </w:p>
    <w:p w14:paraId="4D62C6C7" w14:textId="250097D7" w:rsidR="007029F8" w:rsidRPr="00F06709" w:rsidRDefault="007029F8" w:rsidP="00F06709">
      <w:pPr>
        <w:ind w:left="720"/>
        <w:rPr>
          <w:rFonts w:ascii="Franklin Gothic Book" w:hAnsi="Franklin Gothic Book"/>
          <w:b/>
          <w:bCs/>
        </w:rPr>
        <w:sectPr w:rsidR="007029F8" w:rsidRPr="00F06709" w:rsidSect="00F02D2C">
          <w:headerReference w:type="even" r:id="rId40"/>
          <w:headerReference w:type="default" r:id="rId41"/>
          <w:headerReference w:type="first" r:id="rId42"/>
          <w:pgSz w:w="12240" w:h="15840"/>
          <w:pgMar w:top="720" w:right="720" w:bottom="720" w:left="720" w:header="720" w:footer="720" w:gutter="0"/>
          <w:cols w:space="720"/>
          <w:titlePg/>
          <w:docGrid w:linePitch="360"/>
        </w:sectPr>
      </w:pPr>
    </w:p>
    <w:p w14:paraId="42B4AEF1" w14:textId="23129521" w:rsidR="00A00B3F" w:rsidRDefault="00A00B3F" w:rsidP="00F55417">
      <w:pPr>
        <w:rPr>
          <w:rFonts w:ascii="Franklin Gothic Book" w:hAnsi="Franklin Gothic Book"/>
        </w:rPr>
      </w:pPr>
    </w:p>
    <w:p w14:paraId="345938D2" w14:textId="2599CE15" w:rsidR="00A00B3F" w:rsidRDefault="00A00B3F" w:rsidP="00F55417">
      <w:pPr>
        <w:rPr>
          <w:rFonts w:ascii="Franklin Gothic Book" w:hAnsi="Franklin Gothic Book"/>
        </w:rPr>
      </w:pPr>
    </w:p>
    <w:p w14:paraId="1883C1FD" w14:textId="07ECB23A" w:rsidR="00A00B3F" w:rsidRDefault="00A00B3F" w:rsidP="00F55417">
      <w:pPr>
        <w:rPr>
          <w:rFonts w:ascii="Franklin Gothic Book" w:hAnsi="Franklin Gothic Book"/>
        </w:rPr>
      </w:pPr>
    </w:p>
    <w:p w14:paraId="1E7E21BB" w14:textId="43B5183E" w:rsidR="00A00B3F" w:rsidRDefault="00A00B3F" w:rsidP="00F55417">
      <w:pPr>
        <w:rPr>
          <w:rFonts w:ascii="Franklin Gothic Book" w:hAnsi="Franklin Gothic Book"/>
        </w:rPr>
      </w:pPr>
    </w:p>
    <w:p w14:paraId="156FE176" w14:textId="02717F36" w:rsidR="00A00B3F" w:rsidRDefault="00A00B3F" w:rsidP="00F55417">
      <w:pPr>
        <w:rPr>
          <w:rFonts w:ascii="Franklin Gothic Book" w:hAnsi="Franklin Gothic Book"/>
        </w:rPr>
      </w:pPr>
    </w:p>
    <w:p w14:paraId="5729E51A" w14:textId="21768209" w:rsidR="00A00B3F" w:rsidRDefault="00A00B3F" w:rsidP="00F55417">
      <w:pPr>
        <w:rPr>
          <w:rFonts w:ascii="Franklin Gothic Book" w:hAnsi="Franklin Gothic Book"/>
        </w:rPr>
      </w:pPr>
    </w:p>
    <w:p w14:paraId="5A676072" w14:textId="78234AE0" w:rsidR="00A00B3F" w:rsidRDefault="00A00B3F" w:rsidP="00F55417">
      <w:pPr>
        <w:rPr>
          <w:rFonts w:ascii="Franklin Gothic Book" w:hAnsi="Franklin Gothic Book"/>
        </w:rPr>
      </w:pPr>
    </w:p>
    <w:p w14:paraId="7CFC7932" w14:textId="084E506E" w:rsidR="00A00B3F" w:rsidRDefault="00A00B3F" w:rsidP="00F55417">
      <w:pPr>
        <w:rPr>
          <w:rFonts w:ascii="Franklin Gothic Book" w:hAnsi="Franklin Gothic Book"/>
        </w:rPr>
      </w:pPr>
    </w:p>
    <w:p w14:paraId="3F70395E" w14:textId="4318985D" w:rsidR="00A00B3F" w:rsidRDefault="00A00B3F" w:rsidP="00F55417">
      <w:pPr>
        <w:rPr>
          <w:rFonts w:ascii="Franklin Gothic Book" w:hAnsi="Franklin Gothic Book"/>
        </w:rPr>
      </w:pPr>
    </w:p>
    <w:p w14:paraId="219A0440" w14:textId="19C33AD3" w:rsidR="00A00B3F" w:rsidRDefault="00A00B3F" w:rsidP="00F55417">
      <w:pPr>
        <w:rPr>
          <w:rFonts w:ascii="Franklin Gothic Book" w:hAnsi="Franklin Gothic Book"/>
        </w:rPr>
      </w:pPr>
    </w:p>
    <w:p w14:paraId="71B4743C" w14:textId="553A33B6" w:rsidR="00A00B3F" w:rsidRDefault="00A00B3F" w:rsidP="00F55417">
      <w:pPr>
        <w:rPr>
          <w:rFonts w:ascii="Franklin Gothic Book" w:hAnsi="Franklin Gothic Book"/>
        </w:rPr>
      </w:pPr>
    </w:p>
    <w:p w14:paraId="34DE9EDD" w14:textId="04B3107E" w:rsidR="00A00B3F" w:rsidRDefault="00A00B3F" w:rsidP="00F55417">
      <w:pPr>
        <w:rPr>
          <w:rFonts w:ascii="Franklin Gothic Book" w:hAnsi="Franklin Gothic Book"/>
        </w:rPr>
      </w:pPr>
    </w:p>
    <w:p w14:paraId="648C53DD" w14:textId="77777777" w:rsidR="00A00B3F" w:rsidRPr="00910B84" w:rsidRDefault="00A00B3F" w:rsidP="00F55417">
      <w:pPr>
        <w:rPr>
          <w:rFonts w:ascii="Franklin Gothic Book" w:hAnsi="Franklin Gothic Book"/>
        </w:rPr>
      </w:pPr>
    </w:p>
    <w:p w14:paraId="0EEBCEDC" w14:textId="77777777" w:rsidR="00982D9F" w:rsidRDefault="00982D9F" w:rsidP="001E400E">
      <w:pPr>
        <w:pStyle w:val="Heading1"/>
        <w:jc w:val="center"/>
        <w:rPr>
          <w:rFonts w:ascii="Baskerville" w:hAnsi="Baskerville"/>
          <w:sz w:val="72"/>
          <w:szCs w:val="72"/>
        </w:rPr>
      </w:pPr>
      <w:bookmarkStart w:id="111" w:name="_Toc39056327"/>
      <w:bookmarkStart w:id="112" w:name="_Toc83966779"/>
    </w:p>
    <w:p w14:paraId="43EBD43B" w14:textId="1E3FC16A" w:rsidR="001E400E" w:rsidRPr="002F710E" w:rsidRDefault="001E400E" w:rsidP="001E400E">
      <w:pPr>
        <w:pStyle w:val="Heading1"/>
        <w:jc w:val="center"/>
        <w:rPr>
          <w:rFonts w:ascii="Baskerville" w:hAnsi="Baskerville"/>
          <w:color w:val="1C3250"/>
          <w:sz w:val="72"/>
          <w:szCs w:val="72"/>
        </w:rPr>
      </w:pPr>
      <w:r w:rsidRPr="002F710E">
        <w:rPr>
          <w:rFonts w:ascii="Baskerville" w:hAnsi="Baskerville"/>
          <w:color w:val="1C3250"/>
          <w:sz w:val="72"/>
          <w:szCs w:val="72"/>
        </w:rPr>
        <w:t xml:space="preserve">Hazard-, Threat-, Incident- Specific </w:t>
      </w:r>
      <w:bookmarkEnd w:id="111"/>
      <w:r w:rsidR="00F80E4D" w:rsidRPr="002F710E">
        <w:rPr>
          <w:rFonts w:ascii="Baskerville" w:hAnsi="Baskerville"/>
          <w:color w:val="1C3250"/>
          <w:sz w:val="72"/>
          <w:szCs w:val="72"/>
        </w:rPr>
        <w:t>Procedures</w:t>
      </w:r>
      <w:bookmarkEnd w:id="112"/>
    </w:p>
    <w:p w14:paraId="4939C60E" w14:textId="77777777" w:rsidR="001E400E" w:rsidRPr="00910B84" w:rsidRDefault="001E400E" w:rsidP="001E400E">
      <w:pPr>
        <w:rPr>
          <w:rFonts w:ascii="Franklin Gothic Book" w:hAnsi="Franklin Gothic Book"/>
        </w:rPr>
      </w:pPr>
    </w:p>
    <w:p w14:paraId="486FF322" w14:textId="45A6A473" w:rsidR="00034D6D" w:rsidRPr="00910B84" w:rsidRDefault="001E400E" w:rsidP="001E400E">
      <w:pPr>
        <w:rPr>
          <w:rFonts w:ascii="Franklin Gothic Book" w:hAnsi="Franklin Gothic Book"/>
        </w:rPr>
      </w:pPr>
      <w:r w:rsidRPr="00910B84">
        <w:rPr>
          <w:rFonts w:ascii="Franklin Gothic Book" w:hAnsi="Franklin Gothic Book"/>
        </w:rPr>
        <w:br w:type="page"/>
      </w:r>
    </w:p>
    <w:p w14:paraId="09CF3659" w14:textId="7EC4D914" w:rsidR="001E400E" w:rsidRPr="002F710E" w:rsidRDefault="001E400E" w:rsidP="005C06D4">
      <w:pPr>
        <w:pStyle w:val="Heading3"/>
        <w:jc w:val="center"/>
        <w:rPr>
          <w:rStyle w:val="Strong"/>
          <w:rFonts w:ascii="Baskerville" w:hAnsi="Baskerville"/>
          <w:color w:val="1C3250"/>
          <w:sz w:val="32"/>
          <w:szCs w:val="32"/>
        </w:rPr>
      </w:pPr>
      <w:bookmarkStart w:id="113" w:name="_Toc39056328"/>
      <w:bookmarkStart w:id="114" w:name="_Toc83966780"/>
      <w:r w:rsidRPr="002F710E">
        <w:rPr>
          <w:rStyle w:val="Strong"/>
          <w:rFonts w:ascii="Baskerville" w:hAnsi="Baskerville"/>
          <w:color w:val="1C3250"/>
          <w:sz w:val="32"/>
          <w:szCs w:val="32"/>
        </w:rPr>
        <w:lastRenderedPageBreak/>
        <w:t>Severe Weather</w:t>
      </w:r>
      <w:bookmarkEnd w:id="113"/>
      <w:r w:rsidR="00BB6A00" w:rsidRPr="002F710E">
        <w:rPr>
          <w:rStyle w:val="Strong"/>
          <w:rFonts w:ascii="Baskerville" w:hAnsi="Baskerville"/>
          <w:color w:val="1C3250"/>
          <w:sz w:val="32"/>
          <w:szCs w:val="32"/>
        </w:rPr>
        <w:t xml:space="preserve"> </w:t>
      </w:r>
      <w:r w:rsidR="00CB5CBD" w:rsidRPr="002F710E">
        <w:rPr>
          <w:rStyle w:val="Strong"/>
          <w:rFonts w:ascii="Baskerville" w:hAnsi="Baskerville"/>
          <w:color w:val="1C3250"/>
          <w:sz w:val="32"/>
          <w:szCs w:val="32"/>
        </w:rPr>
        <w:t>Procedures</w:t>
      </w:r>
      <w:bookmarkEnd w:id="114"/>
    </w:p>
    <w:p w14:paraId="50564337" w14:textId="64E0FA2F" w:rsidR="008D0794" w:rsidRPr="008D0794" w:rsidRDefault="008D0794" w:rsidP="008D0794">
      <w:r>
        <w:rPr>
          <w:noProof/>
          <w:color w:val="2B579A"/>
          <w:shd w:val="clear" w:color="auto" w:fill="E6E6E6"/>
        </w:rPr>
        <mc:AlternateContent>
          <mc:Choice Requires="wps">
            <w:drawing>
              <wp:inline distT="0" distB="0" distL="0" distR="0" wp14:anchorId="25EACD3E" wp14:editId="6BDD5633">
                <wp:extent cx="6858000" cy="1146249"/>
                <wp:effectExtent l="12700" t="12700" r="12700" b="9525"/>
                <wp:docPr id="75" name="Text Box 75"/>
                <wp:cNvGraphicFramePr/>
                <a:graphic xmlns:a="http://schemas.openxmlformats.org/drawingml/2006/main">
                  <a:graphicData uri="http://schemas.microsoft.com/office/word/2010/wordprocessingShape">
                    <wps:wsp>
                      <wps:cNvSpPr txBox="1"/>
                      <wps:spPr>
                        <a:xfrm>
                          <a:off x="0" y="0"/>
                          <a:ext cx="6858000" cy="1146249"/>
                        </a:xfrm>
                        <a:prstGeom prst="rect">
                          <a:avLst/>
                        </a:prstGeom>
                        <a:noFill/>
                        <a:ln w="28575">
                          <a:solidFill>
                            <a:srgbClr val="1C3250"/>
                          </a:solidFill>
                        </a:ln>
                      </wps:spPr>
                      <wps:txbx>
                        <w:txbxContent>
                          <w:p w14:paraId="185D8082" w14:textId="77777777" w:rsidR="008D0794" w:rsidRPr="00D24F2F" w:rsidRDefault="008D0794" w:rsidP="008D0794">
                            <w:pPr>
                              <w:rPr>
                                <w:rFonts w:ascii="Baskerville" w:hAnsi="Baskerville"/>
                                <w:b/>
                                <w:bCs/>
                                <w:color w:val="101D2F"/>
                                <w:sz w:val="22"/>
                                <w:szCs w:val="22"/>
                              </w:rPr>
                            </w:pPr>
                            <w:r w:rsidRPr="00D24F2F">
                              <w:rPr>
                                <w:rFonts w:ascii="Baskerville" w:hAnsi="Baskerville"/>
                                <w:b/>
                                <w:bCs/>
                                <w:color w:val="101D2F"/>
                                <w:sz w:val="22"/>
                                <w:szCs w:val="22"/>
                              </w:rPr>
                              <w:t>APPLICABLE SITUATIONS</w:t>
                            </w:r>
                          </w:p>
                          <w:p w14:paraId="5617AFD3" w14:textId="77777777" w:rsidR="008D0794" w:rsidRPr="00631AF2" w:rsidRDefault="008D0794" w:rsidP="008D0794">
                            <w:pPr>
                              <w:rPr>
                                <w:rFonts w:ascii="Baskerville" w:hAnsi="Baskerville"/>
                                <w:b/>
                                <w:bCs/>
                                <w:color w:val="002060"/>
                                <w:sz w:val="10"/>
                                <w:szCs w:val="10"/>
                              </w:rPr>
                            </w:pPr>
                          </w:p>
                          <w:p w14:paraId="65C11F1F" w14:textId="453AFEF6" w:rsidR="008D0794" w:rsidRPr="008D0794" w:rsidRDefault="008D0794" w:rsidP="006748A5">
                            <w:pPr>
                              <w:pStyle w:val="ListParagraph"/>
                              <w:numPr>
                                <w:ilvl w:val="0"/>
                                <w:numId w:val="26"/>
                              </w:numPr>
                              <w:ind w:left="360"/>
                              <w:rPr>
                                <w:rFonts w:ascii="Baskerville" w:hAnsi="Baskerville"/>
                                <w:b/>
                                <w:bCs/>
                                <w:sz w:val="22"/>
                                <w:szCs w:val="22"/>
                              </w:rPr>
                            </w:pPr>
                            <w:r>
                              <w:rPr>
                                <w:rFonts w:ascii="Baskerville" w:hAnsi="Baskerville"/>
                                <w:sz w:val="22"/>
                                <w:szCs w:val="22"/>
                              </w:rPr>
                              <w:t>Thunderstorm</w:t>
                            </w:r>
                          </w:p>
                          <w:p w14:paraId="03540740" w14:textId="6CC2260B" w:rsidR="008D0794" w:rsidRPr="00A00B6D" w:rsidRDefault="008D0794" w:rsidP="006748A5">
                            <w:pPr>
                              <w:pStyle w:val="ListParagraph"/>
                              <w:numPr>
                                <w:ilvl w:val="0"/>
                                <w:numId w:val="26"/>
                              </w:numPr>
                              <w:ind w:left="360"/>
                              <w:rPr>
                                <w:rFonts w:ascii="Baskerville" w:hAnsi="Baskerville"/>
                                <w:b/>
                                <w:bCs/>
                                <w:sz w:val="22"/>
                                <w:szCs w:val="22"/>
                              </w:rPr>
                            </w:pPr>
                            <w:r>
                              <w:rPr>
                                <w:rFonts w:ascii="Baskerville" w:hAnsi="Baskerville"/>
                                <w:sz w:val="22"/>
                                <w:szCs w:val="22"/>
                              </w:rPr>
                              <w:t>Tornado</w:t>
                            </w:r>
                          </w:p>
                          <w:p w14:paraId="6F3A6908" w14:textId="29B63AC6" w:rsidR="00A00B6D" w:rsidRPr="008D0794" w:rsidRDefault="00A00B6D" w:rsidP="006748A5">
                            <w:pPr>
                              <w:pStyle w:val="ListParagraph"/>
                              <w:numPr>
                                <w:ilvl w:val="0"/>
                                <w:numId w:val="26"/>
                              </w:numPr>
                              <w:ind w:left="360"/>
                              <w:rPr>
                                <w:rFonts w:ascii="Baskerville" w:hAnsi="Baskerville"/>
                                <w:b/>
                                <w:bCs/>
                                <w:sz w:val="22"/>
                                <w:szCs w:val="22"/>
                              </w:rPr>
                            </w:pPr>
                            <w:r>
                              <w:rPr>
                                <w:rFonts w:ascii="Baskerville" w:hAnsi="Baskerville"/>
                                <w:sz w:val="22"/>
                                <w:szCs w:val="22"/>
                              </w:rPr>
                              <w:t>Flooding</w:t>
                            </w:r>
                          </w:p>
                          <w:p w14:paraId="3CD3D090" w14:textId="1C098CD7" w:rsidR="008D0794" w:rsidRPr="00A00B6D" w:rsidRDefault="008D0794" w:rsidP="006748A5">
                            <w:pPr>
                              <w:pStyle w:val="ListParagraph"/>
                              <w:numPr>
                                <w:ilvl w:val="0"/>
                                <w:numId w:val="26"/>
                              </w:numPr>
                              <w:ind w:left="360"/>
                              <w:rPr>
                                <w:rFonts w:ascii="Baskerville" w:hAnsi="Baskerville"/>
                                <w:b/>
                                <w:bCs/>
                                <w:sz w:val="22"/>
                                <w:szCs w:val="22"/>
                              </w:rPr>
                            </w:pPr>
                            <w:r>
                              <w:rPr>
                                <w:rFonts w:ascii="Baskerville" w:hAnsi="Baskerville"/>
                                <w:sz w:val="22"/>
                                <w:szCs w:val="22"/>
                              </w:rPr>
                              <w:t>Winter Weather</w:t>
                            </w:r>
                          </w:p>
                          <w:p w14:paraId="356CC94E" w14:textId="39D83E09" w:rsidR="00A00B6D" w:rsidRPr="008D0794" w:rsidRDefault="00A00B6D" w:rsidP="006748A5">
                            <w:pPr>
                              <w:pStyle w:val="ListParagraph"/>
                              <w:numPr>
                                <w:ilvl w:val="0"/>
                                <w:numId w:val="26"/>
                              </w:numPr>
                              <w:ind w:left="360"/>
                              <w:rPr>
                                <w:rFonts w:ascii="Baskerville" w:hAnsi="Baskerville"/>
                                <w:b/>
                                <w:bCs/>
                                <w:sz w:val="22"/>
                                <w:szCs w:val="22"/>
                              </w:rPr>
                            </w:pPr>
                            <w:r>
                              <w:rPr>
                                <w:rFonts w:ascii="Baskerville" w:hAnsi="Baskerville"/>
                                <w:sz w:val="22"/>
                                <w:szCs w:val="22"/>
                              </w:rPr>
                              <w:t>Hurricanes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EACD3E" id="Text Box 75" o:spid="_x0000_s1067" type="#_x0000_t202" style="width:540pt;height: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" filled="f" strokecolor="#1c3250" strokeweight="2.25pt">
                <v:textbox>
                  <w:txbxContent>
                    <w:p w14:paraId="185D8082" w14:textId="77777777" w:rsidR="008D0794" w:rsidRPr="00D24F2F" w:rsidRDefault="008D0794" w:rsidP="008D0794">
                      <w:pPr>
                        <w:rPr>
                          <w:rFonts w:ascii="Baskerville" w:hAnsi="Baskerville"/>
                          <w:b/>
                          <w:bCs/>
                          <w:color w:val="101D2F"/>
                          <w:sz w:val="22"/>
                          <w:szCs w:val="22"/>
                        </w:rPr>
                      </w:pPr>
                      <w:r w:rsidRPr="00D24F2F">
                        <w:rPr>
                          <w:rFonts w:ascii="Baskerville" w:hAnsi="Baskerville"/>
                          <w:b/>
                          <w:bCs/>
                          <w:color w:val="101D2F"/>
                          <w:sz w:val="22"/>
                          <w:szCs w:val="22"/>
                        </w:rPr>
                        <w:t>APPLICABLE SITUATIONS</w:t>
                      </w:r>
                    </w:p>
                    <w:p w14:paraId="5617AFD3" w14:textId="77777777" w:rsidR="008D0794" w:rsidRPr="00631AF2" w:rsidRDefault="008D0794" w:rsidP="008D0794">
                      <w:pPr>
                        <w:rPr>
                          <w:rFonts w:ascii="Baskerville" w:hAnsi="Baskerville"/>
                          <w:b/>
                          <w:bCs/>
                          <w:color w:val="002060"/>
                          <w:sz w:val="10"/>
                          <w:szCs w:val="10"/>
                        </w:rPr>
                      </w:pPr>
                    </w:p>
                    <w:p w14:paraId="65C11F1F" w14:textId="453AFEF6" w:rsidR="008D0794" w:rsidRPr="008D0794" w:rsidRDefault="008D0794" w:rsidP="006748A5">
                      <w:pPr>
                        <w:pStyle w:val="ListParagraph"/>
                        <w:numPr>
                          <w:ilvl w:val="0"/>
                          <w:numId w:val="26"/>
                        </w:numPr>
                        <w:ind w:left="360"/>
                        <w:rPr>
                          <w:rFonts w:ascii="Baskerville" w:hAnsi="Baskerville"/>
                          <w:b/>
                          <w:bCs/>
                          <w:sz w:val="22"/>
                          <w:szCs w:val="22"/>
                        </w:rPr>
                      </w:pPr>
                      <w:r>
                        <w:rPr>
                          <w:rFonts w:ascii="Baskerville" w:hAnsi="Baskerville"/>
                          <w:sz w:val="22"/>
                          <w:szCs w:val="22"/>
                        </w:rPr>
                        <w:t>Thunderstorm</w:t>
                      </w:r>
                    </w:p>
                    <w:p w14:paraId="03540740" w14:textId="6CC2260B" w:rsidR="008D0794" w:rsidRPr="00A00B6D" w:rsidRDefault="008D0794" w:rsidP="006748A5">
                      <w:pPr>
                        <w:pStyle w:val="ListParagraph"/>
                        <w:numPr>
                          <w:ilvl w:val="0"/>
                          <w:numId w:val="26"/>
                        </w:numPr>
                        <w:ind w:left="360"/>
                        <w:rPr>
                          <w:rFonts w:ascii="Baskerville" w:hAnsi="Baskerville"/>
                          <w:b/>
                          <w:bCs/>
                          <w:sz w:val="22"/>
                          <w:szCs w:val="22"/>
                        </w:rPr>
                      </w:pPr>
                      <w:r>
                        <w:rPr>
                          <w:rFonts w:ascii="Baskerville" w:hAnsi="Baskerville"/>
                          <w:sz w:val="22"/>
                          <w:szCs w:val="22"/>
                        </w:rPr>
                        <w:t>Tornado</w:t>
                      </w:r>
                    </w:p>
                    <w:p w14:paraId="6F3A6908" w14:textId="29B63AC6" w:rsidR="00A00B6D" w:rsidRPr="008D0794" w:rsidRDefault="00A00B6D" w:rsidP="006748A5">
                      <w:pPr>
                        <w:pStyle w:val="ListParagraph"/>
                        <w:numPr>
                          <w:ilvl w:val="0"/>
                          <w:numId w:val="26"/>
                        </w:numPr>
                        <w:ind w:left="360"/>
                        <w:rPr>
                          <w:rFonts w:ascii="Baskerville" w:hAnsi="Baskerville"/>
                          <w:b/>
                          <w:bCs/>
                          <w:sz w:val="22"/>
                          <w:szCs w:val="22"/>
                        </w:rPr>
                      </w:pPr>
                      <w:r>
                        <w:rPr>
                          <w:rFonts w:ascii="Baskerville" w:hAnsi="Baskerville"/>
                          <w:sz w:val="22"/>
                          <w:szCs w:val="22"/>
                        </w:rPr>
                        <w:t>Flooding</w:t>
                      </w:r>
                    </w:p>
                    <w:p w14:paraId="3CD3D090" w14:textId="1C098CD7" w:rsidR="008D0794" w:rsidRPr="00A00B6D" w:rsidRDefault="008D0794" w:rsidP="006748A5">
                      <w:pPr>
                        <w:pStyle w:val="ListParagraph"/>
                        <w:numPr>
                          <w:ilvl w:val="0"/>
                          <w:numId w:val="26"/>
                        </w:numPr>
                        <w:ind w:left="360"/>
                        <w:rPr>
                          <w:rFonts w:ascii="Baskerville" w:hAnsi="Baskerville"/>
                          <w:b/>
                          <w:bCs/>
                          <w:sz w:val="22"/>
                          <w:szCs w:val="22"/>
                        </w:rPr>
                      </w:pPr>
                      <w:r>
                        <w:rPr>
                          <w:rFonts w:ascii="Baskerville" w:hAnsi="Baskerville"/>
                          <w:sz w:val="22"/>
                          <w:szCs w:val="22"/>
                        </w:rPr>
                        <w:t>Winter Weather</w:t>
                      </w:r>
                    </w:p>
                    <w:p w14:paraId="356CC94E" w14:textId="39D83E09" w:rsidR="00A00B6D" w:rsidRPr="008D0794" w:rsidRDefault="00A00B6D" w:rsidP="006748A5">
                      <w:pPr>
                        <w:pStyle w:val="ListParagraph"/>
                        <w:numPr>
                          <w:ilvl w:val="0"/>
                          <w:numId w:val="26"/>
                        </w:numPr>
                        <w:ind w:left="360"/>
                        <w:rPr>
                          <w:rFonts w:ascii="Baskerville" w:hAnsi="Baskerville"/>
                          <w:b/>
                          <w:bCs/>
                          <w:sz w:val="22"/>
                          <w:szCs w:val="22"/>
                        </w:rPr>
                      </w:pPr>
                      <w:r>
                        <w:rPr>
                          <w:rFonts w:ascii="Baskerville" w:hAnsi="Baskerville"/>
                          <w:sz w:val="22"/>
                          <w:szCs w:val="22"/>
                        </w:rPr>
                        <w:t>Hurricanes</w:t>
                      </w:r>
                    </w:p>
                  </w:txbxContent>
                </v:textbox>
                <w10:anchorlock/>
              </v:shape>
            </w:pict>
          </mc:Fallback>
        </mc:AlternateContent>
      </w:r>
    </w:p>
    <w:p w14:paraId="0B0DAD38" w14:textId="77777777" w:rsidR="005C06D4" w:rsidRPr="00A238BF" w:rsidRDefault="005C06D4" w:rsidP="005C06D4">
      <w:pPr>
        <w:rPr>
          <w:rFonts w:ascii="Franklin Gothic Book" w:hAnsi="Franklin Gothic Book"/>
          <w:sz w:val="10"/>
          <w:szCs w:val="10"/>
        </w:rPr>
      </w:pPr>
    </w:p>
    <w:p w14:paraId="6D443AD4" w14:textId="6E39853F" w:rsidR="001E400E" w:rsidRPr="00A238BF" w:rsidRDefault="00C61BD8" w:rsidP="001E400E">
      <w:pPr>
        <w:pStyle w:val="NoSpacing"/>
        <w:rPr>
          <w:rStyle w:val="Strong"/>
          <w:rFonts w:ascii="Franklin Gothic Book" w:hAnsi="Franklin Gothic Book"/>
          <w:sz w:val="10"/>
          <w:szCs w:val="10"/>
        </w:rPr>
      </w:pPr>
      <w:r>
        <w:rPr>
          <w:noProof/>
          <w:color w:val="2B579A"/>
          <w:shd w:val="clear" w:color="auto" w:fill="E6E6E6"/>
        </w:rPr>
        <mc:AlternateContent>
          <mc:Choice Requires="wps">
            <w:drawing>
              <wp:inline distT="0" distB="0" distL="0" distR="0" wp14:anchorId="2FB9A877" wp14:editId="2540DD43">
                <wp:extent cx="6858000" cy="869802"/>
                <wp:effectExtent l="12700" t="12700" r="12700" b="6985"/>
                <wp:docPr id="77" name="Text Box 77"/>
                <wp:cNvGraphicFramePr/>
                <a:graphic xmlns:a="http://schemas.openxmlformats.org/drawingml/2006/main">
                  <a:graphicData uri="http://schemas.microsoft.com/office/word/2010/wordprocessingShape">
                    <wps:wsp>
                      <wps:cNvSpPr txBox="1"/>
                      <wps:spPr>
                        <a:xfrm>
                          <a:off x="0" y="0"/>
                          <a:ext cx="6858000" cy="869802"/>
                        </a:xfrm>
                        <a:prstGeom prst="rect">
                          <a:avLst/>
                        </a:prstGeom>
                        <a:noFill/>
                        <a:ln w="28575">
                          <a:solidFill>
                            <a:srgbClr val="1C3250"/>
                          </a:solidFill>
                        </a:ln>
                      </wps:spPr>
                      <wps:txbx>
                        <w:txbxContent>
                          <w:p w14:paraId="4D094B83" w14:textId="21C73F3A" w:rsidR="00C61BD8" w:rsidRPr="00D24F2F" w:rsidRDefault="00705C8F" w:rsidP="00C61BD8">
                            <w:pPr>
                              <w:rPr>
                                <w:rFonts w:ascii="Baskerville" w:hAnsi="Baskerville"/>
                                <w:b/>
                                <w:bCs/>
                                <w:color w:val="101D2F"/>
                                <w:sz w:val="22"/>
                                <w:szCs w:val="22"/>
                              </w:rPr>
                            </w:pPr>
                            <w:r w:rsidRPr="00D24F2F">
                              <w:rPr>
                                <w:rFonts w:ascii="Baskerville" w:hAnsi="Baskerville"/>
                                <w:b/>
                                <w:bCs/>
                                <w:color w:val="101D2F"/>
                                <w:sz w:val="22"/>
                                <w:szCs w:val="22"/>
                              </w:rPr>
                              <w:t xml:space="preserve">POSSIBLE </w:t>
                            </w:r>
                            <w:r w:rsidR="00C61BD8" w:rsidRPr="00D24F2F">
                              <w:rPr>
                                <w:rFonts w:ascii="Baskerville" w:hAnsi="Baskerville"/>
                                <w:b/>
                                <w:bCs/>
                                <w:color w:val="101D2F"/>
                                <w:sz w:val="22"/>
                                <w:szCs w:val="22"/>
                              </w:rPr>
                              <w:t>APPLICABLE PROCEDURES</w:t>
                            </w:r>
                          </w:p>
                          <w:p w14:paraId="78A2B4A8" w14:textId="77777777" w:rsidR="00C61BD8" w:rsidRPr="00631AF2" w:rsidRDefault="00C61BD8" w:rsidP="00C61BD8">
                            <w:pPr>
                              <w:rPr>
                                <w:rFonts w:ascii="Baskerville" w:hAnsi="Baskerville"/>
                                <w:b/>
                                <w:bCs/>
                                <w:color w:val="002060"/>
                                <w:sz w:val="10"/>
                                <w:szCs w:val="10"/>
                              </w:rPr>
                            </w:pPr>
                          </w:p>
                          <w:p w14:paraId="14F98998" w14:textId="7D50BD6C" w:rsidR="00C61BD8" w:rsidRPr="008D0794" w:rsidRDefault="00705C8F" w:rsidP="006748A5">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0C040C">
                              <w:rPr>
                                <w:rFonts w:ascii="Baskerville" w:hAnsi="Baskerville"/>
                                <w:sz w:val="22"/>
                                <w:szCs w:val="22"/>
                              </w:rPr>
                              <w:t xml:space="preserve"> (</w:t>
                            </w:r>
                            <w:r w:rsidR="000C040C">
                              <w:rPr>
                                <w:rFonts w:ascii="Baskerville" w:hAnsi="Baskerville"/>
                                <w:b/>
                                <w:bCs/>
                                <w:sz w:val="22"/>
                                <w:szCs w:val="22"/>
                              </w:rPr>
                              <w:t>See Evacuation Procedures – Page 27</w:t>
                            </w:r>
                            <w:r w:rsidR="000C040C">
                              <w:rPr>
                                <w:rFonts w:ascii="Baskerville" w:hAnsi="Baskerville"/>
                                <w:sz w:val="22"/>
                                <w:szCs w:val="22"/>
                              </w:rPr>
                              <w:t>)</w:t>
                            </w:r>
                          </w:p>
                          <w:p w14:paraId="25B99002" w14:textId="5388C09E" w:rsidR="00C61BD8" w:rsidRPr="000C040C" w:rsidRDefault="00705C8F" w:rsidP="000C040C">
                            <w:pPr>
                              <w:pStyle w:val="ListParagraph"/>
                              <w:numPr>
                                <w:ilvl w:val="0"/>
                                <w:numId w:val="26"/>
                              </w:numPr>
                              <w:ind w:left="360"/>
                              <w:rPr>
                                <w:rFonts w:ascii="Baskerville" w:hAnsi="Baskerville"/>
                                <w:b/>
                                <w:bCs/>
                                <w:sz w:val="22"/>
                                <w:szCs w:val="22"/>
                              </w:rPr>
                            </w:pPr>
                            <w:r>
                              <w:rPr>
                                <w:rFonts w:ascii="Baskerville" w:hAnsi="Baskerville"/>
                                <w:sz w:val="22"/>
                                <w:szCs w:val="22"/>
                              </w:rPr>
                              <w:t>Shelter-in Place</w:t>
                            </w:r>
                            <w:r w:rsidR="000C040C">
                              <w:rPr>
                                <w:rFonts w:ascii="Baskerville" w:hAnsi="Baskerville"/>
                                <w:sz w:val="22"/>
                                <w:szCs w:val="22"/>
                              </w:rPr>
                              <w:t xml:space="preserve"> (</w:t>
                            </w:r>
                            <w:r w:rsidR="000C040C">
                              <w:rPr>
                                <w:rFonts w:ascii="Baskerville" w:hAnsi="Baskerville"/>
                                <w:b/>
                                <w:bCs/>
                                <w:sz w:val="22"/>
                                <w:szCs w:val="22"/>
                              </w:rPr>
                              <w:t>See Shelter-in-Place Procedures – Page 37</w:t>
                            </w:r>
                            <w:r w:rsidR="000C040C">
                              <w:rPr>
                                <w:rFonts w:ascii="Baskerville" w:hAnsi="Baskerville"/>
                                <w:sz w:val="22"/>
                                <w:szCs w:val="22"/>
                              </w:rPr>
                              <w:t>)</w:t>
                            </w:r>
                          </w:p>
                          <w:p w14:paraId="37182438" w14:textId="5B847CE0" w:rsidR="001921A0" w:rsidRPr="00F02D2C" w:rsidRDefault="001921A0" w:rsidP="00F02D2C">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0C040C">
                              <w:rPr>
                                <w:rFonts w:ascii="Baskerville" w:hAnsi="Baskerville"/>
                                <w:sz w:val="22"/>
                                <w:szCs w:val="22"/>
                              </w:rPr>
                              <w:t xml:space="preserve"> (</w:t>
                            </w:r>
                            <w:r w:rsidR="000C040C">
                              <w:rPr>
                                <w:rFonts w:ascii="Baskerville" w:hAnsi="Baskerville"/>
                                <w:b/>
                                <w:bCs/>
                                <w:sz w:val="22"/>
                                <w:szCs w:val="22"/>
                              </w:rPr>
                              <w:t>See Emergency Communications Procedures – Page 2</w:t>
                            </w:r>
                            <w:r w:rsidR="00F02D2C">
                              <w:rPr>
                                <w:rFonts w:ascii="Baskerville" w:hAnsi="Baskerville"/>
                                <w:b/>
                                <w:bCs/>
                                <w:sz w:val="22"/>
                                <w:szCs w:val="22"/>
                              </w:rPr>
                              <w:t>5</w:t>
                            </w:r>
                            <w:r w:rsidR="000C040C">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B9A877" id="Text Box 77" o:spid="_x0000_s1068" type="#_x0000_t202" style="width:540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" filled="f" strokecolor="#1c3250" strokeweight="2.25pt">
                <v:textbox>
                  <w:txbxContent>
                    <w:p w14:paraId="4D094B83" w14:textId="21C73F3A" w:rsidR="00C61BD8" w:rsidRPr="00D24F2F" w:rsidRDefault="00705C8F" w:rsidP="00C61BD8">
                      <w:pPr>
                        <w:rPr>
                          <w:rFonts w:ascii="Baskerville" w:hAnsi="Baskerville"/>
                          <w:b/>
                          <w:bCs/>
                          <w:color w:val="101D2F"/>
                          <w:sz w:val="22"/>
                          <w:szCs w:val="22"/>
                        </w:rPr>
                      </w:pPr>
                      <w:r w:rsidRPr="00D24F2F">
                        <w:rPr>
                          <w:rFonts w:ascii="Baskerville" w:hAnsi="Baskerville"/>
                          <w:b/>
                          <w:bCs/>
                          <w:color w:val="101D2F"/>
                          <w:sz w:val="22"/>
                          <w:szCs w:val="22"/>
                        </w:rPr>
                        <w:t xml:space="preserve">POSSIBLE </w:t>
                      </w:r>
                      <w:r w:rsidR="00C61BD8" w:rsidRPr="00D24F2F">
                        <w:rPr>
                          <w:rFonts w:ascii="Baskerville" w:hAnsi="Baskerville"/>
                          <w:b/>
                          <w:bCs/>
                          <w:color w:val="101D2F"/>
                          <w:sz w:val="22"/>
                          <w:szCs w:val="22"/>
                        </w:rPr>
                        <w:t>APPLICABLE PROCEDURES</w:t>
                      </w:r>
                    </w:p>
                    <w:p w14:paraId="78A2B4A8" w14:textId="77777777" w:rsidR="00C61BD8" w:rsidRPr="00631AF2" w:rsidRDefault="00C61BD8" w:rsidP="00C61BD8">
                      <w:pPr>
                        <w:rPr>
                          <w:rFonts w:ascii="Baskerville" w:hAnsi="Baskerville"/>
                          <w:b/>
                          <w:bCs/>
                          <w:color w:val="002060"/>
                          <w:sz w:val="10"/>
                          <w:szCs w:val="10"/>
                        </w:rPr>
                      </w:pPr>
                    </w:p>
                    <w:p w14:paraId="14F98998" w14:textId="7D50BD6C" w:rsidR="00C61BD8" w:rsidRPr="008D0794" w:rsidRDefault="00705C8F" w:rsidP="006748A5">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0C040C">
                        <w:rPr>
                          <w:rFonts w:ascii="Baskerville" w:hAnsi="Baskerville"/>
                          <w:sz w:val="22"/>
                          <w:szCs w:val="22"/>
                        </w:rPr>
                        <w:t xml:space="preserve"> (</w:t>
                      </w:r>
                      <w:r w:rsidR="000C040C">
                        <w:rPr>
                          <w:rFonts w:ascii="Baskerville" w:hAnsi="Baskerville"/>
                          <w:b/>
                          <w:bCs/>
                          <w:sz w:val="22"/>
                          <w:szCs w:val="22"/>
                        </w:rPr>
                        <w:t>See Evacuation Procedures – Page 27</w:t>
                      </w:r>
                      <w:r w:rsidR="000C040C">
                        <w:rPr>
                          <w:rFonts w:ascii="Baskerville" w:hAnsi="Baskerville"/>
                          <w:sz w:val="22"/>
                          <w:szCs w:val="22"/>
                        </w:rPr>
                        <w:t>)</w:t>
                      </w:r>
                    </w:p>
                    <w:p w14:paraId="25B99002" w14:textId="5388C09E" w:rsidR="00C61BD8" w:rsidRPr="000C040C" w:rsidRDefault="00705C8F" w:rsidP="000C040C">
                      <w:pPr>
                        <w:pStyle w:val="ListParagraph"/>
                        <w:numPr>
                          <w:ilvl w:val="0"/>
                          <w:numId w:val="26"/>
                        </w:numPr>
                        <w:ind w:left="360"/>
                        <w:rPr>
                          <w:rFonts w:ascii="Baskerville" w:hAnsi="Baskerville"/>
                          <w:b/>
                          <w:bCs/>
                          <w:sz w:val="22"/>
                          <w:szCs w:val="22"/>
                        </w:rPr>
                      </w:pPr>
                      <w:r>
                        <w:rPr>
                          <w:rFonts w:ascii="Baskerville" w:hAnsi="Baskerville"/>
                          <w:sz w:val="22"/>
                          <w:szCs w:val="22"/>
                        </w:rPr>
                        <w:t>Shelter-in Place</w:t>
                      </w:r>
                      <w:r w:rsidR="000C040C">
                        <w:rPr>
                          <w:rFonts w:ascii="Baskerville" w:hAnsi="Baskerville"/>
                          <w:sz w:val="22"/>
                          <w:szCs w:val="22"/>
                        </w:rPr>
                        <w:t xml:space="preserve"> (</w:t>
                      </w:r>
                      <w:r w:rsidR="000C040C">
                        <w:rPr>
                          <w:rFonts w:ascii="Baskerville" w:hAnsi="Baskerville"/>
                          <w:b/>
                          <w:bCs/>
                          <w:sz w:val="22"/>
                          <w:szCs w:val="22"/>
                        </w:rPr>
                        <w:t>See Shelter-in-Place Procedures – Page 37</w:t>
                      </w:r>
                      <w:r w:rsidR="000C040C">
                        <w:rPr>
                          <w:rFonts w:ascii="Baskerville" w:hAnsi="Baskerville"/>
                          <w:sz w:val="22"/>
                          <w:szCs w:val="22"/>
                        </w:rPr>
                        <w:t>)</w:t>
                      </w:r>
                    </w:p>
                    <w:p w14:paraId="37182438" w14:textId="5B847CE0" w:rsidR="001921A0" w:rsidRPr="00F02D2C" w:rsidRDefault="001921A0" w:rsidP="00F02D2C">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0C040C">
                        <w:rPr>
                          <w:rFonts w:ascii="Baskerville" w:hAnsi="Baskerville"/>
                          <w:sz w:val="22"/>
                          <w:szCs w:val="22"/>
                        </w:rPr>
                        <w:t xml:space="preserve"> (</w:t>
                      </w:r>
                      <w:r w:rsidR="000C040C">
                        <w:rPr>
                          <w:rFonts w:ascii="Baskerville" w:hAnsi="Baskerville"/>
                          <w:b/>
                          <w:bCs/>
                          <w:sz w:val="22"/>
                          <w:szCs w:val="22"/>
                        </w:rPr>
                        <w:t>See Emergency Communications Procedures – Page 2</w:t>
                      </w:r>
                      <w:r w:rsidR="00F02D2C">
                        <w:rPr>
                          <w:rFonts w:ascii="Baskerville" w:hAnsi="Baskerville"/>
                          <w:b/>
                          <w:bCs/>
                          <w:sz w:val="22"/>
                          <w:szCs w:val="22"/>
                        </w:rPr>
                        <w:t>5</w:t>
                      </w:r>
                      <w:r w:rsidR="000C040C">
                        <w:rPr>
                          <w:rFonts w:ascii="Baskerville" w:hAnsi="Baskerville"/>
                          <w:sz w:val="22"/>
                          <w:szCs w:val="22"/>
                        </w:rPr>
                        <w:t>)</w:t>
                      </w:r>
                    </w:p>
                  </w:txbxContent>
                </v:textbox>
                <w10:anchorlock/>
              </v:shape>
            </w:pict>
          </mc:Fallback>
        </mc:AlternateContent>
      </w:r>
    </w:p>
    <w:p w14:paraId="5587354A" w14:textId="510BA340" w:rsidR="001E400E" w:rsidRDefault="001E400E" w:rsidP="001E400E">
      <w:pPr>
        <w:rPr>
          <w:rStyle w:val="Strong"/>
          <w:rFonts w:ascii="Franklin Gothic Book" w:hAnsi="Franklin Gothic Book"/>
          <w:sz w:val="10"/>
          <w:szCs w:val="10"/>
        </w:rPr>
      </w:pPr>
    </w:p>
    <w:p w14:paraId="4682B1AE" w14:textId="22C0FFB8" w:rsidR="00705C8F" w:rsidRDefault="00857236" w:rsidP="001E400E">
      <w:pPr>
        <w:rPr>
          <w:rStyle w:val="Strong"/>
          <w:rFonts w:ascii="Franklin Gothic Book" w:hAnsi="Franklin Gothic Book"/>
          <w:sz w:val="10"/>
          <w:szCs w:val="10"/>
        </w:rPr>
      </w:pPr>
      <w:r>
        <w:rPr>
          <w:noProof/>
          <w:color w:val="2B579A"/>
          <w:shd w:val="clear" w:color="auto" w:fill="E6E6E6"/>
        </w:rPr>
        <mc:AlternateContent>
          <mc:Choice Requires="wps">
            <w:drawing>
              <wp:inline distT="0" distB="0" distL="0" distR="0" wp14:anchorId="35B10C10" wp14:editId="5B6063F3">
                <wp:extent cx="6858000" cy="1792349"/>
                <wp:effectExtent l="12700" t="12700" r="12700" b="11430"/>
                <wp:docPr id="86" name="Text Box 86"/>
                <wp:cNvGraphicFramePr/>
                <a:graphic xmlns:a="http://schemas.openxmlformats.org/drawingml/2006/main">
                  <a:graphicData uri="http://schemas.microsoft.com/office/word/2010/wordprocessingShape">
                    <wps:wsp>
                      <wps:cNvSpPr txBox="1"/>
                      <wps:spPr>
                        <a:xfrm>
                          <a:off x="0" y="0"/>
                          <a:ext cx="6858000" cy="1792349"/>
                        </a:xfrm>
                        <a:prstGeom prst="rect">
                          <a:avLst/>
                        </a:prstGeom>
                        <a:noFill/>
                        <a:ln w="28575">
                          <a:solidFill>
                            <a:srgbClr val="E6A52C"/>
                          </a:solidFill>
                        </a:ln>
                      </wps:spPr>
                      <wps:txbx>
                        <w:txbxContent>
                          <w:p w14:paraId="518DA115" w14:textId="3CDFEF2A" w:rsidR="00857236" w:rsidRPr="00D24F2F" w:rsidRDefault="00857236" w:rsidP="00857236">
                            <w:pPr>
                              <w:rPr>
                                <w:rFonts w:ascii="Baskerville" w:hAnsi="Baskerville"/>
                                <w:b/>
                                <w:bCs/>
                                <w:color w:val="101D2F"/>
                                <w:sz w:val="22"/>
                                <w:szCs w:val="22"/>
                              </w:rPr>
                            </w:pPr>
                            <w:r w:rsidRPr="00D24F2F">
                              <w:rPr>
                                <w:rFonts w:ascii="Baskerville" w:hAnsi="Baskerville"/>
                                <w:b/>
                                <w:bCs/>
                                <w:color w:val="101D2F"/>
                                <w:sz w:val="22"/>
                                <w:szCs w:val="22"/>
                              </w:rPr>
                              <w:t>GENERAL PROCEDURES</w:t>
                            </w:r>
                          </w:p>
                          <w:p w14:paraId="41698097" w14:textId="77777777" w:rsidR="00857236" w:rsidRPr="00631AF2" w:rsidRDefault="00857236" w:rsidP="00857236">
                            <w:pPr>
                              <w:rPr>
                                <w:rFonts w:ascii="Baskerville" w:hAnsi="Baskerville"/>
                                <w:b/>
                                <w:bCs/>
                                <w:color w:val="002060"/>
                                <w:sz w:val="10"/>
                                <w:szCs w:val="10"/>
                              </w:rPr>
                            </w:pPr>
                          </w:p>
                          <w:p w14:paraId="0776F228" w14:textId="0015FF8F" w:rsidR="00857236" w:rsidRDefault="00857236"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Intelligence/Planning</w:t>
                            </w:r>
                            <w:r w:rsidR="00C30A7C">
                              <w:rPr>
                                <w:rFonts w:ascii="Baskerville" w:hAnsi="Baskerville"/>
                                <w:b/>
                                <w:bCs/>
                                <w:sz w:val="22"/>
                                <w:szCs w:val="22"/>
                              </w:rPr>
                              <w:t xml:space="preserve"> </w:t>
                            </w:r>
                            <w:r>
                              <w:rPr>
                                <w:rFonts w:ascii="Baskerville" w:hAnsi="Baskerville"/>
                                <w:sz w:val="22"/>
                                <w:szCs w:val="22"/>
                              </w:rPr>
                              <w:t>will monitor weather reports and provide situational updates based on the reports</w:t>
                            </w:r>
                            <w:r>
                              <w:rPr>
                                <w:rFonts w:ascii="Baskerville" w:hAnsi="Baskerville"/>
                                <w:b/>
                                <w:bCs/>
                                <w:sz w:val="22"/>
                                <w:szCs w:val="22"/>
                              </w:rPr>
                              <w:t xml:space="preserve"> </w:t>
                            </w:r>
                          </w:p>
                          <w:p w14:paraId="7E8F79FD" w14:textId="37B6D277" w:rsidR="00B92B77" w:rsidRPr="00857236" w:rsidRDefault="00B92B77"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 xml:space="preserve">Intelligence/Planning </w:t>
                            </w:r>
                            <w:r>
                              <w:rPr>
                                <w:rFonts w:ascii="Baskerville" w:hAnsi="Baskerville"/>
                                <w:sz w:val="22"/>
                                <w:szCs w:val="22"/>
                              </w:rPr>
                              <w:t xml:space="preserve">and </w:t>
                            </w:r>
                            <w:r>
                              <w:rPr>
                                <w:rFonts w:ascii="Baskerville" w:hAnsi="Baskerville"/>
                                <w:b/>
                                <w:bCs/>
                                <w:sz w:val="22"/>
                                <w:szCs w:val="22"/>
                              </w:rPr>
                              <w:t>Public Information Officer</w:t>
                            </w:r>
                            <w:r>
                              <w:rPr>
                                <w:rFonts w:ascii="Baskerville" w:hAnsi="Baskerville"/>
                                <w:sz w:val="22"/>
                                <w:szCs w:val="22"/>
                              </w:rPr>
                              <w:t xml:space="preserve"> will work together to craft messaging</w:t>
                            </w:r>
                            <w:r w:rsidR="008D79C3">
                              <w:rPr>
                                <w:rFonts w:ascii="Baskerville" w:hAnsi="Baskerville"/>
                                <w:sz w:val="22"/>
                                <w:szCs w:val="22"/>
                              </w:rPr>
                              <w:t xml:space="preserve"> as necessary</w:t>
                            </w:r>
                          </w:p>
                          <w:p w14:paraId="1865FB75" w14:textId="1E8DCAF9" w:rsidR="00857236" w:rsidRPr="00C322D0"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Based on the information from the </w:t>
                            </w:r>
                            <w:r>
                              <w:rPr>
                                <w:rFonts w:ascii="Baskerville" w:hAnsi="Baskerville"/>
                                <w:b/>
                                <w:bCs/>
                                <w:sz w:val="22"/>
                                <w:szCs w:val="22"/>
                              </w:rPr>
                              <w:t>Intelligence/Planning</w:t>
                            </w:r>
                            <w:r>
                              <w:rPr>
                                <w:rFonts w:ascii="Baskerville" w:hAnsi="Baskerville"/>
                                <w:sz w:val="22"/>
                                <w:szCs w:val="22"/>
                              </w:rPr>
                              <w:t xml:space="preserve">, the </w:t>
                            </w:r>
                            <w:r>
                              <w:rPr>
                                <w:rFonts w:ascii="Baskerville" w:hAnsi="Baskerville"/>
                                <w:b/>
                                <w:bCs/>
                                <w:sz w:val="22"/>
                                <w:szCs w:val="22"/>
                              </w:rPr>
                              <w:t xml:space="preserve">Incident Commander </w:t>
                            </w:r>
                            <w:r>
                              <w:rPr>
                                <w:rFonts w:ascii="Baskerville" w:hAnsi="Baskerville"/>
                                <w:sz w:val="22"/>
                                <w:szCs w:val="22"/>
                              </w:rPr>
                              <w:t>will continuously evaluate the situation and determine the best course of action</w:t>
                            </w:r>
                          </w:p>
                          <w:p w14:paraId="79349F13" w14:textId="3EB43C3D" w:rsidR="00857236" w:rsidRPr="003D6169" w:rsidRDefault="00857236" w:rsidP="006748A5">
                            <w:pPr>
                              <w:pStyle w:val="ListParagraph"/>
                              <w:numPr>
                                <w:ilvl w:val="0"/>
                                <w:numId w:val="32"/>
                              </w:numPr>
                              <w:ind w:left="450"/>
                              <w:rPr>
                                <w:rFonts w:ascii="Baskerville" w:hAnsi="Baskerville"/>
                                <w:sz w:val="22"/>
                                <w:szCs w:val="22"/>
                              </w:rPr>
                            </w:pPr>
                            <w:r>
                              <w:rPr>
                                <w:rFonts w:ascii="Baskerville" w:hAnsi="Baskerville"/>
                                <w:sz w:val="22"/>
                                <w:szCs w:val="22"/>
                              </w:rPr>
                              <w:t>Building occupants will move to the designated area and follow appropriate procedures based on the hazard.</w:t>
                            </w:r>
                            <w:r w:rsidR="003D6169">
                              <w:rPr>
                                <w:rFonts w:ascii="Baskerville" w:hAnsi="Baskerville"/>
                                <w:sz w:val="22"/>
                                <w:szCs w:val="22"/>
                              </w:rPr>
                              <w:t xml:space="preserve"> </w:t>
                            </w:r>
                            <w:r w:rsidR="003D6169">
                              <w:rPr>
                                <w:rFonts w:ascii="Baskerville" w:hAnsi="Baskerville"/>
                                <w:b/>
                                <w:bCs/>
                                <w:sz w:val="22"/>
                                <w:szCs w:val="22"/>
                              </w:rPr>
                              <w:t>See Specialized Procedures below.</w:t>
                            </w:r>
                          </w:p>
                          <w:p w14:paraId="72C7A518" w14:textId="77777777" w:rsidR="00857236" w:rsidRPr="00C322D0"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Take a roll call of facility occupants</w:t>
                            </w:r>
                          </w:p>
                          <w:p w14:paraId="70157A09" w14:textId="77777777" w:rsidR="00857236" w:rsidRPr="00D273D6"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Provide treatment for any minor injuries</w:t>
                            </w:r>
                          </w:p>
                          <w:p w14:paraId="02F78FE7" w14:textId="77777777" w:rsidR="00857236" w:rsidRPr="00C322D0"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If major injuries occur, call 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B10C10" id="Text Box 86" o:spid="_x0000_s1069" type="#_x0000_t202" style="width:540pt;height:1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" filled="f" strokecolor="#e6a52c" strokeweight="2.25pt">
                <v:textbox>
                  <w:txbxContent>
                    <w:p w14:paraId="518DA115" w14:textId="3CDFEF2A" w:rsidR="00857236" w:rsidRPr="00D24F2F" w:rsidRDefault="00857236" w:rsidP="00857236">
                      <w:pPr>
                        <w:rPr>
                          <w:rFonts w:ascii="Baskerville" w:hAnsi="Baskerville"/>
                          <w:b/>
                          <w:bCs/>
                          <w:color w:val="101D2F"/>
                          <w:sz w:val="22"/>
                          <w:szCs w:val="22"/>
                        </w:rPr>
                      </w:pPr>
                      <w:r w:rsidRPr="00D24F2F">
                        <w:rPr>
                          <w:rFonts w:ascii="Baskerville" w:hAnsi="Baskerville"/>
                          <w:b/>
                          <w:bCs/>
                          <w:color w:val="101D2F"/>
                          <w:sz w:val="22"/>
                          <w:szCs w:val="22"/>
                        </w:rPr>
                        <w:t>GENERAL PROCEDURES</w:t>
                      </w:r>
                    </w:p>
                    <w:p w14:paraId="41698097" w14:textId="77777777" w:rsidR="00857236" w:rsidRPr="00631AF2" w:rsidRDefault="00857236" w:rsidP="00857236">
                      <w:pPr>
                        <w:rPr>
                          <w:rFonts w:ascii="Baskerville" w:hAnsi="Baskerville"/>
                          <w:b/>
                          <w:bCs/>
                          <w:color w:val="002060"/>
                          <w:sz w:val="10"/>
                          <w:szCs w:val="10"/>
                        </w:rPr>
                      </w:pPr>
                    </w:p>
                    <w:p w14:paraId="0776F228" w14:textId="0015FF8F" w:rsidR="00857236" w:rsidRDefault="00857236"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Intelligence/Planning</w:t>
                      </w:r>
                      <w:r w:rsidR="00C30A7C">
                        <w:rPr>
                          <w:rFonts w:ascii="Baskerville" w:hAnsi="Baskerville"/>
                          <w:b/>
                          <w:bCs/>
                          <w:sz w:val="22"/>
                          <w:szCs w:val="22"/>
                        </w:rPr>
                        <w:t xml:space="preserve"> </w:t>
                      </w:r>
                      <w:r>
                        <w:rPr>
                          <w:rFonts w:ascii="Baskerville" w:hAnsi="Baskerville"/>
                          <w:sz w:val="22"/>
                          <w:szCs w:val="22"/>
                        </w:rPr>
                        <w:t>will monitor weather reports and provide situational updates based on the reports</w:t>
                      </w:r>
                      <w:r>
                        <w:rPr>
                          <w:rFonts w:ascii="Baskerville" w:hAnsi="Baskerville"/>
                          <w:b/>
                          <w:bCs/>
                          <w:sz w:val="22"/>
                          <w:szCs w:val="22"/>
                        </w:rPr>
                        <w:t xml:space="preserve"> </w:t>
                      </w:r>
                    </w:p>
                    <w:p w14:paraId="7E8F79FD" w14:textId="37B6D277" w:rsidR="00B92B77" w:rsidRPr="00857236" w:rsidRDefault="00B92B77" w:rsidP="006748A5">
                      <w:pPr>
                        <w:pStyle w:val="ListParagraph"/>
                        <w:numPr>
                          <w:ilvl w:val="0"/>
                          <w:numId w:val="32"/>
                        </w:numPr>
                        <w:ind w:left="450"/>
                        <w:rPr>
                          <w:rFonts w:ascii="Baskerville" w:hAnsi="Baskerville"/>
                          <w:b/>
                          <w:bCs/>
                          <w:sz w:val="22"/>
                          <w:szCs w:val="22"/>
                        </w:rPr>
                      </w:pPr>
                      <w:r>
                        <w:rPr>
                          <w:rFonts w:ascii="Baskerville" w:hAnsi="Baskerville"/>
                          <w:b/>
                          <w:bCs/>
                          <w:sz w:val="22"/>
                          <w:szCs w:val="22"/>
                        </w:rPr>
                        <w:t xml:space="preserve">Intelligence/Planning </w:t>
                      </w:r>
                      <w:r>
                        <w:rPr>
                          <w:rFonts w:ascii="Baskerville" w:hAnsi="Baskerville"/>
                          <w:sz w:val="22"/>
                          <w:szCs w:val="22"/>
                        </w:rPr>
                        <w:t xml:space="preserve">and </w:t>
                      </w:r>
                      <w:r>
                        <w:rPr>
                          <w:rFonts w:ascii="Baskerville" w:hAnsi="Baskerville"/>
                          <w:b/>
                          <w:bCs/>
                          <w:sz w:val="22"/>
                          <w:szCs w:val="22"/>
                        </w:rPr>
                        <w:t>Public Information Officer</w:t>
                      </w:r>
                      <w:r>
                        <w:rPr>
                          <w:rFonts w:ascii="Baskerville" w:hAnsi="Baskerville"/>
                          <w:sz w:val="22"/>
                          <w:szCs w:val="22"/>
                        </w:rPr>
                        <w:t xml:space="preserve"> will work together to craft messaging</w:t>
                      </w:r>
                      <w:r w:rsidR="008D79C3">
                        <w:rPr>
                          <w:rFonts w:ascii="Baskerville" w:hAnsi="Baskerville"/>
                          <w:sz w:val="22"/>
                          <w:szCs w:val="22"/>
                        </w:rPr>
                        <w:t xml:space="preserve"> as necessary</w:t>
                      </w:r>
                    </w:p>
                    <w:p w14:paraId="1865FB75" w14:textId="1E8DCAF9" w:rsidR="00857236" w:rsidRPr="00C322D0"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Based on the information from the </w:t>
                      </w:r>
                      <w:r>
                        <w:rPr>
                          <w:rFonts w:ascii="Baskerville" w:hAnsi="Baskerville"/>
                          <w:b/>
                          <w:bCs/>
                          <w:sz w:val="22"/>
                          <w:szCs w:val="22"/>
                        </w:rPr>
                        <w:t>Intelligence/Planning</w:t>
                      </w:r>
                      <w:r>
                        <w:rPr>
                          <w:rFonts w:ascii="Baskerville" w:hAnsi="Baskerville"/>
                          <w:sz w:val="22"/>
                          <w:szCs w:val="22"/>
                        </w:rPr>
                        <w:t xml:space="preserve">, the </w:t>
                      </w:r>
                      <w:r>
                        <w:rPr>
                          <w:rFonts w:ascii="Baskerville" w:hAnsi="Baskerville"/>
                          <w:b/>
                          <w:bCs/>
                          <w:sz w:val="22"/>
                          <w:szCs w:val="22"/>
                        </w:rPr>
                        <w:t xml:space="preserve">Incident Commander </w:t>
                      </w:r>
                      <w:r>
                        <w:rPr>
                          <w:rFonts w:ascii="Baskerville" w:hAnsi="Baskerville"/>
                          <w:sz w:val="22"/>
                          <w:szCs w:val="22"/>
                        </w:rPr>
                        <w:t>will continuously evaluate the situation and determine the best course of action</w:t>
                      </w:r>
                    </w:p>
                    <w:p w14:paraId="79349F13" w14:textId="3EB43C3D" w:rsidR="00857236" w:rsidRPr="003D6169" w:rsidRDefault="00857236" w:rsidP="006748A5">
                      <w:pPr>
                        <w:pStyle w:val="ListParagraph"/>
                        <w:numPr>
                          <w:ilvl w:val="0"/>
                          <w:numId w:val="32"/>
                        </w:numPr>
                        <w:ind w:left="450"/>
                        <w:rPr>
                          <w:rFonts w:ascii="Baskerville" w:hAnsi="Baskerville"/>
                          <w:sz w:val="22"/>
                          <w:szCs w:val="22"/>
                        </w:rPr>
                      </w:pPr>
                      <w:r>
                        <w:rPr>
                          <w:rFonts w:ascii="Baskerville" w:hAnsi="Baskerville"/>
                          <w:sz w:val="22"/>
                          <w:szCs w:val="22"/>
                        </w:rPr>
                        <w:t>Building occupants will move to the designated area and follow appropriate procedures based on the hazard.</w:t>
                      </w:r>
                      <w:r w:rsidR="003D6169">
                        <w:rPr>
                          <w:rFonts w:ascii="Baskerville" w:hAnsi="Baskerville"/>
                          <w:sz w:val="22"/>
                          <w:szCs w:val="22"/>
                        </w:rPr>
                        <w:t xml:space="preserve"> </w:t>
                      </w:r>
                      <w:r w:rsidR="003D6169">
                        <w:rPr>
                          <w:rFonts w:ascii="Baskerville" w:hAnsi="Baskerville"/>
                          <w:b/>
                          <w:bCs/>
                          <w:sz w:val="22"/>
                          <w:szCs w:val="22"/>
                        </w:rPr>
                        <w:t>See Specialized Procedures below.</w:t>
                      </w:r>
                    </w:p>
                    <w:p w14:paraId="72C7A518" w14:textId="77777777" w:rsidR="00857236" w:rsidRPr="00C322D0"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Take a roll call of facility occupants</w:t>
                      </w:r>
                    </w:p>
                    <w:p w14:paraId="70157A09" w14:textId="77777777" w:rsidR="00857236" w:rsidRPr="00D273D6"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Provide treatment for any minor injuries</w:t>
                      </w:r>
                    </w:p>
                    <w:p w14:paraId="02F78FE7" w14:textId="77777777" w:rsidR="00857236" w:rsidRPr="00C322D0" w:rsidRDefault="00857236" w:rsidP="006748A5">
                      <w:pPr>
                        <w:pStyle w:val="ListParagraph"/>
                        <w:numPr>
                          <w:ilvl w:val="0"/>
                          <w:numId w:val="32"/>
                        </w:numPr>
                        <w:ind w:left="450"/>
                        <w:rPr>
                          <w:rFonts w:ascii="Baskerville" w:hAnsi="Baskerville"/>
                          <w:b/>
                          <w:bCs/>
                          <w:sz w:val="22"/>
                          <w:szCs w:val="22"/>
                        </w:rPr>
                      </w:pPr>
                      <w:r>
                        <w:rPr>
                          <w:rFonts w:ascii="Baskerville" w:hAnsi="Baskerville"/>
                          <w:sz w:val="22"/>
                          <w:szCs w:val="22"/>
                        </w:rPr>
                        <w:t>If major injuries occur, call 911</w:t>
                      </w:r>
                    </w:p>
                  </w:txbxContent>
                </v:textbox>
                <w10:anchorlock/>
              </v:shape>
            </w:pict>
          </mc:Fallback>
        </mc:AlternateContent>
      </w:r>
    </w:p>
    <w:p w14:paraId="611F02B8" w14:textId="7DB8349E" w:rsidR="003D6169" w:rsidRDefault="003D6169" w:rsidP="001E400E">
      <w:pPr>
        <w:rPr>
          <w:rStyle w:val="Strong"/>
          <w:rFonts w:ascii="Franklin Gothic Book" w:hAnsi="Franklin Gothic Book"/>
          <w:sz w:val="10"/>
          <w:szCs w:val="10"/>
        </w:rPr>
      </w:pPr>
    </w:p>
    <w:p w14:paraId="1EC78132" w14:textId="1B1DC996" w:rsidR="003D6169" w:rsidRPr="00A238BF" w:rsidRDefault="003D6169" w:rsidP="001E400E">
      <w:pPr>
        <w:rPr>
          <w:rStyle w:val="Strong"/>
          <w:rFonts w:ascii="Franklin Gothic Book" w:hAnsi="Franklin Gothic Book"/>
          <w:sz w:val="10"/>
          <w:szCs w:val="10"/>
        </w:rPr>
      </w:pPr>
      <w:r>
        <w:rPr>
          <w:rFonts w:ascii="Franklin Gothic Book" w:hAnsi="Franklin Gothic Book"/>
          <w:noProof/>
          <w:color w:val="2B579A"/>
          <w:sz w:val="10"/>
          <w:szCs w:val="10"/>
          <w:shd w:val="clear" w:color="auto" w:fill="E6E6E6"/>
        </w:rPr>
        <mc:AlternateContent>
          <mc:Choice Requires="wps">
            <w:drawing>
              <wp:inline distT="0" distB="0" distL="0" distR="0" wp14:anchorId="60CB30DE" wp14:editId="1BE750B3">
                <wp:extent cx="6858000" cy="2386115"/>
                <wp:effectExtent l="12700" t="12700" r="12700" b="14605"/>
                <wp:docPr id="87" name="Text Box 87"/>
                <wp:cNvGraphicFramePr/>
                <a:graphic xmlns:a="http://schemas.openxmlformats.org/drawingml/2006/main">
                  <a:graphicData uri="http://schemas.microsoft.com/office/word/2010/wordprocessingShape">
                    <wps:wsp>
                      <wps:cNvSpPr txBox="1"/>
                      <wps:spPr>
                        <a:xfrm>
                          <a:off x="0" y="0"/>
                          <a:ext cx="6858000" cy="2386115"/>
                        </a:xfrm>
                        <a:prstGeom prst="rect">
                          <a:avLst/>
                        </a:prstGeom>
                        <a:noFill/>
                        <a:ln w="28575">
                          <a:solidFill>
                            <a:srgbClr val="8A8C88"/>
                          </a:solidFill>
                        </a:ln>
                      </wps:spPr>
                      <wps:txbx>
                        <w:txbxContent>
                          <w:p w14:paraId="66B40EF0" w14:textId="6DCCE1C9" w:rsidR="003D6169" w:rsidRPr="00D24F2F" w:rsidRDefault="003D6169" w:rsidP="003D6169">
                            <w:pPr>
                              <w:rPr>
                                <w:rFonts w:ascii="Baskerville" w:hAnsi="Baskerville"/>
                                <w:b/>
                                <w:bCs/>
                                <w:color w:val="101D2F"/>
                                <w:sz w:val="22"/>
                                <w:szCs w:val="22"/>
                              </w:rPr>
                            </w:pPr>
                            <w:r w:rsidRPr="00D24F2F">
                              <w:rPr>
                                <w:rFonts w:ascii="Baskerville" w:hAnsi="Baskerville"/>
                                <w:b/>
                                <w:bCs/>
                                <w:color w:val="101D2F"/>
                                <w:sz w:val="22"/>
                                <w:szCs w:val="22"/>
                              </w:rPr>
                              <w:t>TORNADO PROCEDURES</w:t>
                            </w:r>
                          </w:p>
                          <w:p w14:paraId="24ADFABC" w14:textId="5455BE0C" w:rsidR="003D6169" w:rsidRDefault="003D6169" w:rsidP="003D6169">
                            <w:pPr>
                              <w:rPr>
                                <w:rFonts w:ascii="Baskerville" w:hAnsi="Baskerville"/>
                                <w:b/>
                                <w:bCs/>
                                <w:color w:val="002060"/>
                                <w:sz w:val="10"/>
                                <w:szCs w:val="10"/>
                                <w:u w:val="single"/>
                              </w:rPr>
                            </w:pPr>
                          </w:p>
                          <w:p w14:paraId="7868B3EA" w14:textId="238D9542" w:rsidR="003D6169" w:rsidRDefault="008D79C3" w:rsidP="003D6169">
                            <w:pPr>
                              <w:rPr>
                                <w:rFonts w:ascii="Baskerville" w:hAnsi="Baskerville"/>
                                <w:sz w:val="22"/>
                                <w:szCs w:val="22"/>
                              </w:rPr>
                            </w:pPr>
                            <w:r w:rsidRPr="008D79C3">
                              <w:rPr>
                                <w:rFonts w:ascii="Baskerville" w:hAnsi="Baskerville"/>
                                <w:sz w:val="22"/>
                                <w:szCs w:val="22"/>
                              </w:rPr>
                              <w:t>In the event of a tornado</w:t>
                            </w:r>
                            <w:r>
                              <w:rPr>
                                <w:rFonts w:ascii="Baskerville" w:hAnsi="Baskerville"/>
                                <w:sz w:val="22"/>
                                <w:szCs w:val="22"/>
                              </w:rPr>
                              <w:t xml:space="preserve">, occupants will shelter-in-place. </w:t>
                            </w:r>
                            <w:r w:rsidR="00635E95">
                              <w:rPr>
                                <w:rFonts w:ascii="Baskerville" w:hAnsi="Baskerville"/>
                                <w:sz w:val="22"/>
                                <w:szCs w:val="22"/>
                              </w:rPr>
                              <w:t>The following s</w:t>
                            </w:r>
                            <w:r>
                              <w:rPr>
                                <w:rFonts w:ascii="Baskerville" w:hAnsi="Baskerville"/>
                                <w:sz w:val="22"/>
                                <w:szCs w:val="22"/>
                              </w:rPr>
                              <w:t xml:space="preserve">pecialized procedures for sheltering-in-place during a tornado </w:t>
                            </w:r>
                            <w:r w:rsidR="00635E95">
                              <w:rPr>
                                <w:rFonts w:ascii="Baskerville" w:hAnsi="Baskerville"/>
                                <w:sz w:val="22"/>
                                <w:szCs w:val="22"/>
                              </w:rPr>
                              <w:t>will be utilized.</w:t>
                            </w:r>
                          </w:p>
                          <w:p w14:paraId="28AAEFF3" w14:textId="5BDBF3A7" w:rsidR="003825DF" w:rsidRDefault="008D79C3" w:rsidP="006748A5">
                            <w:pPr>
                              <w:pStyle w:val="ListParagraph"/>
                              <w:numPr>
                                <w:ilvl w:val="0"/>
                                <w:numId w:val="37"/>
                              </w:numPr>
                              <w:ind w:left="450"/>
                              <w:rPr>
                                <w:rFonts w:ascii="Baskerville" w:hAnsi="Baskerville"/>
                                <w:sz w:val="22"/>
                                <w:szCs w:val="22"/>
                              </w:rPr>
                            </w:pPr>
                            <w:r>
                              <w:rPr>
                                <w:rFonts w:ascii="Baskerville" w:hAnsi="Baskerville"/>
                                <w:sz w:val="22"/>
                                <w:szCs w:val="22"/>
                              </w:rPr>
                              <w:t xml:space="preserve">Go to pre-identified shelter-in-place locations </w:t>
                            </w:r>
                          </w:p>
                          <w:p w14:paraId="1412F3C4" w14:textId="41D1CCCF" w:rsidR="008D79C3" w:rsidRDefault="008D79C3" w:rsidP="006748A5">
                            <w:pPr>
                              <w:pStyle w:val="ListParagraph"/>
                              <w:numPr>
                                <w:ilvl w:val="0"/>
                                <w:numId w:val="37"/>
                              </w:numPr>
                              <w:ind w:left="450"/>
                              <w:rPr>
                                <w:rFonts w:ascii="Baskerville" w:hAnsi="Baskerville"/>
                                <w:sz w:val="22"/>
                                <w:szCs w:val="22"/>
                              </w:rPr>
                            </w:pPr>
                            <w:r>
                              <w:rPr>
                                <w:rFonts w:ascii="Baskerville" w:hAnsi="Baskerville"/>
                                <w:sz w:val="22"/>
                                <w:szCs w:val="22"/>
                              </w:rPr>
                              <w:t>If unable to reach the p</w:t>
                            </w:r>
                            <w:r w:rsidR="003825DF">
                              <w:rPr>
                                <w:rFonts w:ascii="Baskerville" w:hAnsi="Baskerville"/>
                                <w:sz w:val="22"/>
                                <w:szCs w:val="22"/>
                              </w:rPr>
                              <w:t>re-identified shelter-in-place locations, move to a location that:</w:t>
                            </w:r>
                          </w:p>
                          <w:p w14:paraId="1D73AA69" w14:textId="27BEB362" w:rsidR="003825DF" w:rsidRDefault="003825DF" w:rsidP="006748A5">
                            <w:pPr>
                              <w:pStyle w:val="ListParagraph"/>
                              <w:numPr>
                                <w:ilvl w:val="1"/>
                                <w:numId w:val="37"/>
                              </w:numPr>
                              <w:ind w:left="810"/>
                              <w:rPr>
                                <w:rFonts w:ascii="Baskerville" w:hAnsi="Baskerville"/>
                                <w:sz w:val="22"/>
                                <w:szCs w:val="22"/>
                              </w:rPr>
                            </w:pPr>
                            <w:r>
                              <w:rPr>
                                <w:rFonts w:ascii="Baskerville" w:hAnsi="Baskerville"/>
                                <w:sz w:val="22"/>
                                <w:szCs w:val="22"/>
                              </w:rPr>
                              <w:t>Is in the basement and/or on the lowest level possible of the building</w:t>
                            </w:r>
                          </w:p>
                          <w:p w14:paraId="59F47398" w14:textId="40C41372" w:rsidR="003825DF" w:rsidRDefault="003825DF" w:rsidP="006748A5">
                            <w:pPr>
                              <w:pStyle w:val="ListParagraph"/>
                              <w:numPr>
                                <w:ilvl w:val="1"/>
                                <w:numId w:val="37"/>
                              </w:numPr>
                              <w:ind w:left="810"/>
                              <w:rPr>
                                <w:rFonts w:ascii="Baskerville" w:hAnsi="Baskerville"/>
                                <w:sz w:val="22"/>
                                <w:szCs w:val="22"/>
                              </w:rPr>
                            </w:pPr>
                            <w:r>
                              <w:rPr>
                                <w:rFonts w:ascii="Baskerville" w:hAnsi="Baskerville"/>
                                <w:sz w:val="22"/>
                                <w:szCs w:val="22"/>
                              </w:rPr>
                              <w:t>Has few to no windows</w:t>
                            </w:r>
                          </w:p>
                          <w:p w14:paraId="3D2AD1E8" w14:textId="5A23A02C" w:rsidR="003825DF" w:rsidRDefault="003825DF" w:rsidP="006748A5">
                            <w:pPr>
                              <w:pStyle w:val="ListParagraph"/>
                              <w:numPr>
                                <w:ilvl w:val="0"/>
                                <w:numId w:val="37"/>
                              </w:numPr>
                              <w:ind w:left="450"/>
                              <w:rPr>
                                <w:rFonts w:ascii="Baskerville" w:hAnsi="Baskerville"/>
                                <w:sz w:val="22"/>
                                <w:szCs w:val="22"/>
                              </w:rPr>
                            </w:pPr>
                            <w:r>
                              <w:rPr>
                                <w:rFonts w:ascii="Baskerville" w:hAnsi="Baskerville"/>
                                <w:sz w:val="22"/>
                                <w:szCs w:val="22"/>
                              </w:rPr>
                              <w:t>If unable to move to another location, get under a doorframe or against something that will support or deflect falling debris</w:t>
                            </w:r>
                          </w:p>
                          <w:p w14:paraId="5BD94A2B" w14:textId="23C4A156" w:rsidR="003825DF" w:rsidRDefault="003825DF" w:rsidP="006748A5">
                            <w:pPr>
                              <w:pStyle w:val="ListParagraph"/>
                              <w:numPr>
                                <w:ilvl w:val="0"/>
                                <w:numId w:val="37"/>
                              </w:numPr>
                              <w:ind w:left="450"/>
                              <w:rPr>
                                <w:rFonts w:ascii="Baskerville" w:hAnsi="Baskerville"/>
                                <w:sz w:val="22"/>
                                <w:szCs w:val="22"/>
                              </w:rPr>
                            </w:pPr>
                            <w:r>
                              <w:rPr>
                                <w:rFonts w:ascii="Baskerville" w:hAnsi="Baskerville"/>
                                <w:sz w:val="22"/>
                                <w:szCs w:val="22"/>
                              </w:rPr>
                              <w:t>Stay away from windows</w:t>
                            </w:r>
                          </w:p>
                          <w:p w14:paraId="496E228E" w14:textId="201F2B2E" w:rsidR="003825DF" w:rsidRDefault="003825DF" w:rsidP="006748A5">
                            <w:pPr>
                              <w:pStyle w:val="ListParagraph"/>
                              <w:numPr>
                                <w:ilvl w:val="0"/>
                                <w:numId w:val="37"/>
                              </w:numPr>
                              <w:ind w:left="450"/>
                              <w:rPr>
                                <w:rFonts w:ascii="Baskerville" w:hAnsi="Baskerville"/>
                                <w:sz w:val="22"/>
                                <w:szCs w:val="22"/>
                              </w:rPr>
                            </w:pPr>
                            <w:r>
                              <w:rPr>
                                <w:rFonts w:ascii="Baskerville" w:hAnsi="Baskerville"/>
                                <w:sz w:val="22"/>
                                <w:szCs w:val="22"/>
                              </w:rPr>
                              <w:t>Crouch down and cover your neck and head</w:t>
                            </w:r>
                          </w:p>
                          <w:p w14:paraId="66C8518F" w14:textId="3AED326A" w:rsidR="00635E95" w:rsidRDefault="00635E95" w:rsidP="00635E95">
                            <w:pPr>
                              <w:rPr>
                                <w:rFonts w:ascii="Baskerville" w:hAnsi="Baskerville"/>
                                <w:sz w:val="10"/>
                                <w:szCs w:val="10"/>
                              </w:rPr>
                            </w:pPr>
                          </w:p>
                          <w:p w14:paraId="38B3EA8B" w14:textId="2D162714" w:rsidR="00635E95" w:rsidRDefault="00635E95" w:rsidP="00635E95">
                            <w:pPr>
                              <w:rPr>
                                <w:rFonts w:ascii="Baskerville" w:hAnsi="Baskerville"/>
                                <w:sz w:val="22"/>
                                <w:szCs w:val="22"/>
                              </w:rPr>
                            </w:pPr>
                            <w:r>
                              <w:rPr>
                                <w:rFonts w:ascii="Baskerville" w:hAnsi="Baskerville"/>
                                <w:sz w:val="22"/>
                                <w:szCs w:val="22"/>
                              </w:rPr>
                              <w:t>The following locations will be utilized as shelter-in-place locations during a tornado:</w:t>
                            </w:r>
                          </w:p>
                          <w:p w14:paraId="45E5E635" w14:textId="159A9758" w:rsidR="00635E95" w:rsidRPr="00635E95" w:rsidRDefault="00635E95" w:rsidP="006748A5">
                            <w:pPr>
                              <w:pStyle w:val="ListParagraph"/>
                              <w:numPr>
                                <w:ilvl w:val="0"/>
                                <w:numId w:val="38"/>
                              </w:numPr>
                              <w:ind w:left="450"/>
                              <w:rPr>
                                <w:rFonts w:ascii="Baskerville" w:hAnsi="Baskerville"/>
                                <w:sz w:val="22"/>
                                <w:szCs w:val="22"/>
                              </w:rPr>
                            </w:pPr>
                            <w:r w:rsidRPr="00635E95">
                              <w:rPr>
                                <w:rFonts w:ascii="Baskerville" w:hAnsi="Baskerville"/>
                                <w:sz w:val="22"/>
                                <w:szCs w:val="22"/>
                                <w:highlight w:val="yellow"/>
                              </w:rPr>
                              <w:t>INSERT LOCATIONS</w:t>
                            </w:r>
                          </w:p>
                          <w:p w14:paraId="371A6BB8" w14:textId="77777777" w:rsidR="00635E95" w:rsidRDefault="00635E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CB30DE" id="Text Box 87" o:spid="_x0000_s1070" type="#_x0000_t202" style="width:540pt;height:1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" filled="f" strokecolor="#8a8c88" strokeweight="2.25pt">
                <v:textbox>
                  <w:txbxContent>
                    <w:p w14:paraId="66B40EF0" w14:textId="6DCCE1C9" w:rsidR="003D6169" w:rsidRPr="00D24F2F" w:rsidRDefault="003D6169" w:rsidP="003D6169">
                      <w:pPr>
                        <w:rPr>
                          <w:rFonts w:ascii="Baskerville" w:hAnsi="Baskerville"/>
                          <w:b/>
                          <w:bCs/>
                          <w:color w:val="101D2F"/>
                          <w:sz w:val="22"/>
                          <w:szCs w:val="22"/>
                        </w:rPr>
                      </w:pPr>
                      <w:r w:rsidRPr="00D24F2F">
                        <w:rPr>
                          <w:rFonts w:ascii="Baskerville" w:hAnsi="Baskerville"/>
                          <w:b/>
                          <w:bCs/>
                          <w:color w:val="101D2F"/>
                          <w:sz w:val="22"/>
                          <w:szCs w:val="22"/>
                        </w:rPr>
                        <w:t>TORNADO PROCEDURES</w:t>
                      </w:r>
                    </w:p>
                    <w:p w14:paraId="24ADFABC" w14:textId="5455BE0C" w:rsidR="003D6169" w:rsidRDefault="003D6169" w:rsidP="003D6169">
                      <w:pPr>
                        <w:rPr>
                          <w:rFonts w:ascii="Baskerville" w:hAnsi="Baskerville"/>
                          <w:b/>
                          <w:bCs/>
                          <w:color w:val="002060"/>
                          <w:sz w:val="10"/>
                          <w:szCs w:val="10"/>
                          <w:u w:val="single"/>
                        </w:rPr>
                      </w:pPr>
                    </w:p>
                    <w:p w14:paraId="7868B3EA" w14:textId="238D9542" w:rsidR="003D6169" w:rsidRDefault="008D79C3" w:rsidP="003D6169">
                      <w:pPr>
                        <w:rPr>
                          <w:rFonts w:ascii="Baskerville" w:hAnsi="Baskerville"/>
                          <w:sz w:val="22"/>
                          <w:szCs w:val="22"/>
                        </w:rPr>
                      </w:pPr>
                      <w:r w:rsidRPr="008D79C3">
                        <w:rPr>
                          <w:rFonts w:ascii="Baskerville" w:hAnsi="Baskerville"/>
                          <w:sz w:val="22"/>
                          <w:szCs w:val="22"/>
                        </w:rPr>
                        <w:t>In the event of a tornado</w:t>
                      </w:r>
                      <w:r>
                        <w:rPr>
                          <w:rFonts w:ascii="Baskerville" w:hAnsi="Baskerville"/>
                          <w:sz w:val="22"/>
                          <w:szCs w:val="22"/>
                        </w:rPr>
                        <w:t xml:space="preserve">, occupants will shelter-in-place. </w:t>
                      </w:r>
                      <w:r w:rsidR="00635E95">
                        <w:rPr>
                          <w:rFonts w:ascii="Baskerville" w:hAnsi="Baskerville"/>
                          <w:sz w:val="22"/>
                          <w:szCs w:val="22"/>
                        </w:rPr>
                        <w:t>The following s</w:t>
                      </w:r>
                      <w:r>
                        <w:rPr>
                          <w:rFonts w:ascii="Baskerville" w:hAnsi="Baskerville"/>
                          <w:sz w:val="22"/>
                          <w:szCs w:val="22"/>
                        </w:rPr>
                        <w:t xml:space="preserve">pecialized procedures for sheltering-in-place during a tornado </w:t>
                      </w:r>
                      <w:r w:rsidR="00635E95">
                        <w:rPr>
                          <w:rFonts w:ascii="Baskerville" w:hAnsi="Baskerville"/>
                          <w:sz w:val="22"/>
                          <w:szCs w:val="22"/>
                        </w:rPr>
                        <w:t>will be utilized.</w:t>
                      </w:r>
                    </w:p>
                    <w:p w14:paraId="28AAEFF3" w14:textId="5BDBF3A7" w:rsidR="003825DF" w:rsidRDefault="008D79C3" w:rsidP="006748A5">
                      <w:pPr>
                        <w:pStyle w:val="ListParagraph"/>
                        <w:numPr>
                          <w:ilvl w:val="0"/>
                          <w:numId w:val="37"/>
                        </w:numPr>
                        <w:ind w:left="450"/>
                        <w:rPr>
                          <w:rFonts w:ascii="Baskerville" w:hAnsi="Baskerville"/>
                          <w:sz w:val="22"/>
                          <w:szCs w:val="22"/>
                        </w:rPr>
                      </w:pPr>
                      <w:r>
                        <w:rPr>
                          <w:rFonts w:ascii="Baskerville" w:hAnsi="Baskerville"/>
                          <w:sz w:val="22"/>
                          <w:szCs w:val="22"/>
                        </w:rPr>
                        <w:t xml:space="preserve">Go to pre-identified shelter-in-place locations </w:t>
                      </w:r>
                    </w:p>
                    <w:p w14:paraId="1412F3C4" w14:textId="41D1CCCF" w:rsidR="008D79C3" w:rsidRDefault="008D79C3" w:rsidP="006748A5">
                      <w:pPr>
                        <w:pStyle w:val="ListParagraph"/>
                        <w:numPr>
                          <w:ilvl w:val="0"/>
                          <w:numId w:val="37"/>
                        </w:numPr>
                        <w:ind w:left="450"/>
                        <w:rPr>
                          <w:rFonts w:ascii="Baskerville" w:hAnsi="Baskerville"/>
                          <w:sz w:val="22"/>
                          <w:szCs w:val="22"/>
                        </w:rPr>
                      </w:pPr>
                      <w:r>
                        <w:rPr>
                          <w:rFonts w:ascii="Baskerville" w:hAnsi="Baskerville"/>
                          <w:sz w:val="22"/>
                          <w:szCs w:val="22"/>
                        </w:rPr>
                        <w:t>If unable to reach the p</w:t>
                      </w:r>
                      <w:r w:rsidR="003825DF">
                        <w:rPr>
                          <w:rFonts w:ascii="Baskerville" w:hAnsi="Baskerville"/>
                          <w:sz w:val="22"/>
                          <w:szCs w:val="22"/>
                        </w:rPr>
                        <w:t>re-identified shelter-in-place locations, move to a location that:</w:t>
                      </w:r>
                    </w:p>
                    <w:p w14:paraId="1D73AA69" w14:textId="27BEB362" w:rsidR="003825DF" w:rsidRDefault="003825DF" w:rsidP="006748A5">
                      <w:pPr>
                        <w:pStyle w:val="ListParagraph"/>
                        <w:numPr>
                          <w:ilvl w:val="1"/>
                          <w:numId w:val="37"/>
                        </w:numPr>
                        <w:ind w:left="810"/>
                        <w:rPr>
                          <w:rFonts w:ascii="Baskerville" w:hAnsi="Baskerville"/>
                          <w:sz w:val="22"/>
                          <w:szCs w:val="22"/>
                        </w:rPr>
                      </w:pPr>
                      <w:r>
                        <w:rPr>
                          <w:rFonts w:ascii="Baskerville" w:hAnsi="Baskerville"/>
                          <w:sz w:val="22"/>
                          <w:szCs w:val="22"/>
                        </w:rPr>
                        <w:t>Is in the basement and/or on the lowest level possible of the building</w:t>
                      </w:r>
                    </w:p>
                    <w:p w14:paraId="59F47398" w14:textId="40C41372" w:rsidR="003825DF" w:rsidRDefault="003825DF" w:rsidP="006748A5">
                      <w:pPr>
                        <w:pStyle w:val="ListParagraph"/>
                        <w:numPr>
                          <w:ilvl w:val="1"/>
                          <w:numId w:val="37"/>
                        </w:numPr>
                        <w:ind w:left="810"/>
                        <w:rPr>
                          <w:rFonts w:ascii="Baskerville" w:hAnsi="Baskerville"/>
                          <w:sz w:val="22"/>
                          <w:szCs w:val="22"/>
                        </w:rPr>
                      </w:pPr>
                      <w:r>
                        <w:rPr>
                          <w:rFonts w:ascii="Baskerville" w:hAnsi="Baskerville"/>
                          <w:sz w:val="22"/>
                          <w:szCs w:val="22"/>
                        </w:rPr>
                        <w:t>Has few to no windows</w:t>
                      </w:r>
                    </w:p>
                    <w:p w14:paraId="3D2AD1E8" w14:textId="5A23A02C" w:rsidR="003825DF" w:rsidRDefault="003825DF" w:rsidP="006748A5">
                      <w:pPr>
                        <w:pStyle w:val="ListParagraph"/>
                        <w:numPr>
                          <w:ilvl w:val="0"/>
                          <w:numId w:val="37"/>
                        </w:numPr>
                        <w:ind w:left="450"/>
                        <w:rPr>
                          <w:rFonts w:ascii="Baskerville" w:hAnsi="Baskerville"/>
                          <w:sz w:val="22"/>
                          <w:szCs w:val="22"/>
                        </w:rPr>
                      </w:pPr>
                      <w:r>
                        <w:rPr>
                          <w:rFonts w:ascii="Baskerville" w:hAnsi="Baskerville"/>
                          <w:sz w:val="22"/>
                          <w:szCs w:val="22"/>
                        </w:rPr>
                        <w:t>If unable to move to another location, get under a doorframe or against something that will support or deflect falling debris</w:t>
                      </w:r>
                    </w:p>
                    <w:p w14:paraId="5BD94A2B" w14:textId="23C4A156" w:rsidR="003825DF" w:rsidRDefault="003825DF" w:rsidP="006748A5">
                      <w:pPr>
                        <w:pStyle w:val="ListParagraph"/>
                        <w:numPr>
                          <w:ilvl w:val="0"/>
                          <w:numId w:val="37"/>
                        </w:numPr>
                        <w:ind w:left="450"/>
                        <w:rPr>
                          <w:rFonts w:ascii="Baskerville" w:hAnsi="Baskerville"/>
                          <w:sz w:val="22"/>
                          <w:szCs w:val="22"/>
                        </w:rPr>
                      </w:pPr>
                      <w:r>
                        <w:rPr>
                          <w:rFonts w:ascii="Baskerville" w:hAnsi="Baskerville"/>
                          <w:sz w:val="22"/>
                          <w:szCs w:val="22"/>
                        </w:rPr>
                        <w:t>Stay away from windows</w:t>
                      </w:r>
                    </w:p>
                    <w:p w14:paraId="496E228E" w14:textId="201F2B2E" w:rsidR="003825DF" w:rsidRDefault="003825DF" w:rsidP="006748A5">
                      <w:pPr>
                        <w:pStyle w:val="ListParagraph"/>
                        <w:numPr>
                          <w:ilvl w:val="0"/>
                          <w:numId w:val="37"/>
                        </w:numPr>
                        <w:ind w:left="450"/>
                        <w:rPr>
                          <w:rFonts w:ascii="Baskerville" w:hAnsi="Baskerville"/>
                          <w:sz w:val="22"/>
                          <w:szCs w:val="22"/>
                        </w:rPr>
                      </w:pPr>
                      <w:r>
                        <w:rPr>
                          <w:rFonts w:ascii="Baskerville" w:hAnsi="Baskerville"/>
                          <w:sz w:val="22"/>
                          <w:szCs w:val="22"/>
                        </w:rPr>
                        <w:t>Crouch down and cover your neck and head</w:t>
                      </w:r>
                    </w:p>
                    <w:p w14:paraId="66C8518F" w14:textId="3AED326A" w:rsidR="00635E95" w:rsidRDefault="00635E95" w:rsidP="00635E95">
                      <w:pPr>
                        <w:rPr>
                          <w:rFonts w:ascii="Baskerville" w:hAnsi="Baskerville"/>
                          <w:sz w:val="10"/>
                          <w:szCs w:val="10"/>
                        </w:rPr>
                      </w:pPr>
                    </w:p>
                    <w:p w14:paraId="38B3EA8B" w14:textId="2D162714" w:rsidR="00635E95" w:rsidRDefault="00635E95" w:rsidP="00635E95">
                      <w:pPr>
                        <w:rPr>
                          <w:rFonts w:ascii="Baskerville" w:hAnsi="Baskerville"/>
                          <w:sz w:val="22"/>
                          <w:szCs w:val="22"/>
                        </w:rPr>
                      </w:pPr>
                      <w:r>
                        <w:rPr>
                          <w:rFonts w:ascii="Baskerville" w:hAnsi="Baskerville"/>
                          <w:sz w:val="22"/>
                          <w:szCs w:val="22"/>
                        </w:rPr>
                        <w:t>The following locations will be utilized as shelter-in-place locations during a tornado:</w:t>
                      </w:r>
                    </w:p>
                    <w:p w14:paraId="45E5E635" w14:textId="159A9758" w:rsidR="00635E95" w:rsidRPr="00635E95" w:rsidRDefault="00635E95" w:rsidP="006748A5">
                      <w:pPr>
                        <w:pStyle w:val="ListParagraph"/>
                        <w:numPr>
                          <w:ilvl w:val="0"/>
                          <w:numId w:val="38"/>
                        </w:numPr>
                        <w:ind w:left="450"/>
                        <w:rPr>
                          <w:rFonts w:ascii="Baskerville" w:hAnsi="Baskerville"/>
                          <w:sz w:val="22"/>
                          <w:szCs w:val="22"/>
                        </w:rPr>
                      </w:pPr>
                      <w:r w:rsidRPr="00635E95">
                        <w:rPr>
                          <w:rFonts w:ascii="Baskerville" w:hAnsi="Baskerville"/>
                          <w:sz w:val="22"/>
                          <w:szCs w:val="22"/>
                          <w:highlight w:val="yellow"/>
                        </w:rPr>
                        <w:t>INSERT LOCATIONS</w:t>
                      </w:r>
                    </w:p>
                    <w:p w14:paraId="371A6BB8" w14:textId="77777777" w:rsidR="00635E95" w:rsidRDefault="00635E95"/>
                  </w:txbxContent>
                </v:textbox>
                <w10:anchorlock/>
              </v:shape>
            </w:pict>
          </mc:Fallback>
        </mc:AlternateContent>
      </w:r>
    </w:p>
    <w:p w14:paraId="2350EDFF" w14:textId="77777777" w:rsidR="001E400E" w:rsidRPr="00A238BF" w:rsidRDefault="001E400E" w:rsidP="001E400E">
      <w:pPr>
        <w:rPr>
          <w:rStyle w:val="Strong"/>
          <w:rFonts w:ascii="Franklin Gothic Book" w:hAnsi="Franklin Gothic Book"/>
          <w:sz w:val="10"/>
          <w:szCs w:val="10"/>
        </w:rPr>
      </w:pPr>
    </w:p>
    <w:p w14:paraId="285977A6" w14:textId="2D3EEED7" w:rsidR="00CE3D83" w:rsidRPr="00CE3D83" w:rsidRDefault="00A074F0" w:rsidP="00CE3D83">
      <w:pPr>
        <w:pStyle w:val="NoSpacing"/>
        <w:rPr>
          <w:rStyle w:val="Strong"/>
          <w:rFonts w:ascii="Franklin Gothic Book" w:hAnsi="Franklin Gothic Book"/>
          <w:sz w:val="10"/>
          <w:szCs w:val="10"/>
        </w:rPr>
      </w:pPr>
      <w:r>
        <w:rPr>
          <w:rFonts w:ascii="Franklin Gothic Book" w:hAnsi="Franklin Gothic Book"/>
          <w:noProof/>
          <w:color w:val="2B579A"/>
          <w:sz w:val="10"/>
          <w:szCs w:val="10"/>
          <w:shd w:val="clear" w:color="auto" w:fill="E6E6E6"/>
        </w:rPr>
        <w:lastRenderedPageBreak/>
        <mc:AlternateContent>
          <mc:Choice Requires="wps">
            <w:drawing>
              <wp:inline distT="0" distB="0" distL="0" distR="0" wp14:anchorId="625D7EF4" wp14:editId="140F9A54">
                <wp:extent cx="6858000" cy="3644900"/>
                <wp:effectExtent l="12700" t="12700" r="12700" b="12700"/>
                <wp:docPr id="107" name="Text Box 107"/>
                <wp:cNvGraphicFramePr/>
                <a:graphic xmlns:a="http://schemas.openxmlformats.org/drawingml/2006/main">
                  <a:graphicData uri="http://schemas.microsoft.com/office/word/2010/wordprocessingShape">
                    <wps:wsp>
                      <wps:cNvSpPr txBox="1"/>
                      <wps:spPr>
                        <a:xfrm>
                          <a:off x="0" y="0"/>
                          <a:ext cx="6858000" cy="3644900"/>
                        </a:xfrm>
                        <a:prstGeom prst="rect">
                          <a:avLst/>
                        </a:prstGeom>
                        <a:noFill/>
                        <a:ln w="28575">
                          <a:solidFill>
                            <a:srgbClr val="8A8C88"/>
                          </a:solidFill>
                        </a:ln>
                      </wps:spPr>
                      <wps:txbx>
                        <w:txbxContent>
                          <w:p w14:paraId="2F5DAAFB" w14:textId="23794861" w:rsidR="00A074F0" w:rsidRPr="00D24F2F" w:rsidRDefault="00A074F0" w:rsidP="00A074F0">
                            <w:pPr>
                              <w:rPr>
                                <w:rFonts w:ascii="Baskerville" w:hAnsi="Baskerville"/>
                                <w:b/>
                                <w:bCs/>
                                <w:color w:val="101D2F"/>
                                <w:sz w:val="22"/>
                                <w:szCs w:val="22"/>
                              </w:rPr>
                            </w:pPr>
                            <w:r w:rsidRPr="00D24F2F">
                              <w:rPr>
                                <w:rFonts w:ascii="Baskerville" w:hAnsi="Baskerville"/>
                                <w:b/>
                                <w:bCs/>
                                <w:color w:val="101D2F"/>
                                <w:sz w:val="22"/>
                                <w:szCs w:val="22"/>
                              </w:rPr>
                              <w:t>FLOODING PROCEDURES</w:t>
                            </w:r>
                          </w:p>
                          <w:p w14:paraId="377536A0" w14:textId="77777777" w:rsidR="00A074F0" w:rsidRDefault="00A074F0" w:rsidP="00A074F0">
                            <w:pPr>
                              <w:rPr>
                                <w:rFonts w:ascii="Baskerville" w:hAnsi="Baskerville"/>
                                <w:b/>
                                <w:bCs/>
                                <w:color w:val="002060"/>
                                <w:sz w:val="10"/>
                                <w:szCs w:val="10"/>
                                <w:u w:val="single"/>
                              </w:rPr>
                            </w:pPr>
                          </w:p>
                          <w:p w14:paraId="26BD70FE" w14:textId="4DEC06ED" w:rsidR="00A074F0" w:rsidRDefault="00A074F0" w:rsidP="00A074F0">
                            <w:pPr>
                              <w:rPr>
                                <w:rFonts w:ascii="Baskerville" w:hAnsi="Baskerville"/>
                                <w:sz w:val="22"/>
                                <w:szCs w:val="22"/>
                              </w:rPr>
                            </w:pPr>
                            <w:r w:rsidRPr="008D79C3">
                              <w:rPr>
                                <w:rFonts w:ascii="Baskerville" w:hAnsi="Baskerville"/>
                                <w:sz w:val="22"/>
                                <w:szCs w:val="22"/>
                              </w:rPr>
                              <w:t xml:space="preserve">In the event of </w:t>
                            </w:r>
                            <w:r>
                              <w:rPr>
                                <w:rFonts w:ascii="Baskerville" w:hAnsi="Baskerville"/>
                                <w:sz w:val="22"/>
                                <w:szCs w:val="22"/>
                              </w:rPr>
                              <w:t>flooding</w:t>
                            </w:r>
                            <w:r w:rsidR="00635E95">
                              <w:rPr>
                                <w:rFonts w:ascii="Baskerville" w:hAnsi="Baskerville"/>
                                <w:sz w:val="22"/>
                                <w:szCs w:val="22"/>
                              </w:rPr>
                              <w:t xml:space="preserve"> at the facility, the following specialized procedures will be utilized.</w:t>
                            </w:r>
                          </w:p>
                          <w:p w14:paraId="6848E001" w14:textId="2F3C9056" w:rsidR="00B93E63" w:rsidRDefault="00B93E63" w:rsidP="006748A5">
                            <w:pPr>
                              <w:pStyle w:val="ListParagraph"/>
                              <w:numPr>
                                <w:ilvl w:val="0"/>
                                <w:numId w:val="37"/>
                              </w:numPr>
                              <w:ind w:left="450"/>
                              <w:rPr>
                                <w:rFonts w:ascii="Baskerville" w:hAnsi="Baskerville"/>
                                <w:sz w:val="22"/>
                                <w:szCs w:val="22"/>
                              </w:rPr>
                            </w:pPr>
                            <w:r>
                              <w:rPr>
                                <w:rFonts w:ascii="Baskerville" w:hAnsi="Baskerville"/>
                                <w:sz w:val="22"/>
                                <w:szCs w:val="22"/>
                              </w:rPr>
                              <w:t>If possible, occupants will be evacuated from the facility.</w:t>
                            </w:r>
                          </w:p>
                          <w:p w14:paraId="4CA48415" w14:textId="2AD6A7DB" w:rsidR="00A074F0" w:rsidRPr="00B93E63" w:rsidRDefault="00B93E63" w:rsidP="006748A5">
                            <w:pPr>
                              <w:pStyle w:val="ListParagraph"/>
                              <w:numPr>
                                <w:ilvl w:val="1"/>
                                <w:numId w:val="37"/>
                              </w:numPr>
                              <w:ind w:left="1080"/>
                              <w:rPr>
                                <w:rFonts w:ascii="Baskerville" w:hAnsi="Baskerville"/>
                                <w:sz w:val="22"/>
                                <w:szCs w:val="22"/>
                              </w:rPr>
                            </w:pPr>
                            <w:r>
                              <w:rPr>
                                <w:rFonts w:ascii="Baskerville" w:hAnsi="Baskerville"/>
                                <w:b/>
                                <w:bCs/>
                                <w:sz w:val="22"/>
                                <w:szCs w:val="22"/>
                              </w:rPr>
                              <w:t>DURING SUDDEN OR SEVERE FLOODING</w:t>
                            </w:r>
                            <w:r w:rsidR="00E97346">
                              <w:rPr>
                                <w:rFonts w:ascii="Baskerville" w:hAnsi="Baskerville"/>
                                <w:b/>
                                <w:bCs/>
                                <w:sz w:val="22"/>
                                <w:szCs w:val="22"/>
                              </w:rPr>
                              <w:t>:</w:t>
                            </w:r>
                          </w:p>
                          <w:p w14:paraId="34BDE29C" w14:textId="7FBA733C" w:rsidR="00B93E63" w:rsidRDefault="00B93E63"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Immediately </w:t>
                            </w:r>
                            <w:r w:rsidR="00E97346">
                              <w:rPr>
                                <w:rFonts w:ascii="Baskerville" w:hAnsi="Baskerville"/>
                                <w:sz w:val="22"/>
                                <w:szCs w:val="22"/>
                              </w:rPr>
                              <w:t xml:space="preserve">evacuate the facility. The </w:t>
                            </w:r>
                            <w:r w:rsidR="00E97346">
                              <w:rPr>
                                <w:rFonts w:ascii="Baskerville" w:hAnsi="Baskerville"/>
                                <w:b/>
                                <w:bCs/>
                                <w:sz w:val="22"/>
                                <w:szCs w:val="22"/>
                              </w:rPr>
                              <w:t>Incident Commander</w:t>
                            </w:r>
                            <w:r w:rsidR="00E97346">
                              <w:rPr>
                                <w:rFonts w:ascii="Baskerville" w:hAnsi="Baskerville"/>
                                <w:sz w:val="22"/>
                                <w:szCs w:val="22"/>
                              </w:rPr>
                              <w:t xml:space="preserve"> will announce where to evacuate to.</w:t>
                            </w:r>
                          </w:p>
                          <w:p w14:paraId="2EE3C932" w14:textId="39117EFD" w:rsidR="00E97346" w:rsidRDefault="00E97346"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Avoid </w:t>
                            </w:r>
                            <w:r w:rsidR="0064324B">
                              <w:rPr>
                                <w:rFonts w:ascii="Baskerville" w:hAnsi="Baskerville"/>
                                <w:sz w:val="22"/>
                                <w:szCs w:val="22"/>
                              </w:rPr>
                              <w:t>walking through flood waters.</w:t>
                            </w:r>
                          </w:p>
                          <w:p w14:paraId="1DB270DF" w14:textId="7F77F876" w:rsidR="00E97346" w:rsidRDefault="00E97346"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Walk — </w:t>
                            </w:r>
                            <w:r>
                              <w:rPr>
                                <w:rFonts w:ascii="Baskerville" w:hAnsi="Baskerville"/>
                                <w:b/>
                                <w:bCs/>
                                <w:sz w:val="22"/>
                                <w:szCs w:val="22"/>
                              </w:rPr>
                              <w:t xml:space="preserve">DO NOT DRIVE — </w:t>
                            </w:r>
                            <w:r>
                              <w:rPr>
                                <w:rFonts w:ascii="Baskerville" w:hAnsi="Baskerville"/>
                                <w:sz w:val="22"/>
                                <w:szCs w:val="22"/>
                              </w:rPr>
                              <w:t>to the rally point. Be prepared to move locations</w:t>
                            </w:r>
                            <w:r w:rsidR="0064324B">
                              <w:rPr>
                                <w:rFonts w:ascii="Baskerville" w:hAnsi="Baskerville"/>
                                <w:sz w:val="22"/>
                                <w:szCs w:val="22"/>
                              </w:rPr>
                              <w:t xml:space="preserve"> to higher ground</w:t>
                            </w:r>
                            <w:r>
                              <w:rPr>
                                <w:rFonts w:ascii="Baskerville" w:hAnsi="Baskerville"/>
                                <w:sz w:val="22"/>
                                <w:szCs w:val="22"/>
                              </w:rPr>
                              <w:t>.</w:t>
                            </w:r>
                          </w:p>
                          <w:p w14:paraId="475D11D8" w14:textId="1B77110C" w:rsidR="00E97346" w:rsidRPr="00E97346" w:rsidRDefault="00E97346" w:rsidP="006748A5">
                            <w:pPr>
                              <w:pStyle w:val="ListParagraph"/>
                              <w:numPr>
                                <w:ilvl w:val="1"/>
                                <w:numId w:val="37"/>
                              </w:numPr>
                              <w:ind w:left="1080"/>
                              <w:rPr>
                                <w:rFonts w:ascii="Baskerville" w:hAnsi="Baskerville"/>
                                <w:sz w:val="22"/>
                                <w:szCs w:val="22"/>
                              </w:rPr>
                            </w:pPr>
                            <w:r>
                              <w:rPr>
                                <w:rFonts w:ascii="Baskerville" w:hAnsi="Baskerville"/>
                                <w:b/>
                                <w:bCs/>
                                <w:sz w:val="22"/>
                                <w:szCs w:val="22"/>
                              </w:rPr>
                              <w:t>DURING SLOW RISE FLOODING:</w:t>
                            </w:r>
                          </w:p>
                          <w:p w14:paraId="7AB5C772" w14:textId="77777777" w:rsidR="0064324B" w:rsidRDefault="0064324B"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Immediately evacuate the facility. The </w:t>
                            </w:r>
                            <w:r>
                              <w:rPr>
                                <w:rFonts w:ascii="Baskerville" w:hAnsi="Baskerville"/>
                                <w:b/>
                                <w:bCs/>
                                <w:sz w:val="22"/>
                                <w:szCs w:val="22"/>
                              </w:rPr>
                              <w:t>Incident Commander</w:t>
                            </w:r>
                            <w:r>
                              <w:rPr>
                                <w:rFonts w:ascii="Baskerville" w:hAnsi="Baskerville"/>
                                <w:sz w:val="22"/>
                                <w:szCs w:val="22"/>
                              </w:rPr>
                              <w:t xml:space="preserve"> will announce where to evacuate to.</w:t>
                            </w:r>
                          </w:p>
                          <w:p w14:paraId="664B9594" w14:textId="77777777" w:rsidR="0064324B" w:rsidRDefault="0064324B" w:rsidP="006748A5">
                            <w:pPr>
                              <w:pStyle w:val="ListParagraph"/>
                              <w:numPr>
                                <w:ilvl w:val="2"/>
                                <w:numId w:val="37"/>
                              </w:numPr>
                              <w:ind w:left="1440"/>
                              <w:rPr>
                                <w:rFonts w:ascii="Baskerville" w:hAnsi="Baskerville"/>
                                <w:sz w:val="22"/>
                                <w:szCs w:val="22"/>
                              </w:rPr>
                            </w:pPr>
                            <w:r>
                              <w:rPr>
                                <w:rFonts w:ascii="Baskerville" w:hAnsi="Baskerville"/>
                                <w:sz w:val="22"/>
                                <w:szCs w:val="22"/>
                              </w:rPr>
                              <w:t>Avoid walking or driving through flood waters</w:t>
                            </w:r>
                          </w:p>
                          <w:p w14:paraId="41D5B839" w14:textId="236626C5" w:rsidR="00E97346" w:rsidRDefault="0064324B"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The </w:t>
                            </w:r>
                            <w:r w:rsidRPr="0064324B">
                              <w:rPr>
                                <w:rFonts w:ascii="Baskerville" w:hAnsi="Baskerville"/>
                                <w:b/>
                                <w:bCs/>
                                <w:sz w:val="22"/>
                                <w:szCs w:val="22"/>
                                <w:highlight w:val="yellow"/>
                              </w:rPr>
                              <w:t>INSERT TITLE</w:t>
                            </w:r>
                            <w:r>
                              <w:rPr>
                                <w:rFonts w:ascii="Baskerville" w:hAnsi="Baskerville"/>
                                <w:sz w:val="22"/>
                                <w:szCs w:val="22"/>
                              </w:rPr>
                              <w:t xml:space="preserve"> will shut off all utilities if safe to do so</w:t>
                            </w:r>
                          </w:p>
                          <w:p w14:paraId="1665ABD4" w14:textId="01399FA7" w:rsidR="0064324B" w:rsidRDefault="009D4CAF" w:rsidP="006748A5">
                            <w:pPr>
                              <w:pStyle w:val="ListParagraph"/>
                              <w:numPr>
                                <w:ilvl w:val="2"/>
                                <w:numId w:val="37"/>
                              </w:numPr>
                              <w:ind w:left="1440"/>
                              <w:rPr>
                                <w:rFonts w:ascii="Baskerville" w:hAnsi="Baskerville"/>
                                <w:sz w:val="22"/>
                                <w:szCs w:val="22"/>
                              </w:rPr>
                            </w:pPr>
                            <w:r>
                              <w:rPr>
                                <w:rFonts w:ascii="Baskerville" w:hAnsi="Baskerville"/>
                                <w:sz w:val="22"/>
                                <w:szCs w:val="22"/>
                              </w:rPr>
                              <w:t>Relocate records, electronic equipment, etc. only if safe to do so.</w:t>
                            </w:r>
                          </w:p>
                          <w:p w14:paraId="14E6CB74" w14:textId="009FA729" w:rsidR="00A074F0" w:rsidRDefault="00A074F0" w:rsidP="006748A5">
                            <w:pPr>
                              <w:pStyle w:val="ListParagraph"/>
                              <w:numPr>
                                <w:ilvl w:val="0"/>
                                <w:numId w:val="37"/>
                              </w:numPr>
                              <w:ind w:left="450"/>
                              <w:rPr>
                                <w:rFonts w:ascii="Baskerville" w:hAnsi="Baskerville"/>
                                <w:sz w:val="22"/>
                                <w:szCs w:val="22"/>
                              </w:rPr>
                            </w:pPr>
                            <w:r>
                              <w:rPr>
                                <w:rFonts w:ascii="Baskerville" w:hAnsi="Baskerville"/>
                                <w:sz w:val="22"/>
                                <w:szCs w:val="22"/>
                              </w:rPr>
                              <w:t xml:space="preserve">If unable to </w:t>
                            </w:r>
                            <w:r w:rsidR="009D4CAF">
                              <w:rPr>
                                <w:rFonts w:ascii="Baskerville" w:hAnsi="Baskerville"/>
                                <w:sz w:val="22"/>
                                <w:szCs w:val="22"/>
                              </w:rPr>
                              <w:t>evacuate the facility, occupants will shelter-in-place. The following specialized procedures will be implemented.</w:t>
                            </w:r>
                          </w:p>
                          <w:p w14:paraId="38169DDB" w14:textId="3D1FB799" w:rsidR="009D4CAF" w:rsidRDefault="009D4CAF" w:rsidP="006748A5">
                            <w:pPr>
                              <w:pStyle w:val="ListParagraph"/>
                              <w:numPr>
                                <w:ilvl w:val="1"/>
                                <w:numId w:val="39"/>
                              </w:numPr>
                              <w:rPr>
                                <w:rFonts w:ascii="Baskerville" w:hAnsi="Baskerville"/>
                                <w:sz w:val="22"/>
                                <w:szCs w:val="22"/>
                              </w:rPr>
                            </w:pPr>
                            <w:r>
                              <w:rPr>
                                <w:rFonts w:ascii="Baskerville" w:hAnsi="Baskerville"/>
                                <w:sz w:val="22"/>
                                <w:szCs w:val="22"/>
                              </w:rPr>
                              <w:t>Occupants will be instructed to move to the highest level of the building avoiding closed attics</w:t>
                            </w:r>
                          </w:p>
                          <w:p w14:paraId="04D32C65" w14:textId="5F677577" w:rsidR="009D4CAF" w:rsidRDefault="009D4CAF" w:rsidP="006748A5">
                            <w:pPr>
                              <w:pStyle w:val="ListParagraph"/>
                              <w:numPr>
                                <w:ilvl w:val="1"/>
                                <w:numId w:val="39"/>
                              </w:numPr>
                              <w:rPr>
                                <w:rFonts w:ascii="Baskerville" w:hAnsi="Baskerville"/>
                                <w:sz w:val="22"/>
                                <w:szCs w:val="22"/>
                              </w:rPr>
                            </w:pPr>
                            <w:r>
                              <w:rPr>
                                <w:rFonts w:ascii="Baskerville" w:hAnsi="Baskerville"/>
                                <w:sz w:val="22"/>
                                <w:szCs w:val="22"/>
                              </w:rPr>
                              <w:t>Occupants will only move to the roof if necessary and signal for help</w:t>
                            </w:r>
                          </w:p>
                          <w:p w14:paraId="1553A641" w14:textId="2B2374EB" w:rsidR="009D4CAF" w:rsidRDefault="009D4CAF" w:rsidP="006748A5">
                            <w:pPr>
                              <w:pStyle w:val="ListParagraph"/>
                              <w:numPr>
                                <w:ilvl w:val="1"/>
                                <w:numId w:val="39"/>
                              </w:numPr>
                              <w:rPr>
                                <w:rFonts w:ascii="Baskerville" w:hAnsi="Baskerville"/>
                                <w:sz w:val="22"/>
                                <w:szCs w:val="22"/>
                              </w:rPr>
                            </w:pPr>
                            <w:r>
                              <w:rPr>
                                <w:rFonts w:ascii="Baskerville" w:hAnsi="Baskerville"/>
                                <w:sz w:val="22"/>
                                <w:szCs w:val="22"/>
                              </w:rPr>
                              <w:t>Occupants should call 911 to inform first responders that they</w:t>
                            </w:r>
                            <w:r w:rsidR="00A00B6D">
                              <w:rPr>
                                <w:rFonts w:ascii="Baskerville" w:hAnsi="Baskerville"/>
                                <w:sz w:val="22"/>
                                <w:szCs w:val="22"/>
                              </w:rPr>
                              <w:t xml:space="preserve"> are trapped in the facility and provide the following information:</w:t>
                            </w:r>
                          </w:p>
                          <w:p w14:paraId="0A49349D" w14:textId="66078CD2" w:rsidR="00A00B6D" w:rsidRDefault="00A00B6D" w:rsidP="006748A5">
                            <w:pPr>
                              <w:pStyle w:val="ListParagraph"/>
                              <w:numPr>
                                <w:ilvl w:val="2"/>
                                <w:numId w:val="41"/>
                              </w:numPr>
                              <w:rPr>
                                <w:rFonts w:ascii="Baskerville" w:hAnsi="Baskerville"/>
                                <w:sz w:val="22"/>
                                <w:szCs w:val="22"/>
                              </w:rPr>
                            </w:pPr>
                            <w:r>
                              <w:rPr>
                                <w:rFonts w:ascii="Baskerville" w:hAnsi="Baskerville"/>
                                <w:sz w:val="22"/>
                                <w:szCs w:val="22"/>
                              </w:rPr>
                              <w:t>Location in the building to include the floor, room number, and portion (North, South, East, or West) of the building</w:t>
                            </w:r>
                          </w:p>
                          <w:p w14:paraId="4AB233F9" w14:textId="6EABC1A5" w:rsidR="00A00B6D" w:rsidRPr="008D79C3" w:rsidRDefault="00A00B6D" w:rsidP="006748A5">
                            <w:pPr>
                              <w:pStyle w:val="ListParagraph"/>
                              <w:numPr>
                                <w:ilvl w:val="2"/>
                                <w:numId w:val="41"/>
                              </w:numPr>
                              <w:rPr>
                                <w:rFonts w:ascii="Baskerville" w:hAnsi="Baskerville"/>
                                <w:sz w:val="22"/>
                                <w:szCs w:val="22"/>
                              </w:rPr>
                            </w:pPr>
                            <w:r>
                              <w:rPr>
                                <w:rFonts w:ascii="Baskerville" w:hAnsi="Baskerville"/>
                                <w:sz w:val="22"/>
                                <w:szCs w:val="22"/>
                              </w:rPr>
                              <w:t>Number of people trapped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5D7EF4" id="Text Box 107" o:spid="_x0000_s1071" type="#_x0000_t202" style="width:540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" filled="f" strokecolor="#8a8c88" strokeweight="2.25pt">
                <v:textbox>
                  <w:txbxContent>
                    <w:p w14:paraId="2F5DAAFB" w14:textId="23794861" w:rsidR="00A074F0" w:rsidRPr="00D24F2F" w:rsidRDefault="00A074F0" w:rsidP="00A074F0">
                      <w:pPr>
                        <w:rPr>
                          <w:rFonts w:ascii="Baskerville" w:hAnsi="Baskerville"/>
                          <w:b/>
                          <w:bCs/>
                          <w:color w:val="101D2F"/>
                          <w:sz w:val="22"/>
                          <w:szCs w:val="22"/>
                        </w:rPr>
                      </w:pPr>
                      <w:r w:rsidRPr="00D24F2F">
                        <w:rPr>
                          <w:rFonts w:ascii="Baskerville" w:hAnsi="Baskerville"/>
                          <w:b/>
                          <w:bCs/>
                          <w:color w:val="101D2F"/>
                          <w:sz w:val="22"/>
                          <w:szCs w:val="22"/>
                        </w:rPr>
                        <w:t>FLOODING PROCEDURES</w:t>
                      </w:r>
                    </w:p>
                    <w:p w14:paraId="377536A0" w14:textId="77777777" w:rsidR="00A074F0" w:rsidRDefault="00A074F0" w:rsidP="00A074F0">
                      <w:pPr>
                        <w:rPr>
                          <w:rFonts w:ascii="Baskerville" w:hAnsi="Baskerville"/>
                          <w:b/>
                          <w:bCs/>
                          <w:color w:val="002060"/>
                          <w:sz w:val="10"/>
                          <w:szCs w:val="10"/>
                          <w:u w:val="single"/>
                        </w:rPr>
                      </w:pPr>
                    </w:p>
                    <w:p w14:paraId="26BD70FE" w14:textId="4DEC06ED" w:rsidR="00A074F0" w:rsidRDefault="00A074F0" w:rsidP="00A074F0">
                      <w:pPr>
                        <w:rPr>
                          <w:rFonts w:ascii="Baskerville" w:hAnsi="Baskerville"/>
                          <w:sz w:val="22"/>
                          <w:szCs w:val="22"/>
                        </w:rPr>
                      </w:pPr>
                      <w:r w:rsidRPr="008D79C3">
                        <w:rPr>
                          <w:rFonts w:ascii="Baskerville" w:hAnsi="Baskerville"/>
                          <w:sz w:val="22"/>
                          <w:szCs w:val="22"/>
                        </w:rPr>
                        <w:t xml:space="preserve">In the event of </w:t>
                      </w:r>
                      <w:r>
                        <w:rPr>
                          <w:rFonts w:ascii="Baskerville" w:hAnsi="Baskerville"/>
                          <w:sz w:val="22"/>
                          <w:szCs w:val="22"/>
                        </w:rPr>
                        <w:t>flooding</w:t>
                      </w:r>
                      <w:r w:rsidR="00635E95">
                        <w:rPr>
                          <w:rFonts w:ascii="Baskerville" w:hAnsi="Baskerville"/>
                          <w:sz w:val="22"/>
                          <w:szCs w:val="22"/>
                        </w:rPr>
                        <w:t xml:space="preserve"> at the facility, the following specialized procedures will be utilized.</w:t>
                      </w:r>
                    </w:p>
                    <w:p w14:paraId="6848E001" w14:textId="2F3C9056" w:rsidR="00B93E63" w:rsidRDefault="00B93E63" w:rsidP="006748A5">
                      <w:pPr>
                        <w:pStyle w:val="ListParagraph"/>
                        <w:numPr>
                          <w:ilvl w:val="0"/>
                          <w:numId w:val="37"/>
                        </w:numPr>
                        <w:ind w:left="450"/>
                        <w:rPr>
                          <w:rFonts w:ascii="Baskerville" w:hAnsi="Baskerville"/>
                          <w:sz w:val="22"/>
                          <w:szCs w:val="22"/>
                        </w:rPr>
                      </w:pPr>
                      <w:r>
                        <w:rPr>
                          <w:rFonts w:ascii="Baskerville" w:hAnsi="Baskerville"/>
                          <w:sz w:val="22"/>
                          <w:szCs w:val="22"/>
                        </w:rPr>
                        <w:t>If possible, occupants will be evacuated from the facility.</w:t>
                      </w:r>
                    </w:p>
                    <w:p w14:paraId="4CA48415" w14:textId="2AD6A7DB" w:rsidR="00A074F0" w:rsidRPr="00B93E63" w:rsidRDefault="00B93E63" w:rsidP="006748A5">
                      <w:pPr>
                        <w:pStyle w:val="ListParagraph"/>
                        <w:numPr>
                          <w:ilvl w:val="1"/>
                          <w:numId w:val="37"/>
                        </w:numPr>
                        <w:ind w:left="1080"/>
                        <w:rPr>
                          <w:rFonts w:ascii="Baskerville" w:hAnsi="Baskerville"/>
                          <w:sz w:val="22"/>
                          <w:szCs w:val="22"/>
                        </w:rPr>
                      </w:pPr>
                      <w:r>
                        <w:rPr>
                          <w:rFonts w:ascii="Baskerville" w:hAnsi="Baskerville"/>
                          <w:b/>
                          <w:bCs/>
                          <w:sz w:val="22"/>
                          <w:szCs w:val="22"/>
                        </w:rPr>
                        <w:t>DURING SUDDEN OR SEVERE FLOODING</w:t>
                      </w:r>
                      <w:r w:rsidR="00E97346">
                        <w:rPr>
                          <w:rFonts w:ascii="Baskerville" w:hAnsi="Baskerville"/>
                          <w:b/>
                          <w:bCs/>
                          <w:sz w:val="22"/>
                          <w:szCs w:val="22"/>
                        </w:rPr>
                        <w:t>:</w:t>
                      </w:r>
                    </w:p>
                    <w:p w14:paraId="34BDE29C" w14:textId="7FBA733C" w:rsidR="00B93E63" w:rsidRDefault="00B93E63"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Immediately </w:t>
                      </w:r>
                      <w:r w:rsidR="00E97346">
                        <w:rPr>
                          <w:rFonts w:ascii="Baskerville" w:hAnsi="Baskerville"/>
                          <w:sz w:val="22"/>
                          <w:szCs w:val="22"/>
                        </w:rPr>
                        <w:t xml:space="preserve">evacuate the facility. The </w:t>
                      </w:r>
                      <w:r w:rsidR="00E97346">
                        <w:rPr>
                          <w:rFonts w:ascii="Baskerville" w:hAnsi="Baskerville"/>
                          <w:b/>
                          <w:bCs/>
                          <w:sz w:val="22"/>
                          <w:szCs w:val="22"/>
                        </w:rPr>
                        <w:t>Incident Commander</w:t>
                      </w:r>
                      <w:r w:rsidR="00E97346">
                        <w:rPr>
                          <w:rFonts w:ascii="Baskerville" w:hAnsi="Baskerville"/>
                          <w:sz w:val="22"/>
                          <w:szCs w:val="22"/>
                        </w:rPr>
                        <w:t xml:space="preserve"> will announce where to evacuate to.</w:t>
                      </w:r>
                    </w:p>
                    <w:p w14:paraId="2EE3C932" w14:textId="39117EFD" w:rsidR="00E97346" w:rsidRDefault="00E97346"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Avoid </w:t>
                      </w:r>
                      <w:r w:rsidR="0064324B">
                        <w:rPr>
                          <w:rFonts w:ascii="Baskerville" w:hAnsi="Baskerville"/>
                          <w:sz w:val="22"/>
                          <w:szCs w:val="22"/>
                        </w:rPr>
                        <w:t>walking through flood waters.</w:t>
                      </w:r>
                    </w:p>
                    <w:p w14:paraId="1DB270DF" w14:textId="7F77F876" w:rsidR="00E97346" w:rsidRDefault="00E97346"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Walk — </w:t>
                      </w:r>
                      <w:r>
                        <w:rPr>
                          <w:rFonts w:ascii="Baskerville" w:hAnsi="Baskerville"/>
                          <w:b/>
                          <w:bCs/>
                          <w:sz w:val="22"/>
                          <w:szCs w:val="22"/>
                        </w:rPr>
                        <w:t xml:space="preserve">DO NOT DRIVE — </w:t>
                      </w:r>
                      <w:r>
                        <w:rPr>
                          <w:rFonts w:ascii="Baskerville" w:hAnsi="Baskerville"/>
                          <w:sz w:val="22"/>
                          <w:szCs w:val="22"/>
                        </w:rPr>
                        <w:t>to the rally point. Be prepared to move locations</w:t>
                      </w:r>
                      <w:r w:rsidR="0064324B">
                        <w:rPr>
                          <w:rFonts w:ascii="Baskerville" w:hAnsi="Baskerville"/>
                          <w:sz w:val="22"/>
                          <w:szCs w:val="22"/>
                        </w:rPr>
                        <w:t xml:space="preserve"> to higher ground</w:t>
                      </w:r>
                      <w:r>
                        <w:rPr>
                          <w:rFonts w:ascii="Baskerville" w:hAnsi="Baskerville"/>
                          <w:sz w:val="22"/>
                          <w:szCs w:val="22"/>
                        </w:rPr>
                        <w:t>.</w:t>
                      </w:r>
                    </w:p>
                    <w:p w14:paraId="475D11D8" w14:textId="1B77110C" w:rsidR="00E97346" w:rsidRPr="00E97346" w:rsidRDefault="00E97346" w:rsidP="006748A5">
                      <w:pPr>
                        <w:pStyle w:val="ListParagraph"/>
                        <w:numPr>
                          <w:ilvl w:val="1"/>
                          <w:numId w:val="37"/>
                        </w:numPr>
                        <w:ind w:left="1080"/>
                        <w:rPr>
                          <w:rFonts w:ascii="Baskerville" w:hAnsi="Baskerville"/>
                          <w:sz w:val="22"/>
                          <w:szCs w:val="22"/>
                        </w:rPr>
                      </w:pPr>
                      <w:r>
                        <w:rPr>
                          <w:rFonts w:ascii="Baskerville" w:hAnsi="Baskerville"/>
                          <w:b/>
                          <w:bCs/>
                          <w:sz w:val="22"/>
                          <w:szCs w:val="22"/>
                        </w:rPr>
                        <w:t>DURING SLOW RISE FLOODING:</w:t>
                      </w:r>
                    </w:p>
                    <w:p w14:paraId="7AB5C772" w14:textId="77777777" w:rsidR="0064324B" w:rsidRDefault="0064324B"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Immediately evacuate the facility. The </w:t>
                      </w:r>
                      <w:r>
                        <w:rPr>
                          <w:rFonts w:ascii="Baskerville" w:hAnsi="Baskerville"/>
                          <w:b/>
                          <w:bCs/>
                          <w:sz w:val="22"/>
                          <w:szCs w:val="22"/>
                        </w:rPr>
                        <w:t>Incident Commander</w:t>
                      </w:r>
                      <w:r>
                        <w:rPr>
                          <w:rFonts w:ascii="Baskerville" w:hAnsi="Baskerville"/>
                          <w:sz w:val="22"/>
                          <w:szCs w:val="22"/>
                        </w:rPr>
                        <w:t xml:space="preserve"> will announce where to evacuate to.</w:t>
                      </w:r>
                    </w:p>
                    <w:p w14:paraId="664B9594" w14:textId="77777777" w:rsidR="0064324B" w:rsidRDefault="0064324B" w:rsidP="006748A5">
                      <w:pPr>
                        <w:pStyle w:val="ListParagraph"/>
                        <w:numPr>
                          <w:ilvl w:val="2"/>
                          <w:numId w:val="37"/>
                        </w:numPr>
                        <w:ind w:left="1440"/>
                        <w:rPr>
                          <w:rFonts w:ascii="Baskerville" w:hAnsi="Baskerville"/>
                          <w:sz w:val="22"/>
                          <w:szCs w:val="22"/>
                        </w:rPr>
                      </w:pPr>
                      <w:r>
                        <w:rPr>
                          <w:rFonts w:ascii="Baskerville" w:hAnsi="Baskerville"/>
                          <w:sz w:val="22"/>
                          <w:szCs w:val="22"/>
                        </w:rPr>
                        <w:t>Avoid walking or driving through flood waters</w:t>
                      </w:r>
                    </w:p>
                    <w:p w14:paraId="41D5B839" w14:textId="236626C5" w:rsidR="00E97346" w:rsidRDefault="0064324B" w:rsidP="006748A5">
                      <w:pPr>
                        <w:pStyle w:val="ListParagraph"/>
                        <w:numPr>
                          <w:ilvl w:val="2"/>
                          <w:numId w:val="37"/>
                        </w:numPr>
                        <w:ind w:left="1440"/>
                        <w:rPr>
                          <w:rFonts w:ascii="Baskerville" w:hAnsi="Baskerville"/>
                          <w:sz w:val="22"/>
                          <w:szCs w:val="22"/>
                        </w:rPr>
                      </w:pPr>
                      <w:r>
                        <w:rPr>
                          <w:rFonts w:ascii="Baskerville" w:hAnsi="Baskerville"/>
                          <w:sz w:val="22"/>
                          <w:szCs w:val="22"/>
                        </w:rPr>
                        <w:t xml:space="preserve">The </w:t>
                      </w:r>
                      <w:r w:rsidRPr="0064324B">
                        <w:rPr>
                          <w:rFonts w:ascii="Baskerville" w:hAnsi="Baskerville"/>
                          <w:b/>
                          <w:bCs/>
                          <w:sz w:val="22"/>
                          <w:szCs w:val="22"/>
                          <w:highlight w:val="yellow"/>
                        </w:rPr>
                        <w:t>INSERT TITLE</w:t>
                      </w:r>
                      <w:r>
                        <w:rPr>
                          <w:rFonts w:ascii="Baskerville" w:hAnsi="Baskerville"/>
                          <w:sz w:val="22"/>
                          <w:szCs w:val="22"/>
                        </w:rPr>
                        <w:t xml:space="preserve"> will shut off all utilities if safe to do so</w:t>
                      </w:r>
                    </w:p>
                    <w:p w14:paraId="1665ABD4" w14:textId="01399FA7" w:rsidR="0064324B" w:rsidRDefault="009D4CAF" w:rsidP="006748A5">
                      <w:pPr>
                        <w:pStyle w:val="ListParagraph"/>
                        <w:numPr>
                          <w:ilvl w:val="2"/>
                          <w:numId w:val="37"/>
                        </w:numPr>
                        <w:ind w:left="1440"/>
                        <w:rPr>
                          <w:rFonts w:ascii="Baskerville" w:hAnsi="Baskerville"/>
                          <w:sz w:val="22"/>
                          <w:szCs w:val="22"/>
                        </w:rPr>
                      </w:pPr>
                      <w:r>
                        <w:rPr>
                          <w:rFonts w:ascii="Baskerville" w:hAnsi="Baskerville"/>
                          <w:sz w:val="22"/>
                          <w:szCs w:val="22"/>
                        </w:rPr>
                        <w:t>Relocate records, electronic equipment, etc. only if safe to do so.</w:t>
                      </w:r>
                    </w:p>
                    <w:p w14:paraId="14E6CB74" w14:textId="009FA729" w:rsidR="00A074F0" w:rsidRDefault="00A074F0" w:rsidP="006748A5">
                      <w:pPr>
                        <w:pStyle w:val="ListParagraph"/>
                        <w:numPr>
                          <w:ilvl w:val="0"/>
                          <w:numId w:val="37"/>
                        </w:numPr>
                        <w:ind w:left="450"/>
                        <w:rPr>
                          <w:rFonts w:ascii="Baskerville" w:hAnsi="Baskerville"/>
                          <w:sz w:val="22"/>
                          <w:szCs w:val="22"/>
                        </w:rPr>
                      </w:pPr>
                      <w:r>
                        <w:rPr>
                          <w:rFonts w:ascii="Baskerville" w:hAnsi="Baskerville"/>
                          <w:sz w:val="22"/>
                          <w:szCs w:val="22"/>
                        </w:rPr>
                        <w:t xml:space="preserve">If unable to </w:t>
                      </w:r>
                      <w:r w:rsidR="009D4CAF">
                        <w:rPr>
                          <w:rFonts w:ascii="Baskerville" w:hAnsi="Baskerville"/>
                          <w:sz w:val="22"/>
                          <w:szCs w:val="22"/>
                        </w:rPr>
                        <w:t>evacuate the facility, occupants will shelter-in-place. The following specialized procedures will be implemented.</w:t>
                      </w:r>
                    </w:p>
                    <w:p w14:paraId="38169DDB" w14:textId="3D1FB799" w:rsidR="009D4CAF" w:rsidRDefault="009D4CAF" w:rsidP="006748A5">
                      <w:pPr>
                        <w:pStyle w:val="ListParagraph"/>
                        <w:numPr>
                          <w:ilvl w:val="1"/>
                          <w:numId w:val="39"/>
                        </w:numPr>
                        <w:rPr>
                          <w:rFonts w:ascii="Baskerville" w:hAnsi="Baskerville"/>
                          <w:sz w:val="22"/>
                          <w:szCs w:val="22"/>
                        </w:rPr>
                      </w:pPr>
                      <w:r>
                        <w:rPr>
                          <w:rFonts w:ascii="Baskerville" w:hAnsi="Baskerville"/>
                          <w:sz w:val="22"/>
                          <w:szCs w:val="22"/>
                        </w:rPr>
                        <w:t>Occupants will be instructed to move to the highest level of the building avoiding closed attics</w:t>
                      </w:r>
                    </w:p>
                    <w:p w14:paraId="04D32C65" w14:textId="5F677577" w:rsidR="009D4CAF" w:rsidRDefault="009D4CAF" w:rsidP="006748A5">
                      <w:pPr>
                        <w:pStyle w:val="ListParagraph"/>
                        <w:numPr>
                          <w:ilvl w:val="1"/>
                          <w:numId w:val="39"/>
                        </w:numPr>
                        <w:rPr>
                          <w:rFonts w:ascii="Baskerville" w:hAnsi="Baskerville"/>
                          <w:sz w:val="22"/>
                          <w:szCs w:val="22"/>
                        </w:rPr>
                      </w:pPr>
                      <w:r>
                        <w:rPr>
                          <w:rFonts w:ascii="Baskerville" w:hAnsi="Baskerville"/>
                          <w:sz w:val="22"/>
                          <w:szCs w:val="22"/>
                        </w:rPr>
                        <w:t>Occupants will only move to the roof if necessary and signal for help</w:t>
                      </w:r>
                    </w:p>
                    <w:p w14:paraId="1553A641" w14:textId="2B2374EB" w:rsidR="009D4CAF" w:rsidRDefault="009D4CAF" w:rsidP="006748A5">
                      <w:pPr>
                        <w:pStyle w:val="ListParagraph"/>
                        <w:numPr>
                          <w:ilvl w:val="1"/>
                          <w:numId w:val="39"/>
                        </w:numPr>
                        <w:rPr>
                          <w:rFonts w:ascii="Baskerville" w:hAnsi="Baskerville"/>
                          <w:sz w:val="22"/>
                          <w:szCs w:val="22"/>
                        </w:rPr>
                      </w:pPr>
                      <w:r>
                        <w:rPr>
                          <w:rFonts w:ascii="Baskerville" w:hAnsi="Baskerville"/>
                          <w:sz w:val="22"/>
                          <w:szCs w:val="22"/>
                        </w:rPr>
                        <w:t>Occupants should call 911 to inform first responders that they</w:t>
                      </w:r>
                      <w:r w:rsidR="00A00B6D">
                        <w:rPr>
                          <w:rFonts w:ascii="Baskerville" w:hAnsi="Baskerville"/>
                          <w:sz w:val="22"/>
                          <w:szCs w:val="22"/>
                        </w:rPr>
                        <w:t xml:space="preserve"> are trapped in the facility and provide the following information:</w:t>
                      </w:r>
                    </w:p>
                    <w:p w14:paraId="0A49349D" w14:textId="66078CD2" w:rsidR="00A00B6D" w:rsidRDefault="00A00B6D" w:rsidP="006748A5">
                      <w:pPr>
                        <w:pStyle w:val="ListParagraph"/>
                        <w:numPr>
                          <w:ilvl w:val="2"/>
                          <w:numId w:val="41"/>
                        </w:numPr>
                        <w:rPr>
                          <w:rFonts w:ascii="Baskerville" w:hAnsi="Baskerville"/>
                          <w:sz w:val="22"/>
                          <w:szCs w:val="22"/>
                        </w:rPr>
                      </w:pPr>
                      <w:r>
                        <w:rPr>
                          <w:rFonts w:ascii="Baskerville" w:hAnsi="Baskerville"/>
                          <w:sz w:val="22"/>
                          <w:szCs w:val="22"/>
                        </w:rPr>
                        <w:t>Location in the building to include the floor, room number, and portion (North, South, East, or West) of the building</w:t>
                      </w:r>
                    </w:p>
                    <w:p w14:paraId="4AB233F9" w14:textId="6EABC1A5" w:rsidR="00A00B6D" w:rsidRPr="008D79C3" w:rsidRDefault="00A00B6D" w:rsidP="006748A5">
                      <w:pPr>
                        <w:pStyle w:val="ListParagraph"/>
                        <w:numPr>
                          <w:ilvl w:val="2"/>
                          <w:numId w:val="41"/>
                        </w:numPr>
                        <w:rPr>
                          <w:rFonts w:ascii="Baskerville" w:hAnsi="Baskerville"/>
                          <w:sz w:val="22"/>
                          <w:szCs w:val="22"/>
                        </w:rPr>
                      </w:pPr>
                      <w:r>
                        <w:rPr>
                          <w:rFonts w:ascii="Baskerville" w:hAnsi="Baskerville"/>
                          <w:sz w:val="22"/>
                          <w:szCs w:val="22"/>
                        </w:rPr>
                        <w:t>Number of people trapped</w:t>
                      </w:r>
                    </w:p>
                  </w:txbxContent>
                </v:textbox>
                <w10:anchorlock/>
              </v:shape>
            </w:pict>
          </mc:Fallback>
        </mc:AlternateContent>
      </w:r>
    </w:p>
    <w:p w14:paraId="0B5DBDA8" w14:textId="77777777" w:rsidR="00424AF0" w:rsidRPr="00A00B6D" w:rsidRDefault="00424AF0" w:rsidP="001E400E">
      <w:pPr>
        <w:pStyle w:val="NoSpacing"/>
        <w:rPr>
          <w:rStyle w:val="Strong"/>
          <w:rFonts w:ascii="Franklin Gothic Book" w:hAnsi="Franklin Gothic Book"/>
          <w:sz w:val="10"/>
          <w:szCs w:val="10"/>
        </w:rPr>
      </w:pPr>
    </w:p>
    <w:p w14:paraId="6194E7C0" w14:textId="335655D2" w:rsidR="00AF049C" w:rsidRDefault="00A00B6D">
      <w:pPr>
        <w:rPr>
          <w:rStyle w:val="Strong"/>
          <w:rFonts w:ascii="Franklin Gothic Book" w:hAnsi="Franklin Gothic Book"/>
        </w:rPr>
      </w:pPr>
      <w:r>
        <w:rPr>
          <w:rFonts w:ascii="Franklin Gothic Book" w:hAnsi="Franklin Gothic Book"/>
          <w:noProof/>
          <w:color w:val="2B579A"/>
          <w:sz w:val="10"/>
          <w:szCs w:val="10"/>
          <w:shd w:val="clear" w:color="auto" w:fill="E6E6E6"/>
        </w:rPr>
        <mc:AlternateContent>
          <mc:Choice Requires="wps">
            <w:drawing>
              <wp:inline distT="0" distB="0" distL="0" distR="0" wp14:anchorId="12271875" wp14:editId="35A03DF1">
                <wp:extent cx="6858000" cy="3006946"/>
                <wp:effectExtent l="12700" t="12700" r="12700" b="15875"/>
                <wp:docPr id="127" name="Text Box 127"/>
                <wp:cNvGraphicFramePr/>
                <a:graphic xmlns:a="http://schemas.openxmlformats.org/drawingml/2006/main">
                  <a:graphicData uri="http://schemas.microsoft.com/office/word/2010/wordprocessingShape">
                    <wps:wsp>
                      <wps:cNvSpPr txBox="1"/>
                      <wps:spPr>
                        <a:xfrm>
                          <a:off x="0" y="0"/>
                          <a:ext cx="6858000" cy="3006946"/>
                        </a:xfrm>
                        <a:prstGeom prst="rect">
                          <a:avLst/>
                        </a:prstGeom>
                        <a:noFill/>
                        <a:ln w="28575">
                          <a:solidFill>
                            <a:srgbClr val="8A8C88"/>
                          </a:solidFill>
                        </a:ln>
                      </wps:spPr>
                      <wps:txbx>
                        <w:txbxContent>
                          <w:p w14:paraId="27230BB7" w14:textId="65D822EA" w:rsidR="00A00B6D" w:rsidRPr="00D24F2F" w:rsidRDefault="00C75E38" w:rsidP="00A00B6D">
                            <w:pPr>
                              <w:rPr>
                                <w:rFonts w:ascii="Baskerville" w:hAnsi="Baskerville"/>
                                <w:b/>
                                <w:bCs/>
                                <w:color w:val="101D2F"/>
                                <w:sz w:val="22"/>
                                <w:szCs w:val="22"/>
                              </w:rPr>
                            </w:pPr>
                            <w:r w:rsidRPr="00D24F2F">
                              <w:rPr>
                                <w:rFonts w:ascii="Baskerville" w:hAnsi="Baskerville"/>
                                <w:b/>
                                <w:bCs/>
                                <w:color w:val="101D2F"/>
                                <w:sz w:val="22"/>
                                <w:szCs w:val="22"/>
                              </w:rPr>
                              <w:t>HURRICANE</w:t>
                            </w:r>
                            <w:r w:rsidR="00A00B6D" w:rsidRPr="00D24F2F">
                              <w:rPr>
                                <w:rFonts w:ascii="Baskerville" w:hAnsi="Baskerville"/>
                                <w:b/>
                                <w:bCs/>
                                <w:color w:val="101D2F"/>
                                <w:sz w:val="22"/>
                                <w:szCs w:val="22"/>
                              </w:rPr>
                              <w:t xml:space="preserve"> PROCEDURES</w:t>
                            </w:r>
                          </w:p>
                          <w:p w14:paraId="0685246E" w14:textId="77777777" w:rsidR="00A00B6D" w:rsidRDefault="00A00B6D" w:rsidP="00A00B6D">
                            <w:pPr>
                              <w:rPr>
                                <w:rFonts w:ascii="Baskerville" w:hAnsi="Baskerville"/>
                                <w:b/>
                                <w:bCs/>
                                <w:color w:val="002060"/>
                                <w:sz w:val="10"/>
                                <w:szCs w:val="10"/>
                                <w:u w:val="single"/>
                              </w:rPr>
                            </w:pPr>
                          </w:p>
                          <w:p w14:paraId="7C738226" w14:textId="7CE8BB5F" w:rsidR="00A00B6D" w:rsidRDefault="00C75E38" w:rsidP="00A00B6D">
                            <w:pPr>
                              <w:rPr>
                                <w:rFonts w:ascii="Baskerville" w:hAnsi="Baskerville"/>
                                <w:sz w:val="22"/>
                                <w:szCs w:val="22"/>
                              </w:rPr>
                            </w:pPr>
                            <w:r>
                              <w:rPr>
                                <w:rFonts w:ascii="Baskerville" w:hAnsi="Baskerville"/>
                                <w:sz w:val="22"/>
                                <w:szCs w:val="22"/>
                              </w:rPr>
                              <w:t xml:space="preserve">Once a </w:t>
                            </w:r>
                            <w:r w:rsidRPr="00C75E38">
                              <w:rPr>
                                <w:rFonts w:ascii="Baskerville" w:hAnsi="Baskerville"/>
                                <w:b/>
                                <w:bCs/>
                                <w:sz w:val="22"/>
                                <w:szCs w:val="22"/>
                              </w:rPr>
                              <w:t>HURRICANE/TROPICAL STORM WATCH</w:t>
                            </w:r>
                            <w:r>
                              <w:rPr>
                                <w:rFonts w:ascii="Baskerville" w:hAnsi="Baskerville"/>
                                <w:b/>
                                <w:bCs/>
                                <w:sz w:val="22"/>
                                <w:szCs w:val="22"/>
                              </w:rPr>
                              <w:t xml:space="preserve"> </w:t>
                            </w:r>
                            <w:r>
                              <w:rPr>
                                <w:rFonts w:ascii="Baskerville" w:hAnsi="Baskerville"/>
                                <w:sz w:val="22"/>
                                <w:szCs w:val="22"/>
                              </w:rPr>
                              <w:t>is issued:</w:t>
                            </w:r>
                          </w:p>
                          <w:p w14:paraId="171E6009" w14:textId="35413627" w:rsidR="00C75E38" w:rsidRPr="009E7789" w:rsidRDefault="00C75E38" w:rsidP="006748A5">
                            <w:pPr>
                              <w:pStyle w:val="ListParagraph"/>
                              <w:numPr>
                                <w:ilvl w:val="0"/>
                                <w:numId w:val="40"/>
                              </w:numPr>
                            </w:pPr>
                            <w:r>
                              <w:rPr>
                                <w:rFonts w:ascii="Baskerville" w:hAnsi="Baskerville"/>
                                <w:b/>
                                <w:bCs/>
                                <w:sz w:val="22"/>
                                <w:szCs w:val="22"/>
                              </w:rPr>
                              <w:t xml:space="preserve">Intelligence/Planning </w:t>
                            </w:r>
                            <w:r>
                              <w:rPr>
                                <w:rFonts w:ascii="Baskerville" w:hAnsi="Baskerville"/>
                                <w:sz w:val="22"/>
                                <w:szCs w:val="22"/>
                              </w:rPr>
                              <w:t xml:space="preserve">will monitor the situation, provide information to the </w:t>
                            </w:r>
                            <w:r>
                              <w:rPr>
                                <w:rFonts w:ascii="Baskerville" w:hAnsi="Baskerville"/>
                                <w:b/>
                                <w:bCs/>
                                <w:sz w:val="22"/>
                                <w:szCs w:val="22"/>
                              </w:rPr>
                              <w:t>Incident Commander</w:t>
                            </w:r>
                            <w:r>
                              <w:rPr>
                                <w:rFonts w:ascii="Baskerville" w:hAnsi="Baskerville"/>
                                <w:sz w:val="22"/>
                                <w:szCs w:val="22"/>
                              </w:rPr>
                              <w:t>, and provide situation updates to staff</w:t>
                            </w:r>
                          </w:p>
                          <w:p w14:paraId="29E4D230" w14:textId="5E782792" w:rsidR="009E7789" w:rsidRPr="00EC1242" w:rsidRDefault="009E7789" w:rsidP="006748A5">
                            <w:pPr>
                              <w:pStyle w:val="ListParagraph"/>
                              <w:numPr>
                                <w:ilvl w:val="0"/>
                                <w:numId w:val="40"/>
                              </w:numPr>
                            </w:pPr>
                            <w:r>
                              <w:rPr>
                                <w:rFonts w:ascii="Baskerville" w:hAnsi="Baskerville"/>
                                <w:sz w:val="22"/>
                                <w:szCs w:val="22"/>
                              </w:rPr>
                              <w:t>All staff will be instructed to back up important</w:t>
                            </w:r>
                            <w:r w:rsidR="006C3C8B">
                              <w:rPr>
                                <w:rFonts w:ascii="Baskerville" w:hAnsi="Baskerville"/>
                                <w:sz w:val="22"/>
                                <w:szCs w:val="22"/>
                              </w:rPr>
                              <w:t xml:space="preserve"> documents</w:t>
                            </w:r>
                          </w:p>
                          <w:p w14:paraId="2D8C688F" w14:textId="7CA253E8" w:rsidR="00EC1242" w:rsidRPr="00EC1242" w:rsidRDefault="00EC1242" w:rsidP="00EC1242">
                            <w:pPr>
                              <w:rPr>
                                <w:rFonts w:ascii="Baskerville" w:hAnsi="Baskerville"/>
                                <w:sz w:val="10"/>
                                <w:szCs w:val="10"/>
                              </w:rPr>
                            </w:pPr>
                          </w:p>
                          <w:p w14:paraId="7A79EDBA" w14:textId="615AC03A" w:rsidR="00EC1242" w:rsidRDefault="00721F39" w:rsidP="00EC1242">
                            <w:pPr>
                              <w:rPr>
                                <w:rFonts w:ascii="Baskerville" w:hAnsi="Baskerville"/>
                                <w:sz w:val="22"/>
                                <w:szCs w:val="22"/>
                              </w:rPr>
                            </w:pPr>
                            <w:r>
                              <w:rPr>
                                <w:rFonts w:ascii="Baskerville" w:hAnsi="Baskerville"/>
                                <w:sz w:val="22"/>
                                <w:szCs w:val="22"/>
                              </w:rPr>
                              <w:t xml:space="preserve">One a </w:t>
                            </w:r>
                            <w:r>
                              <w:rPr>
                                <w:rFonts w:ascii="Baskerville" w:hAnsi="Baskerville"/>
                                <w:b/>
                                <w:bCs/>
                                <w:sz w:val="22"/>
                                <w:szCs w:val="22"/>
                              </w:rPr>
                              <w:t xml:space="preserve">HURRICANE WARNING </w:t>
                            </w:r>
                            <w:r>
                              <w:rPr>
                                <w:rFonts w:ascii="Baskerville" w:hAnsi="Baskerville"/>
                                <w:sz w:val="22"/>
                                <w:szCs w:val="22"/>
                              </w:rPr>
                              <w:t>is issued:</w:t>
                            </w:r>
                          </w:p>
                          <w:p w14:paraId="2C9CA6C4" w14:textId="37F1FBFD" w:rsidR="00721F39" w:rsidRPr="00721F39" w:rsidRDefault="00721F39" w:rsidP="006748A5">
                            <w:pPr>
                              <w:pStyle w:val="ListParagraph"/>
                              <w:numPr>
                                <w:ilvl w:val="0"/>
                                <w:numId w:val="40"/>
                              </w:numPr>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determine appropriate courses of actions to include facility closure and security and alternate work arrangements</w:t>
                            </w:r>
                          </w:p>
                          <w:p w14:paraId="595CF752" w14:textId="158D9FB3" w:rsidR="00721F39" w:rsidRPr="00721F39" w:rsidRDefault="00721F39" w:rsidP="006748A5">
                            <w:pPr>
                              <w:pStyle w:val="ListParagraph"/>
                              <w:numPr>
                                <w:ilvl w:val="0"/>
                                <w:numId w:val="40"/>
                              </w:numPr>
                              <w:rPr>
                                <w:rFonts w:ascii="Baskerville" w:hAnsi="Baskerville"/>
                                <w:b/>
                                <w:bCs/>
                                <w:sz w:val="22"/>
                                <w:szCs w:val="22"/>
                              </w:rPr>
                            </w:pPr>
                            <w:r>
                              <w:rPr>
                                <w:rFonts w:ascii="Baskerville" w:hAnsi="Baskerville"/>
                                <w:b/>
                                <w:bCs/>
                                <w:sz w:val="22"/>
                                <w:szCs w:val="22"/>
                              </w:rPr>
                              <w:t>Logistics</w:t>
                            </w:r>
                            <w:r>
                              <w:rPr>
                                <w:rFonts w:ascii="Baskerville" w:hAnsi="Baskerville"/>
                                <w:sz w:val="22"/>
                                <w:szCs w:val="22"/>
                              </w:rPr>
                              <w:t xml:space="preserve"> will assess the resource needs and procure the necessary resources to secure the facility</w:t>
                            </w:r>
                          </w:p>
                          <w:p w14:paraId="16941FF3" w14:textId="537A4C5C" w:rsidR="00721F39" w:rsidRPr="003A7F2A" w:rsidRDefault="00721F39" w:rsidP="006748A5">
                            <w:pPr>
                              <w:pStyle w:val="ListParagraph"/>
                              <w:numPr>
                                <w:ilvl w:val="0"/>
                                <w:numId w:val="40"/>
                              </w:numPr>
                              <w:rPr>
                                <w:rFonts w:ascii="Baskerville" w:hAnsi="Baskerville"/>
                                <w:b/>
                                <w:bCs/>
                                <w:sz w:val="22"/>
                                <w:szCs w:val="22"/>
                              </w:rPr>
                            </w:pPr>
                            <w:r>
                              <w:rPr>
                                <w:rFonts w:ascii="Baskerville" w:hAnsi="Baskerville"/>
                                <w:b/>
                                <w:bCs/>
                                <w:sz w:val="22"/>
                                <w:szCs w:val="22"/>
                              </w:rPr>
                              <w:t>Operations</w:t>
                            </w:r>
                            <w:r w:rsidR="00982D9F">
                              <w:rPr>
                                <w:rFonts w:ascii="Baskerville" w:hAnsi="Baskerville"/>
                                <w:b/>
                                <w:bCs/>
                                <w:sz w:val="22"/>
                                <w:szCs w:val="22"/>
                              </w:rPr>
                              <w:t xml:space="preserve"> </w:t>
                            </w:r>
                            <w:r>
                              <w:rPr>
                                <w:rFonts w:ascii="Baskerville" w:hAnsi="Baskerville"/>
                                <w:sz w:val="22"/>
                                <w:szCs w:val="22"/>
                              </w:rPr>
                              <w:t xml:space="preserve">will </w:t>
                            </w:r>
                            <w:r w:rsidR="003A7F2A">
                              <w:rPr>
                                <w:rFonts w:ascii="Baskerville" w:hAnsi="Baskerville"/>
                                <w:sz w:val="22"/>
                                <w:szCs w:val="22"/>
                              </w:rPr>
                              <w:t>work to secure the facility to include:</w:t>
                            </w:r>
                          </w:p>
                          <w:p w14:paraId="0D6F1516" w14:textId="5CA07051" w:rsidR="003A7F2A" w:rsidRPr="003A7F2A"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Removing dead or rotting tree limbs and trimming back landscaping</w:t>
                            </w:r>
                          </w:p>
                          <w:p w14:paraId="1201BAD4" w14:textId="35D80F48" w:rsidR="003A7F2A" w:rsidRPr="003A7F2A"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Securing outdoor items</w:t>
                            </w:r>
                          </w:p>
                          <w:p w14:paraId="3CCEFABF" w14:textId="7AC626C6" w:rsidR="003A7F2A" w:rsidRPr="003A7F2A"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Installing storm shutters</w:t>
                            </w:r>
                            <w:r w:rsidR="006C3C8B">
                              <w:rPr>
                                <w:rFonts w:ascii="Baskerville" w:hAnsi="Baskerville"/>
                                <w:sz w:val="22"/>
                                <w:szCs w:val="22"/>
                              </w:rPr>
                              <w:t xml:space="preserve"> or plywood</w:t>
                            </w:r>
                          </w:p>
                          <w:p w14:paraId="3B3B7245" w14:textId="229A79D2" w:rsidR="003A7F2A" w:rsidRPr="009E7789"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Sandbagging areas prone to flooding</w:t>
                            </w:r>
                          </w:p>
                          <w:p w14:paraId="1B403765" w14:textId="4CB7258F" w:rsidR="009E7789" w:rsidRPr="006C3C8B" w:rsidRDefault="009E7789" w:rsidP="006748A5">
                            <w:pPr>
                              <w:pStyle w:val="ListParagraph"/>
                              <w:numPr>
                                <w:ilvl w:val="1"/>
                                <w:numId w:val="40"/>
                              </w:numPr>
                              <w:ind w:left="1080"/>
                              <w:rPr>
                                <w:rFonts w:ascii="Baskerville" w:hAnsi="Baskerville"/>
                                <w:b/>
                                <w:bCs/>
                                <w:sz w:val="22"/>
                                <w:szCs w:val="22"/>
                              </w:rPr>
                            </w:pPr>
                            <w:r>
                              <w:rPr>
                                <w:rFonts w:ascii="Baskerville" w:hAnsi="Baskerville"/>
                                <w:sz w:val="22"/>
                                <w:szCs w:val="22"/>
                              </w:rPr>
                              <w:t>Relocating valuable items</w:t>
                            </w:r>
                            <w:r w:rsidR="006C3C8B">
                              <w:rPr>
                                <w:rFonts w:ascii="Baskerville" w:hAnsi="Baskerville"/>
                                <w:sz w:val="22"/>
                                <w:szCs w:val="22"/>
                              </w:rPr>
                              <w:t xml:space="preserve"> and important documents</w:t>
                            </w:r>
                          </w:p>
                          <w:p w14:paraId="2928ADED" w14:textId="5A6C0C18" w:rsidR="006C3C8B" w:rsidRPr="00721F39" w:rsidRDefault="006C3C8B" w:rsidP="006748A5">
                            <w:pPr>
                              <w:pStyle w:val="ListParagraph"/>
                              <w:numPr>
                                <w:ilvl w:val="1"/>
                                <w:numId w:val="40"/>
                              </w:numPr>
                              <w:ind w:left="1080"/>
                              <w:rPr>
                                <w:rFonts w:ascii="Baskerville" w:hAnsi="Baskerville"/>
                                <w:b/>
                                <w:bCs/>
                                <w:sz w:val="22"/>
                                <w:szCs w:val="22"/>
                              </w:rPr>
                            </w:pPr>
                            <w:r>
                              <w:rPr>
                                <w:rFonts w:ascii="Baskerville" w:hAnsi="Baskerville"/>
                                <w:sz w:val="22"/>
                                <w:szCs w:val="22"/>
                              </w:rPr>
                              <w:t>Turning off all utilities</w:t>
                            </w:r>
                          </w:p>
                          <w:p w14:paraId="10BF3D0C" w14:textId="77777777" w:rsidR="00EC1242" w:rsidRPr="00C75E38" w:rsidRDefault="00EC1242" w:rsidP="00EC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271875" id="Text Box 127" o:spid="_x0000_s1072" type="#_x0000_t202" style="width:540pt;height:2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" filled="f" strokecolor="#8a8c88" strokeweight="2.25pt">
                <v:textbox>
                  <w:txbxContent>
                    <w:p w14:paraId="27230BB7" w14:textId="65D822EA" w:rsidR="00A00B6D" w:rsidRPr="00D24F2F" w:rsidRDefault="00C75E38" w:rsidP="00A00B6D">
                      <w:pPr>
                        <w:rPr>
                          <w:rFonts w:ascii="Baskerville" w:hAnsi="Baskerville"/>
                          <w:b/>
                          <w:bCs/>
                          <w:color w:val="101D2F"/>
                          <w:sz w:val="22"/>
                          <w:szCs w:val="22"/>
                        </w:rPr>
                      </w:pPr>
                      <w:r w:rsidRPr="00D24F2F">
                        <w:rPr>
                          <w:rFonts w:ascii="Baskerville" w:hAnsi="Baskerville"/>
                          <w:b/>
                          <w:bCs/>
                          <w:color w:val="101D2F"/>
                          <w:sz w:val="22"/>
                          <w:szCs w:val="22"/>
                        </w:rPr>
                        <w:t>HURRICANE</w:t>
                      </w:r>
                      <w:r w:rsidR="00A00B6D" w:rsidRPr="00D24F2F">
                        <w:rPr>
                          <w:rFonts w:ascii="Baskerville" w:hAnsi="Baskerville"/>
                          <w:b/>
                          <w:bCs/>
                          <w:color w:val="101D2F"/>
                          <w:sz w:val="22"/>
                          <w:szCs w:val="22"/>
                        </w:rPr>
                        <w:t xml:space="preserve"> PROCEDURES</w:t>
                      </w:r>
                    </w:p>
                    <w:p w14:paraId="0685246E" w14:textId="77777777" w:rsidR="00A00B6D" w:rsidRDefault="00A00B6D" w:rsidP="00A00B6D">
                      <w:pPr>
                        <w:rPr>
                          <w:rFonts w:ascii="Baskerville" w:hAnsi="Baskerville"/>
                          <w:b/>
                          <w:bCs/>
                          <w:color w:val="002060"/>
                          <w:sz w:val="10"/>
                          <w:szCs w:val="10"/>
                          <w:u w:val="single"/>
                        </w:rPr>
                      </w:pPr>
                    </w:p>
                    <w:p w14:paraId="7C738226" w14:textId="7CE8BB5F" w:rsidR="00A00B6D" w:rsidRDefault="00C75E38" w:rsidP="00A00B6D">
                      <w:pPr>
                        <w:rPr>
                          <w:rFonts w:ascii="Baskerville" w:hAnsi="Baskerville"/>
                          <w:sz w:val="22"/>
                          <w:szCs w:val="22"/>
                        </w:rPr>
                      </w:pPr>
                      <w:r>
                        <w:rPr>
                          <w:rFonts w:ascii="Baskerville" w:hAnsi="Baskerville"/>
                          <w:sz w:val="22"/>
                          <w:szCs w:val="22"/>
                        </w:rPr>
                        <w:t xml:space="preserve">Once a </w:t>
                      </w:r>
                      <w:r w:rsidRPr="00C75E38">
                        <w:rPr>
                          <w:rFonts w:ascii="Baskerville" w:hAnsi="Baskerville"/>
                          <w:b/>
                          <w:bCs/>
                          <w:sz w:val="22"/>
                          <w:szCs w:val="22"/>
                        </w:rPr>
                        <w:t>HURRICANE/TROPICAL STORM WATCH</w:t>
                      </w:r>
                      <w:r>
                        <w:rPr>
                          <w:rFonts w:ascii="Baskerville" w:hAnsi="Baskerville"/>
                          <w:b/>
                          <w:bCs/>
                          <w:sz w:val="22"/>
                          <w:szCs w:val="22"/>
                        </w:rPr>
                        <w:t xml:space="preserve"> </w:t>
                      </w:r>
                      <w:r>
                        <w:rPr>
                          <w:rFonts w:ascii="Baskerville" w:hAnsi="Baskerville"/>
                          <w:sz w:val="22"/>
                          <w:szCs w:val="22"/>
                        </w:rPr>
                        <w:t>is issued:</w:t>
                      </w:r>
                    </w:p>
                    <w:p w14:paraId="171E6009" w14:textId="35413627" w:rsidR="00C75E38" w:rsidRPr="009E7789" w:rsidRDefault="00C75E38" w:rsidP="006748A5">
                      <w:pPr>
                        <w:pStyle w:val="ListParagraph"/>
                        <w:numPr>
                          <w:ilvl w:val="0"/>
                          <w:numId w:val="40"/>
                        </w:numPr>
                      </w:pPr>
                      <w:r>
                        <w:rPr>
                          <w:rFonts w:ascii="Baskerville" w:hAnsi="Baskerville"/>
                          <w:b/>
                          <w:bCs/>
                          <w:sz w:val="22"/>
                          <w:szCs w:val="22"/>
                        </w:rPr>
                        <w:t xml:space="preserve">Intelligence/Planning </w:t>
                      </w:r>
                      <w:r>
                        <w:rPr>
                          <w:rFonts w:ascii="Baskerville" w:hAnsi="Baskerville"/>
                          <w:sz w:val="22"/>
                          <w:szCs w:val="22"/>
                        </w:rPr>
                        <w:t xml:space="preserve">will monitor the situation, provide information to the </w:t>
                      </w:r>
                      <w:r>
                        <w:rPr>
                          <w:rFonts w:ascii="Baskerville" w:hAnsi="Baskerville"/>
                          <w:b/>
                          <w:bCs/>
                          <w:sz w:val="22"/>
                          <w:szCs w:val="22"/>
                        </w:rPr>
                        <w:t>Incident Commander</w:t>
                      </w:r>
                      <w:r>
                        <w:rPr>
                          <w:rFonts w:ascii="Baskerville" w:hAnsi="Baskerville"/>
                          <w:sz w:val="22"/>
                          <w:szCs w:val="22"/>
                        </w:rPr>
                        <w:t>, and provide situation updates to staff</w:t>
                      </w:r>
                    </w:p>
                    <w:p w14:paraId="29E4D230" w14:textId="5E782792" w:rsidR="009E7789" w:rsidRPr="00EC1242" w:rsidRDefault="009E7789" w:rsidP="006748A5">
                      <w:pPr>
                        <w:pStyle w:val="ListParagraph"/>
                        <w:numPr>
                          <w:ilvl w:val="0"/>
                          <w:numId w:val="40"/>
                        </w:numPr>
                      </w:pPr>
                      <w:r>
                        <w:rPr>
                          <w:rFonts w:ascii="Baskerville" w:hAnsi="Baskerville"/>
                          <w:sz w:val="22"/>
                          <w:szCs w:val="22"/>
                        </w:rPr>
                        <w:t>All staff will be instructed to back up important</w:t>
                      </w:r>
                      <w:r w:rsidR="006C3C8B">
                        <w:rPr>
                          <w:rFonts w:ascii="Baskerville" w:hAnsi="Baskerville"/>
                          <w:sz w:val="22"/>
                          <w:szCs w:val="22"/>
                        </w:rPr>
                        <w:t xml:space="preserve"> documents</w:t>
                      </w:r>
                    </w:p>
                    <w:p w14:paraId="2D8C688F" w14:textId="7CA253E8" w:rsidR="00EC1242" w:rsidRPr="00EC1242" w:rsidRDefault="00EC1242" w:rsidP="00EC1242">
                      <w:pPr>
                        <w:rPr>
                          <w:rFonts w:ascii="Baskerville" w:hAnsi="Baskerville"/>
                          <w:sz w:val="10"/>
                          <w:szCs w:val="10"/>
                        </w:rPr>
                      </w:pPr>
                    </w:p>
                    <w:p w14:paraId="7A79EDBA" w14:textId="615AC03A" w:rsidR="00EC1242" w:rsidRDefault="00721F39" w:rsidP="00EC1242">
                      <w:pPr>
                        <w:rPr>
                          <w:rFonts w:ascii="Baskerville" w:hAnsi="Baskerville"/>
                          <w:sz w:val="22"/>
                          <w:szCs w:val="22"/>
                        </w:rPr>
                      </w:pPr>
                      <w:r>
                        <w:rPr>
                          <w:rFonts w:ascii="Baskerville" w:hAnsi="Baskerville"/>
                          <w:sz w:val="22"/>
                          <w:szCs w:val="22"/>
                        </w:rPr>
                        <w:t xml:space="preserve">One a </w:t>
                      </w:r>
                      <w:r>
                        <w:rPr>
                          <w:rFonts w:ascii="Baskerville" w:hAnsi="Baskerville"/>
                          <w:b/>
                          <w:bCs/>
                          <w:sz w:val="22"/>
                          <w:szCs w:val="22"/>
                        </w:rPr>
                        <w:t xml:space="preserve">HURRICANE WARNING </w:t>
                      </w:r>
                      <w:r>
                        <w:rPr>
                          <w:rFonts w:ascii="Baskerville" w:hAnsi="Baskerville"/>
                          <w:sz w:val="22"/>
                          <w:szCs w:val="22"/>
                        </w:rPr>
                        <w:t>is issued:</w:t>
                      </w:r>
                    </w:p>
                    <w:p w14:paraId="2C9CA6C4" w14:textId="37F1FBFD" w:rsidR="00721F39" w:rsidRPr="00721F39" w:rsidRDefault="00721F39" w:rsidP="006748A5">
                      <w:pPr>
                        <w:pStyle w:val="ListParagraph"/>
                        <w:numPr>
                          <w:ilvl w:val="0"/>
                          <w:numId w:val="40"/>
                        </w:numPr>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determine appropriate courses of actions to include facility closure and security and alternate work arrangements</w:t>
                      </w:r>
                    </w:p>
                    <w:p w14:paraId="595CF752" w14:textId="158D9FB3" w:rsidR="00721F39" w:rsidRPr="00721F39" w:rsidRDefault="00721F39" w:rsidP="006748A5">
                      <w:pPr>
                        <w:pStyle w:val="ListParagraph"/>
                        <w:numPr>
                          <w:ilvl w:val="0"/>
                          <w:numId w:val="40"/>
                        </w:numPr>
                        <w:rPr>
                          <w:rFonts w:ascii="Baskerville" w:hAnsi="Baskerville"/>
                          <w:b/>
                          <w:bCs/>
                          <w:sz w:val="22"/>
                          <w:szCs w:val="22"/>
                        </w:rPr>
                      </w:pPr>
                      <w:r>
                        <w:rPr>
                          <w:rFonts w:ascii="Baskerville" w:hAnsi="Baskerville"/>
                          <w:b/>
                          <w:bCs/>
                          <w:sz w:val="22"/>
                          <w:szCs w:val="22"/>
                        </w:rPr>
                        <w:t>Logistics</w:t>
                      </w:r>
                      <w:r>
                        <w:rPr>
                          <w:rFonts w:ascii="Baskerville" w:hAnsi="Baskerville"/>
                          <w:sz w:val="22"/>
                          <w:szCs w:val="22"/>
                        </w:rPr>
                        <w:t xml:space="preserve"> will assess the resource needs and procure the necessary resources to secure the facility</w:t>
                      </w:r>
                    </w:p>
                    <w:p w14:paraId="16941FF3" w14:textId="537A4C5C" w:rsidR="00721F39" w:rsidRPr="003A7F2A" w:rsidRDefault="00721F39" w:rsidP="006748A5">
                      <w:pPr>
                        <w:pStyle w:val="ListParagraph"/>
                        <w:numPr>
                          <w:ilvl w:val="0"/>
                          <w:numId w:val="40"/>
                        </w:numPr>
                        <w:rPr>
                          <w:rFonts w:ascii="Baskerville" w:hAnsi="Baskerville"/>
                          <w:b/>
                          <w:bCs/>
                          <w:sz w:val="22"/>
                          <w:szCs w:val="22"/>
                        </w:rPr>
                      </w:pPr>
                      <w:r>
                        <w:rPr>
                          <w:rFonts w:ascii="Baskerville" w:hAnsi="Baskerville"/>
                          <w:b/>
                          <w:bCs/>
                          <w:sz w:val="22"/>
                          <w:szCs w:val="22"/>
                        </w:rPr>
                        <w:t>Operations</w:t>
                      </w:r>
                      <w:r w:rsidR="00982D9F">
                        <w:rPr>
                          <w:rFonts w:ascii="Baskerville" w:hAnsi="Baskerville"/>
                          <w:b/>
                          <w:bCs/>
                          <w:sz w:val="22"/>
                          <w:szCs w:val="22"/>
                        </w:rPr>
                        <w:t xml:space="preserve"> </w:t>
                      </w:r>
                      <w:r>
                        <w:rPr>
                          <w:rFonts w:ascii="Baskerville" w:hAnsi="Baskerville"/>
                          <w:sz w:val="22"/>
                          <w:szCs w:val="22"/>
                        </w:rPr>
                        <w:t xml:space="preserve">will </w:t>
                      </w:r>
                      <w:r w:rsidR="003A7F2A">
                        <w:rPr>
                          <w:rFonts w:ascii="Baskerville" w:hAnsi="Baskerville"/>
                          <w:sz w:val="22"/>
                          <w:szCs w:val="22"/>
                        </w:rPr>
                        <w:t>work to secure the facility to include:</w:t>
                      </w:r>
                    </w:p>
                    <w:p w14:paraId="0D6F1516" w14:textId="5CA07051" w:rsidR="003A7F2A" w:rsidRPr="003A7F2A"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Removing dead or rotting tree limbs and trimming back landscaping</w:t>
                      </w:r>
                    </w:p>
                    <w:p w14:paraId="1201BAD4" w14:textId="35D80F48" w:rsidR="003A7F2A" w:rsidRPr="003A7F2A"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Securing outdoor items</w:t>
                      </w:r>
                    </w:p>
                    <w:p w14:paraId="3CCEFABF" w14:textId="7AC626C6" w:rsidR="003A7F2A" w:rsidRPr="003A7F2A"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Installing storm shutters</w:t>
                      </w:r>
                      <w:r w:rsidR="006C3C8B">
                        <w:rPr>
                          <w:rFonts w:ascii="Baskerville" w:hAnsi="Baskerville"/>
                          <w:sz w:val="22"/>
                          <w:szCs w:val="22"/>
                        </w:rPr>
                        <w:t xml:space="preserve"> or plywood</w:t>
                      </w:r>
                    </w:p>
                    <w:p w14:paraId="3B3B7245" w14:textId="229A79D2" w:rsidR="003A7F2A" w:rsidRPr="009E7789" w:rsidRDefault="003A7F2A" w:rsidP="006748A5">
                      <w:pPr>
                        <w:pStyle w:val="ListParagraph"/>
                        <w:numPr>
                          <w:ilvl w:val="1"/>
                          <w:numId w:val="40"/>
                        </w:numPr>
                        <w:ind w:left="1080"/>
                        <w:rPr>
                          <w:rFonts w:ascii="Baskerville" w:hAnsi="Baskerville"/>
                          <w:b/>
                          <w:bCs/>
                          <w:sz w:val="22"/>
                          <w:szCs w:val="22"/>
                        </w:rPr>
                      </w:pPr>
                      <w:r>
                        <w:rPr>
                          <w:rFonts w:ascii="Baskerville" w:hAnsi="Baskerville"/>
                          <w:sz w:val="22"/>
                          <w:szCs w:val="22"/>
                        </w:rPr>
                        <w:t>Sandbagging areas prone to flooding</w:t>
                      </w:r>
                    </w:p>
                    <w:p w14:paraId="1B403765" w14:textId="4CB7258F" w:rsidR="009E7789" w:rsidRPr="006C3C8B" w:rsidRDefault="009E7789" w:rsidP="006748A5">
                      <w:pPr>
                        <w:pStyle w:val="ListParagraph"/>
                        <w:numPr>
                          <w:ilvl w:val="1"/>
                          <w:numId w:val="40"/>
                        </w:numPr>
                        <w:ind w:left="1080"/>
                        <w:rPr>
                          <w:rFonts w:ascii="Baskerville" w:hAnsi="Baskerville"/>
                          <w:b/>
                          <w:bCs/>
                          <w:sz w:val="22"/>
                          <w:szCs w:val="22"/>
                        </w:rPr>
                      </w:pPr>
                      <w:r>
                        <w:rPr>
                          <w:rFonts w:ascii="Baskerville" w:hAnsi="Baskerville"/>
                          <w:sz w:val="22"/>
                          <w:szCs w:val="22"/>
                        </w:rPr>
                        <w:t>Relocating valuable items</w:t>
                      </w:r>
                      <w:r w:rsidR="006C3C8B">
                        <w:rPr>
                          <w:rFonts w:ascii="Baskerville" w:hAnsi="Baskerville"/>
                          <w:sz w:val="22"/>
                          <w:szCs w:val="22"/>
                        </w:rPr>
                        <w:t xml:space="preserve"> and important documents</w:t>
                      </w:r>
                    </w:p>
                    <w:p w14:paraId="2928ADED" w14:textId="5A6C0C18" w:rsidR="006C3C8B" w:rsidRPr="00721F39" w:rsidRDefault="006C3C8B" w:rsidP="006748A5">
                      <w:pPr>
                        <w:pStyle w:val="ListParagraph"/>
                        <w:numPr>
                          <w:ilvl w:val="1"/>
                          <w:numId w:val="40"/>
                        </w:numPr>
                        <w:ind w:left="1080"/>
                        <w:rPr>
                          <w:rFonts w:ascii="Baskerville" w:hAnsi="Baskerville"/>
                          <w:b/>
                          <w:bCs/>
                          <w:sz w:val="22"/>
                          <w:szCs w:val="22"/>
                        </w:rPr>
                      </w:pPr>
                      <w:r>
                        <w:rPr>
                          <w:rFonts w:ascii="Baskerville" w:hAnsi="Baskerville"/>
                          <w:sz w:val="22"/>
                          <w:szCs w:val="22"/>
                        </w:rPr>
                        <w:t>Turning off all utilities</w:t>
                      </w:r>
                    </w:p>
                    <w:p w14:paraId="10BF3D0C" w14:textId="77777777" w:rsidR="00EC1242" w:rsidRPr="00C75E38" w:rsidRDefault="00EC1242" w:rsidP="00EC1242"/>
                  </w:txbxContent>
                </v:textbox>
                <w10:anchorlock/>
              </v:shape>
            </w:pict>
          </mc:Fallback>
        </mc:AlternateContent>
      </w:r>
      <w:r w:rsidR="00AF049C">
        <w:rPr>
          <w:rStyle w:val="Strong"/>
          <w:rFonts w:ascii="Franklin Gothic Book" w:hAnsi="Franklin Gothic Book"/>
        </w:rPr>
        <w:br w:type="page"/>
      </w:r>
    </w:p>
    <w:p w14:paraId="37355BDD" w14:textId="1488B094" w:rsidR="001E400E" w:rsidRPr="002F710E" w:rsidRDefault="4E4ACF25" w:rsidP="005C06D4">
      <w:pPr>
        <w:pStyle w:val="Heading3"/>
        <w:jc w:val="center"/>
        <w:rPr>
          <w:rFonts w:ascii="Baskerville" w:hAnsi="Baskerville"/>
          <w:b/>
          <w:bCs/>
          <w:color w:val="1C3250"/>
          <w:sz w:val="32"/>
          <w:szCs w:val="32"/>
        </w:rPr>
      </w:pPr>
      <w:bookmarkStart w:id="115" w:name="_Toc39056329"/>
      <w:bookmarkStart w:id="116" w:name="_Toc83966781"/>
      <w:r w:rsidRPr="002F710E">
        <w:rPr>
          <w:rFonts w:ascii="Baskerville" w:hAnsi="Baskerville"/>
          <w:b/>
          <w:bCs/>
          <w:color w:val="1C3250"/>
          <w:sz w:val="32"/>
          <w:szCs w:val="32"/>
        </w:rPr>
        <w:lastRenderedPageBreak/>
        <w:t>Earthquake</w:t>
      </w:r>
      <w:bookmarkEnd w:id="115"/>
      <w:r w:rsidR="6F49CB3A" w:rsidRPr="002F710E">
        <w:rPr>
          <w:rFonts w:ascii="Baskerville" w:hAnsi="Baskerville"/>
          <w:b/>
          <w:bCs/>
          <w:color w:val="1C3250"/>
          <w:sz w:val="32"/>
          <w:szCs w:val="32"/>
        </w:rPr>
        <w:t xml:space="preserve"> </w:t>
      </w:r>
      <w:r w:rsidR="00CB5CBD" w:rsidRPr="002F710E">
        <w:rPr>
          <w:rFonts w:ascii="Baskerville" w:hAnsi="Baskerville"/>
          <w:b/>
          <w:bCs/>
          <w:color w:val="1C3250"/>
          <w:sz w:val="32"/>
          <w:szCs w:val="32"/>
        </w:rPr>
        <w:t>Procedures</w:t>
      </w:r>
      <w:bookmarkEnd w:id="116"/>
    </w:p>
    <w:p w14:paraId="6E816544" w14:textId="77777777" w:rsidR="005C06D4" w:rsidRPr="003D477D" w:rsidRDefault="005C06D4" w:rsidP="005C06D4">
      <w:pPr>
        <w:rPr>
          <w:rFonts w:ascii="Franklin Gothic Book" w:hAnsi="Franklin Gothic Book"/>
          <w:sz w:val="10"/>
          <w:szCs w:val="10"/>
        </w:rPr>
      </w:pPr>
    </w:p>
    <w:p w14:paraId="6975AB80" w14:textId="3FF597E4" w:rsidR="001E400E" w:rsidRDefault="006C3C8B"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0CC1D6D2" wp14:editId="05C52C38">
                <wp:extent cx="6858000" cy="572090"/>
                <wp:effectExtent l="12700" t="12700" r="12700" b="12700"/>
                <wp:docPr id="212" name="Text Box 212"/>
                <wp:cNvGraphicFramePr/>
                <a:graphic xmlns:a="http://schemas.openxmlformats.org/drawingml/2006/main">
                  <a:graphicData uri="http://schemas.microsoft.com/office/word/2010/wordprocessingShape">
                    <wps:wsp>
                      <wps:cNvSpPr txBox="1"/>
                      <wps:spPr>
                        <a:xfrm>
                          <a:off x="0" y="0"/>
                          <a:ext cx="6858000" cy="572090"/>
                        </a:xfrm>
                        <a:prstGeom prst="rect">
                          <a:avLst/>
                        </a:prstGeom>
                        <a:noFill/>
                        <a:ln w="28575">
                          <a:solidFill>
                            <a:srgbClr val="1C3250"/>
                          </a:solidFill>
                        </a:ln>
                      </wps:spPr>
                      <wps:txbx>
                        <w:txbxContent>
                          <w:p w14:paraId="4C65EFD7" w14:textId="079ACDC5" w:rsidR="006C3C8B" w:rsidRPr="00C93CA6" w:rsidRDefault="006C3C8B" w:rsidP="006C3C8B">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7DAEEDB6" w14:textId="77777777" w:rsidR="006C3C8B" w:rsidRPr="00631AF2" w:rsidRDefault="006C3C8B" w:rsidP="006C3C8B">
                            <w:pPr>
                              <w:rPr>
                                <w:rFonts w:ascii="Baskerville" w:hAnsi="Baskerville"/>
                                <w:b/>
                                <w:bCs/>
                                <w:color w:val="002060"/>
                                <w:sz w:val="10"/>
                                <w:szCs w:val="10"/>
                              </w:rPr>
                            </w:pPr>
                          </w:p>
                          <w:p w14:paraId="2F47E542" w14:textId="73C1C18A" w:rsidR="006C3C8B" w:rsidRPr="00F02D2C" w:rsidRDefault="006C3C8B" w:rsidP="00F02D2C">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F02D2C">
                              <w:rPr>
                                <w:rFonts w:ascii="Baskerville" w:hAnsi="Baskerville"/>
                                <w:sz w:val="22"/>
                                <w:szCs w:val="22"/>
                              </w:rPr>
                              <w:t xml:space="preserve"> (</w:t>
                            </w:r>
                            <w:r w:rsidR="00F02D2C">
                              <w:rPr>
                                <w:rFonts w:ascii="Baskerville" w:hAnsi="Baskerville"/>
                                <w:b/>
                                <w:bCs/>
                                <w:sz w:val="22"/>
                                <w:szCs w:val="22"/>
                              </w:rPr>
                              <w:t>See Evacuation Procedures – Page 27</w:t>
                            </w:r>
                            <w:r w:rsidR="00F02D2C">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C1D6D2" id="Text Box 212" o:spid="_x0000_s1073" type="#_x0000_t202" style="width:540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" filled="f" strokecolor="#1c3250" strokeweight="2.25pt">
                <v:textbox>
                  <w:txbxContent>
                    <w:p w14:paraId="4C65EFD7" w14:textId="079ACDC5" w:rsidR="006C3C8B" w:rsidRPr="00C93CA6" w:rsidRDefault="006C3C8B" w:rsidP="006C3C8B">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7DAEEDB6" w14:textId="77777777" w:rsidR="006C3C8B" w:rsidRPr="00631AF2" w:rsidRDefault="006C3C8B" w:rsidP="006C3C8B">
                      <w:pPr>
                        <w:rPr>
                          <w:rFonts w:ascii="Baskerville" w:hAnsi="Baskerville"/>
                          <w:b/>
                          <w:bCs/>
                          <w:color w:val="002060"/>
                          <w:sz w:val="10"/>
                          <w:szCs w:val="10"/>
                        </w:rPr>
                      </w:pPr>
                    </w:p>
                    <w:p w14:paraId="2F47E542" w14:textId="73C1C18A" w:rsidR="006C3C8B" w:rsidRPr="00F02D2C" w:rsidRDefault="006C3C8B" w:rsidP="00F02D2C">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F02D2C">
                        <w:rPr>
                          <w:rFonts w:ascii="Baskerville" w:hAnsi="Baskerville"/>
                          <w:sz w:val="22"/>
                          <w:szCs w:val="22"/>
                        </w:rPr>
                        <w:t xml:space="preserve"> (</w:t>
                      </w:r>
                      <w:r w:rsidR="00F02D2C">
                        <w:rPr>
                          <w:rFonts w:ascii="Baskerville" w:hAnsi="Baskerville"/>
                          <w:b/>
                          <w:bCs/>
                          <w:sz w:val="22"/>
                          <w:szCs w:val="22"/>
                        </w:rPr>
                        <w:t>See Evacuation Procedures – Page 27</w:t>
                      </w:r>
                      <w:r w:rsidR="00F02D2C">
                        <w:rPr>
                          <w:rFonts w:ascii="Baskerville" w:hAnsi="Baskerville"/>
                          <w:sz w:val="22"/>
                          <w:szCs w:val="22"/>
                        </w:rPr>
                        <w:t>)</w:t>
                      </w:r>
                    </w:p>
                  </w:txbxContent>
                </v:textbox>
                <w10:anchorlock/>
              </v:shape>
            </w:pict>
          </mc:Fallback>
        </mc:AlternateContent>
      </w:r>
    </w:p>
    <w:p w14:paraId="4BD0D1E1" w14:textId="25108C97" w:rsidR="006C3C8B" w:rsidRDefault="006C3C8B" w:rsidP="001E400E">
      <w:pPr>
        <w:pStyle w:val="NoSpacing"/>
        <w:rPr>
          <w:rFonts w:ascii="Franklin Gothic Book" w:hAnsi="Franklin Gothic Book"/>
          <w:sz w:val="10"/>
          <w:szCs w:val="10"/>
        </w:rPr>
      </w:pPr>
    </w:p>
    <w:p w14:paraId="06EE4D42" w14:textId="51B0639B" w:rsidR="006C3C8B" w:rsidRPr="003D477D" w:rsidRDefault="006C3C8B"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76EA102A" wp14:editId="7B7D07B8">
                <wp:extent cx="6858000" cy="1752304"/>
                <wp:effectExtent l="12700" t="12700" r="12700" b="13335"/>
                <wp:docPr id="213" name="Text Box 213"/>
                <wp:cNvGraphicFramePr/>
                <a:graphic xmlns:a="http://schemas.openxmlformats.org/drawingml/2006/main">
                  <a:graphicData uri="http://schemas.microsoft.com/office/word/2010/wordprocessingShape">
                    <wps:wsp>
                      <wps:cNvSpPr txBox="1"/>
                      <wps:spPr>
                        <a:xfrm>
                          <a:off x="0" y="0"/>
                          <a:ext cx="6858000" cy="1752304"/>
                        </a:xfrm>
                        <a:prstGeom prst="rect">
                          <a:avLst/>
                        </a:prstGeom>
                        <a:noFill/>
                        <a:ln w="28575">
                          <a:solidFill>
                            <a:srgbClr val="E6A52C"/>
                          </a:solidFill>
                        </a:ln>
                      </wps:spPr>
                      <wps:txbx>
                        <w:txbxContent>
                          <w:p w14:paraId="0846727D" w14:textId="7C412DBD" w:rsidR="006C3C8B" w:rsidRPr="00C93CA6" w:rsidRDefault="006C3C8B" w:rsidP="006C3C8B">
                            <w:pPr>
                              <w:rPr>
                                <w:rFonts w:ascii="Baskerville" w:hAnsi="Baskerville"/>
                                <w:b/>
                                <w:bCs/>
                                <w:color w:val="101D2F"/>
                                <w:sz w:val="22"/>
                                <w:szCs w:val="22"/>
                              </w:rPr>
                            </w:pPr>
                            <w:r w:rsidRPr="00C93CA6">
                              <w:rPr>
                                <w:rFonts w:ascii="Baskerville" w:hAnsi="Baskerville"/>
                                <w:b/>
                                <w:bCs/>
                                <w:color w:val="101D2F"/>
                                <w:sz w:val="22"/>
                                <w:szCs w:val="22"/>
                              </w:rPr>
                              <w:t>PROCEDURES</w:t>
                            </w:r>
                          </w:p>
                          <w:p w14:paraId="11A2DCC9" w14:textId="77777777" w:rsidR="006C3C8B" w:rsidRPr="00631AF2" w:rsidRDefault="006C3C8B" w:rsidP="006C3C8B">
                            <w:pPr>
                              <w:rPr>
                                <w:rFonts w:ascii="Baskerville" w:hAnsi="Baskerville"/>
                                <w:b/>
                                <w:bCs/>
                                <w:color w:val="002060"/>
                                <w:sz w:val="10"/>
                                <w:szCs w:val="10"/>
                              </w:rPr>
                            </w:pPr>
                          </w:p>
                          <w:p w14:paraId="0094512D" w14:textId="224D97AF" w:rsidR="006C3C8B" w:rsidRPr="006C3C8B"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Occupants will “Drop, Cover, and Hold On” during the shaking</w:t>
                            </w:r>
                          </w:p>
                          <w:p w14:paraId="15C0D610" w14:textId="22429BAB" w:rsidR="006C3C8B" w:rsidRPr="006C3C8B"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Once the shaking stops, occupants will be instructed to evacuate the building</w:t>
                            </w:r>
                            <w:r w:rsidR="00522C01">
                              <w:rPr>
                                <w:rFonts w:ascii="Baskerville" w:hAnsi="Baskerville"/>
                                <w:sz w:val="22"/>
                                <w:szCs w:val="22"/>
                              </w:rPr>
                              <w:t xml:space="preserve"> to the designated rally point. If an aftershock occurs, “Drop, Cover, and Hold On.”</w:t>
                            </w:r>
                          </w:p>
                          <w:p w14:paraId="44E1A5EA" w14:textId="04DE2DCB" w:rsidR="006C3C8B" w:rsidRPr="006C3C8B"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If safe to do so, render aid to those that need it</w:t>
                            </w:r>
                          </w:p>
                          <w:p w14:paraId="0457560F" w14:textId="38CF1976" w:rsidR="00522C01" w:rsidRPr="00522C01"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Call 911 to report </w:t>
                            </w:r>
                            <w:r w:rsidR="00522C01">
                              <w:rPr>
                                <w:rFonts w:ascii="Baskerville" w:hAnsi="Baskerville"/>
                                <w:sz w:val="22"/>
                                <w:szCs w:val="22"/>
                              </w:rPr>
                              <w:t>major injuries and trapped individuals</w:t>
                            </w:r>
                          </w:p>
                          <w:p w14:paraId="7C109071" w14:textId="6D434689" w:rsidR="00522C01" w:rsidRPr="00522C01" w:rsidRDefault="00522C01"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roll call at the rally point(s)</w:t>
                            </w:r>
                          </w:p>
                          <w:p w14:paraId="48F5F9B8" w14:textId="491AE979" w:rsidR="00522C01" w:rsidRPr="00522C01" w:rsidRDefault="00522C01"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announce if it is safe to return to the building and provide additional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EA102A" id="Text Box 213" o:spid="_x0000_s1074" type="#_x0000_t202" style="width:54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" filled="f" strokecolor="#e6a52c" strokeweight="2.25pt">
                <v:textbox>
                  <w:txbxContent>
                    <w:p w14:paraId="0846727D" w14:textId="7C412DBD" w:rsidR="006C3C8B" w:rsidRPr="00C93CA6" w:rsidRDefault="006C3C8B" w:rsidP="006C3C8B">
                      <w:pPr>
                        <w:rPr>
                          <w:rFonts w:ascii="Baskerville" w:hAnsi="Baskerville"/>
                          <w:b/>
                          <w:bCs/>
                          <w:color w:val="101D2F"/>
                          <w:sz w:val="22"/>
                          <w:szCs w:val="22"/>
                        </w:rPr>
                      </w:pPr>
                      <w:r w:rsidRPr="00C93CA6">
                        <w:rPr>
                          <w:rFonts w:ascii="Baskerville" w:hAnsi="Baskerville"/>
                          <w:b/>
                          <w:bCs/>
                          <w:color w:val="101D2F"/>
                          <w:sz w:val="22"/>
                          <w:szCs w:val="22"/>
                        </w:rPr>
                        <w:t>PROCEDURES</w:t>
                      </w:r>
                    </w:p>
                    <w:p w14:paraId="11A2DCC9" w14:textId="77777777" w:rsidR="006C3C8B" w:rsidRPr="00631AF2" w:rsidRDefault="006C3C8B" w:rsidP="006C3C8B">
                      <w:pPr>
                        <w:rPr>
                          <w:rFonts w:ascii="Baskerville" w:hAnsi="Baskerville"/>
                          <w:b/>
                          <w:bCs/>
                          <w:color w:val="002060"/>
                          <w:sz w:val="10"/>
                          <w:szCs w:val="10"/>
                        </w:rPr>
                      </w:pPr>
                    </w:p>
                    <w:p w14:paraId="0094512D" w14:textId="224D97AF" w:rsidR="006C3C8B" w:rsidRPr="006C3C8B"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Occupants will “Drop, Cover, and Hold On” during the shaking</w:t>
                      </w:r>
                    </w:p>
                    <w:p w14:paraId="15C0D610" w14:textId="22429BAB" w:rsidR="006C3C8B" w:rsidRPr="006C3C8B"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Once the shaking stops, occupants will be instructed to evacuate the building</w:t>
                      </w:r>
                      <w:r w:rsidR="00522C01">
                        <w:rPr>
                          <w:rFonts w:ascii="Baskerville" w:hAnsi="Baskerville"/>
                          <w:sz w:val="22"/>
                          <w:szCs w:val="22"/>
                        </w:rPr>
                        <w:t xml:space="preserve"> to the designated rally point. If an aftershock occurs, “Drop, Cover, and Hold On.”</w:t>
                      </w:r>
                    </w:p>
                    <w:p w14:paraId="44E1A5EA" w14:textId="04DE2DCB" w:rsidR="006C3C8B" w:rsidRPr="006C3C8B"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If safe to do so, render aid to those that need it</w:t>
                      </w:r>
                    </w:p>
                    <w:p w14:paraId="0457560F" w14:textId="38CF1976" w:rsidR="00522C01" w:rsidRPr="00522C01" w:rsidRDefault="006C3C8B"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Call 911 to report </w:t>
                      </w:r>
                      <w:r w:rsidR="00522C01">
                        <w:rPr>
                          <w:rFonts w:ascii="Baskerville" w:hAnsi="Baskerville"/>
                          <w:sz w:val="22"/>
                          <w:szCs w:val="22"/>
                        </w:rPr>
                        <w:t>major injuries and trapped individuals</w:t>
                      </w:r>
                    </w:p>
                    <w:p w14:paraId="7C109071" w14:textId="6D434689" w:rsidR="00522C01" w:rsidRPr="00522C01" w:rsidRDefault="00522C01"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roll call at the rally point(s)</w:t>
                      </w:r>
                    </w:p>
                    <w:p w14:paraId="48F5F9B8" w14:textId="491AE979" w:rsidR="00522C01" w:rsidRPr="00522C01" w:rsidRDefault="00522C01"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announce if it is safe to return to the building and provide additional instructions</w:t>
                      </w:r>
                    </w:p>
                  </w:txbxContent>
                </v:textbox>
                <w10:anchorlock/>
              </v:shape>
            </w:pict>
          </mc:Fallback>
        </mc:AlternateContent>
      </w:r>
    </w:p>
    <w:p w14:paraId="2684E5F3" w14:textId="77777777" w:rsidR="001E400E" w:rsidRPr="003D477D" w:rsidRDefault="001E400E" w:rsidP="001E400E">
      <w:pPr>
        <w:rPr>
          <w:rFonts w:ascii="Franklin Gothic Book" w:hAnsi="Franklin Gothic Book"/>
          <w:sz w:val="10"/>
          <w:szCs w:val="10"/>
        </w:rPr>
      </w:pPr>
    </w:p>
    <w:p w14:paraId="2EA9A7BF" w14:textId="77777777" w:rsidR="001E400E" w:rsidRPr="002C15F4" w:rsidRDefault="001E400E" w:rsidP="001E400E">
      <w:pPr>
        <w:rPr>
          <w:rFonts w:ascii="Franklin Gothic Book" w:hAnsi="Franklin Gothic Book"/>
          <w:b/>
          <w:bCs/>
          <w:sz w:val="10"/>
          <w:szCs w:val="10"/>
        </w:rPr>
      </w:pPr>
    </w:p>
    <w:p w14:paraId="3160786E" w14:textId="77777777" w:rsidR="001E400E" w:rsidRPr="00910B84" w:rsidRDefault="001E400E" w:rsidP="001E400E">
      <w:pPr>
        <w:pStyle w:val="NoSpacing"/>
        <w:rPr>
          <w:rFonts w:ascii="Franklin Gothic Book" w:hAnsi="Franklin Gothic Book"/>
        </w:rPr>
      </w:pPr>
    </w:p>
    <w:p w14:paraId="5CF8F059" w14:textId="77777777" w:rsidR="001E400E" w:rsidRPr="00910B84" w:rsidRDefault="001E400E" w:rsidP="001E400E">
      <w:pPr>
        <w:pStyle w:val="NoSpacing"/>
        <w:rPr>
          <w:rFonts w:ascii="Franklin Gothic Book" w:hAnsi="Franklin Gothic Book"/>
        </w:rPr>
      </w:pPr>
    </w:p>
    <w:p w14:paraId="55295EBF" w14:textId="77777777" w:rsidR="001E400E" w:rsidRPr="00910B84" w:rsidRDefault="001E400E" w:rsidP="001E400E">
      <w:pPr>
        <w:rPr>
          <w:rFonts w:ascii="Franklin Gothic Book" w:hAnsi="Franklin Gothic Book"/>
        </w:rPr>
      </w:pPr>
    </w:p>
    <w:p w14:paraId="2F24AC1D" w14:textId="77777777" w:rsidR="001E400E" w:rsidRPr="00910B84" w:rsidRDefault="001E400E" w:rsidP="001E400E">
      <w:pPr>
        <w:pStyle w:val="ListParagraph"/>
        <w:rPr>
          <w:rFonts w:ascii="Franklin Gothic Book" w:hAnsi="Franklin Gothic Book"/>
        </w:rPr>
      </w:pPr>
    </w:p>
    <w:p w14:paraId="2CEBAF80" w14:textId="77777777" w:rsidR="001E400E" w:rsidRPr="00910B84" w:rsidRDefault="001E400E" w:rsidP="001E400E">
      <w:pPr>
        <w:rPr>
          <w:rFonts w:ascii="Franklin Gothic Book" w:hAnsi="Franklin Gothic Book"/>
        </w:rPr>
      </w:pPr>
      <w:r w:rsidRPr="00910B84">
        <w:rPr>
          <w:rFonts w:ascii="Franklin Gothic Book" w:hAnsi="Franklin Gothic Book"/>
        </w:rPr>
        <w:br w:type="page"/>
      </w:r>
    </w:p>
    <w:p w14:paraId="68B8889B" w14:textId="368B10DA" w:rsidR="001E400E" w:rsidRPr="002F710E" w:rsidRDefault="001E400E" w:rsidP="005C06D4">
      <w:pPr>
        <w:pStyle w:val="Heading3"/>
        <w:jc w:val="center"/>
        <w:rPr>
          <w:rFonts w:ascii="Baskerville" w:hAnsi="Baskerville"/>
          <w:b/>
          <w:bCs/>
          <w:color w:val="1C3250"/>
          <w:sz w:val="32"/>
          <w:szCs w:val="32"/>
        </w:rPr>
      </w:pPr>
      <w:bookmarkStart w:id="117" w:name="_Toc39056330"/>
      <w:bookmarkStart w:id="118" w:name="_Toc83966782"/>
      <w:r w:rsidRPr="002F710E">
        <w:rPr>
          <w:rFonts w:ascii="Baskerville" w:hAnsi="Baskerville"/>
          <w:b/>
          <w:bCs/>
          <w:color w:val="1C3250"/>
          <w:sz w:val="32"/>
          <w:szCs w:val="32"/>
        </w:rPr>
        <w:lastRenderedPageBreak/>
        <w:t>Fire</w:t>
      </w:r>
      <w:bookmarkEnd w:id="117"/>
      <w:r w:rsidR="002C15F4" w:rsidRPr="002F710E">
        <w:rPr>
          <w:rFonts w:ascii="Baskerville" w:hAnsi="Baskerville"/>
          <w:b/>
          <w:bCs/>
          <w:color w:val="1C3250"/>
          <w:sz w:val="32"/>
          <w:szCs w:val="32"/>
        </w:rPr>
        <w:t xml:space="preserve"> </w:t>
      </w:r>
      <w:r w:rsidR="00CB5CBD" w:rsidRPr="002F710E">
        <w:rPr>
          <w:rFonts w:ascii="Baskerville" w:hAnsi="Baskerville"/>
          <w:b/>
          <w:bCs/>
          <w:color w:val="1C3250"/>
          <w:sz w:val="32"/>
          <w:szCs w:val="32"/>
        </w:rPr>
        <w:t>Procedures</w:t>
      </w:r>
      <w:bookmarkEnd w:id="118"/>
    </w:p>
    <w:p w14:paraId="08C02039" w14:textId="50DC6DEA" w:rsidR="005C06D4" w:rsidRDefault="005C06D4" w:rsidP="005C06D4">
      <w:pPr>
        <w:rPr>
          <w:rFonts w:ascii="Franklin Gothic Book" w:hAnsi="Franklin Gothic Book"/>
          <w:sz w:val="10"/>
          <w:szCs w:val="10"/>
        </w:rPr>
      </w:pPr>
    </w:p>
    <w:p w14:paraId="11970467" w14:textId="77777777" w:rsidR="000F50E9" w:rsidRDefault="00522C01" w:rsidP="005C06D4">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13E8BA9A" wp14:editId="4D94902B">
                <wp:extent cx="6858000" cy="571500"/>
                <wp:effectExtent l="12700" t="12700" r="12700" b="12700"/>
                <wp:docPr id="217" name="Text Box 217"/>
                <wp:cNvGraphicFramePr/>
                <a:graphic xmlns:a="http://schemas.openxmlformats.org/drawingml/2006/main">
                  <a:graphicData uri="http://schemas.microsoft.com/office/word/2010/wordprocessingShape">
                    <wps:wsp>
                      <wps:cNvSpPr txBox="1"/>
                      <wps:spPr>
                        <a:xfrm>
                          <a:off x="0" y="0"/>
                          <a:ext cx="6858000" cy="571500"/>
                        </a:xfrm>
                        <a:prstGeom prst="rect">
                          <a:avLst/>
                        </a:prstGeom>
                        <a:noFill/>
                        <a:ln w="28575">
                          <a:solidFill>
                            <a:srgbClr val="1C3250"/>
                          </a:solidFill>
                        </a:ln>
                      </wps:spPr>
                      <wps:txbx>
                        <w:txbxContent>
                          <w:p w14:paraId="25042BB2" w14:textId="77777777" w:rsidR="00522C01" w:rsidRPr="00C93CA6" w:rsidRDefault="00522C01" w:rsidP="00522C01">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2C0D11B9" w14:textId="77777777" w:rsidR="00522C01" w:rsidRPr="00631AF2" w:rsidRDefault="00522C01" w:rsidP="00522C01">
                            <w:pPr>
                              <w:rPr>
                                <w:rFonts w:ascii="Baskerville" w:hAnsi="Baskerville"/>
                                <w:b/>
                                <w:bCs/>
                                <w:color w:val="002060"/>
                                <w:sz w:val="10"/>
                                <w:szCs w:val="10"/>
                              </w:rPr>
                            </w:pPr>
                          </w:p>
                          <w:p w14:paraId="0C6DB9AE" w14:textId="563C5582" w:rsidR="00522C01" w:rsidRPr="00F02D2C" w:rsidRDefault="00522C01" w:rsidP="00F02D2C">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F02D2C">
                              <w:rPr>
                                <w:rFonts w:ascii="Baskerville" w:hAnsi="Baskerville"/>
                                <w:sz w:val="22"/>
                                <w:szCs w:val="22"/>
                              </w:rPr>
                              <w:t xml:space="preserve"> (</w:t>
                            </w:r>
                            <w:r w:rsidR="00F02D2C">
                              <w:rPr>
                                <w:rFonts w:ascii="Baskerville" w:hAnsi="Baskerville"/>
                                <w:b/>
                                <w:bCs/>
                                <w:sz w:val="22"/>
                                <w:szCs w:val="22"/>
                              </w:rPr>
                              <w:t>See Evacuation Procedures – Page 27</w:t>
                            </w:r>
                            <w:r w:rsidR="00F02D2C">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E8BA9A" id="Text Box 217" o:spid="_x0000_s1075" type="#_x0000_t202" style="width:540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" filled="f" strokecolor="#1c3250" strokeweight="2.25pt">
                <v:textbox>
                  <w:txbxContent>
                    <w:p w14:paraId="25042BB2" w14:textId="77777777" w:rsidR="00522C01" w:rsidRPr="00C93CA6" w:rsidRDefault="00522C01" w:rsidP="00522C01">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2C0D11B9" w14:textId="77777777" w:rsidR="00522C01" w:rsidRPr="00631AF2" w:rsidRDefault="00522C01" w:rsidP="00522C01">
                      <w:pPr>
                        <w:rPr>
                          <w:rFonts w:ascii="Baskerville" w:hAnsi="Baskerville"/>
                          <w:b/>
                          <w:bCs/>
                          <w:color w:val="002060"/>
                          <w:sz w:val="10"/>
                          <w:szCs w:val="10"/>
                        </w:rPr>
                      </w:pPr>
                    </w:p>
                    <w:p w14:paraId="0C6DB9AE" w14:textId="563C5582" w:rsidR="00522C01" w:rsidRPr="00F02D2C" w:rsidRDefault="00522C01" w:rsidP="00F02D2C">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F02D2C">
                        <w:rPr>
                          <w:rFonts w:ascii="Baskerville" w:hAnsi="Baskerville"/>
                          <w:sz w:val="22"/>
                          <w:szCs w:val="22"/>
                        </w:rPr>
                        <w:t xml:space="preserve"> (</w:t>
                      </w:r>
                      <w:r w:rsidR="00F02D2C">
                        <w:rPr>
                          <w:rFonts w:ascii="Baskerville" w:hAnsi="Baskerville"/>
                          <w:b/>
                          <w:bCs/>
                          <w:sz w:val="22"/>
                          <w:szCs w:val="22"/>
                        </w:rPr>
                        <w:t>See Evacuation Procedures – Page 27</w:t>
                      </w:r>
                      <w:r w:rsidR="00F02D2C">
                        <w:rPr>
                          <w:rFonts w:ascii="Baskerville" w:hAnsi="Baskerville"/>
                          <w:sz w:val="22"/>
                          <w:szCs w:val="22"/>
                        </w:rPr>
                        <w:t>)</w:t>
                      </w:r>
                    </w:p>
                  </w:txbxContent>
                </v:textbox>
                <w10:anchorlock/>
              </v:shape>
            </w:pict>
          </mc:Fallback>
        </mc:AlternateContent>
      </w:r>
    </w:p>
    <w:p w14:paraId="6A729DF1" w14:textId="77777777" w:rsidR="000F50E9" w:rsidRDefault="000F50E9" w:rsidP="005C06D4">
      <w:pPr>
        <w:rPr>
          <w:rFonts w:ascii="Franklin Gothic Book" w:hAnsi="Franklin Gothic Book"/>
          <w:sz w:val="10"/>
          <w:szCs w:val="10"/>
        </w:rPr>
      </w:pPr>
    </w:p>
    <w:p w14:paraId="337184E6" w14:textId="6990935F" w:rsidR="00522C01" w:rsidRPr="00185CC9" w:rsidRDefault="000F50E9" w:rsidP="005C06D4">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71FA4BB3" wp14:editId="0E330952">
                <wp:extent cx="6858000" cy="1804225"/>
                <wp:effectExtent l="12700" t="12700" r="12700" b="12065"/>
                <wp:docPr id="222" name="Text Box 222"/>
                <wp:cNvGraphicFramePr/>
                <a:graphic xmlns:a="http://schemas.openxmlformats.org/drawingml/2006/main">
                  <a:graphicData uri="http://schemas.microsoft.com/office/word/2010/wordprocessingShape">
                    <wps:wsp>
                      <wps:cNvSpPr txBox="1"/>
                      <wps:spPr>
                        <a:xfrm>
                          <a:off x="0" y="0"/>
                          <a:ext cx="6858000" cy="1804225"/>
                        </a:xfrm>
                        <a:prstGeom prst="rect">
                          <a:avLst/>
                        </a:prstGeom>
                        <a:noFill/>
                        <a:ln w="28575">
                          <a:solidFill>
                            <a:srgbClr val="E6A52C"/>
                          </a:solidFill>
                        </a:ln>
                      </wps:spPr>
                      <wps:txbx>
                        <w:txbxContent>
                          <w:p w14:paraId="5A9E0308" w14:textId="77777777" w:rsidR="000F50E9" w:rsidRPr="00C93CA6" w:rsidRDefault="000F50E9" w:rsidP="000F50E9">
                            <w:pPr>
                              <w:rPr>
                                <w:rFonts w:ascii="Baskerville" w:hAnsi="Baskerville"/>
                                <w:b/>
                                <w:bCs/>
                                <w:color w:val="101D2F"/>
                                <w:sz w:val="22"/>
                                <w:szCs w:val="22"/>
                              </w:rPr>
                            </w:pPr>
                            <w:r w:rsidRPr="00C93CA6">
                              <w:rPr>
                                <w:rFonts w:ascii="Baskerville" w:hAnsi="Baskerville"/>
                                <w:b/>
                                <w:bCs/>
                                <w:color w:val="101D2F"/>
                                <w:sz w:val="22"/>
                                <w:szCs w:val="22"/>
                              </w:rPr>
                              <w:t>PROCEDURES</w:t>
                            </w:r>
                          </w:p>
                          <w:p w14:paraId="7AE73041" w14:textId="77777777" w:rsidR="000F50E9" w:rsidRPr="00631AF2" w:rsidRDefault="000F50E9" w:rsidP="000F50E9">
                            <w:pPr>
                              <w:rPr>
                                <w:rFonts w:ascii="Baskerville" w:hAnsi="Baskerville"/>
                                <w:b/>
                                <w:bCs/>
                                <w:color w:val="002060"/>
                                <w:sz w:val="10"/>
                                <w:szCs w:val="10"/>
                              </w:rPr>
                            </w:pPr>
                          </w:p>
                          <w:p w14:paraId="10D5E737" w14:textId="739F1940"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For small, easily controlled fires, attempt to put them out with a fire extinguisher using the PASS (Pull, Aim, Squeeze, Sweep) Method</w:t>
                            </w:r>
                          </w:p>
                          <w:p w14:paraId="39988FAE" w14:textId="725017F8"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If the fire is large and uncontrollable, evacuate the facility to the rally point</w:t>
                            </w:r>
                            <w:r w:rsidR="00CB5CBD">
                              <w:rPr>
                                <w:rFonts w:ascii="Baskerville" w:hAnsi="Baskerville"/>
                                <w:sz w:val="22"/>
                                <w:szCs w:val="22"/>
                              </w:rPr>
                              <w:t>(s)</w:t>
                            </w:r>
                            <w:r>
                              <w:rPr>
                                <w:rFonts w:ascii="Baskerville" w:hAnsi="Baskerville"/>
                                <w:sz w:val="22"/>
                                <w:szCs w:val="22"/>
                              </w:rPr>
                              <w:t>. If unable to evacuate the facility, move to an area of refuge.</w:t>
                            </w:r>
                          </w:p>
                          <w:p w14:paraId="388A2B87" w14:textId="047808A5"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doors as you leave</w:t>
                            </w:r>
                          </w:p>
                          <w:p w14:paraId="627B51FC" w14:textId="7149C89C"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If the fire alarm does not sound, pull the alarm at one of the pull stations</w:t>
                            </w:r>
                          </w:p>
                          <w:p w14:paraId="36A1EDFA" w14:textId="623C9BBC"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When safely evacuated from the facility, call 911 to request assistance and report any trapped persons and their locations</w:t>
                            </w:r>
                          </w:p>
                          <w:p w14:paraId="39CB780D" w14:textId="1C851FE7" w:rsidR="000F50E9" w:rsidRPr="00522C01"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Designated </w:t>
                            </w:r>
                            <w:r w:rsidR="00CB5CBD">
                              <w:rPr>
                                <w:rFonts w:ascii="Baskerville" w:hAnsi="Baskerville"/>
                                <w:sz w:val="22"/>
                                <w:szCs w:val="22"/>
                              </w:rPr>
                              <w:t>staff will conduct roll call at the rally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FA4BB3" id="Text Box 222" o:spid="_x0000_s1076" type="#_x0000_t202" style="width:540pt;height:1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" filled="f" strokecolor="#e6a52c" strokeweight="2.25pt">
                <v:textbox>
                  <w:txbxContent>
                    <w:p w14:paraId="5A9E0308" w14:textId="77777777" w:rsidR="000F50E9" w:rsidRPr="00C93CA6" w:rsidRDefault="000F50E9" w:rsidP="000F50E9">
                      <w:pPr>
                        <w:rPr>
                          <w:rFonts w:ascii="Baskerville" w:hAnsi="Baskerville"/>
                          <w:b/>
                          <w:bCs/>
                          <w:color w:val="101D2F"/>
                          <w:sz w:val="22"/>
                          <w:szCs w:val="22"/>
                        </w:rPr>
                      </w:pPr>
                      <w:r w:rsidRPr="00C93CA6">
                        <w:rPr>
                          <w:rFonts w:ascii="Baskerville" w:hAnsi="Baskerville"/>
                          <w:b/>
                          <w:bCs/>
                          <w:color w:val="101D2F"/>
                          <w:sz w:val="22"/>
                          <w:szCs w:val="22"/>
                        </w:rPr>
                        <w:t>PROCEDURES</w:t>
                      </w:r>
                    </w:p>
                    <w:p w14:paraId="7AE73041" w14:textId="77777777" w:rsidR="000F50E9" w:rsidRPr="00631AF2" w:rsidRDefault="000F50E9" w:rsidP="000F50E9">
                      <w:pPr>
                        <w:rPr>
                          <w:rFonts w:ascii="Baskerville" w:hAnsi="Baskerville"/>
                          <w:b/>
                          <w:bCs/>
                          <w:color w:val="002060"/>
                          <w:sz w:val="10"/>
                          <w:szCs w:val="10"/>
                        </w:rPr>
                      </w:pPr>
                    </w:p>
                    <w:p w14:paraId="10D5E737" w14:textId="739F1940"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For small, easily controlled fires, attempt to put them out with a fire extinguisher using the PASS (Pull, Aim, Squeeze, Sweep) Method</w:t>
                      </w:r>
                    </w:p>
                    <w:p w14:paraId="39988FAE" w14:textId="725017F8"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If the fire is large and uncontrollable, evacuate the facility to the rally point</w:t>
                      </w:r>
                      <w:r w:rsidR="00CB5CBD">
                        <w:rPr>
                          <w:rFonts w:ascii="Baskerville" w:hAnsi="Baskerville"/>
                          <w:sz w:val="22"/>
                          <w:szCs w:val="22"/>
                        </w:rPr>
                        <w:t>(s)</w:t>
                      </w:r>
                      <w:r>
                        <w:rPr>
                          <w:rFonts w:ascii="Baskerville" w:hAnsi="Baskerville"/>
                          <w:sz w:val="22"/>
                          <w:szCs w:val="22"/>
                        </w:rPr>
                        <w:t>. If unable to evacuate the facility, move to an area of refuge.</w:t>
                      </w:r>
                    </w:p>
                    <w:p w14:paraId="388A2B87" w14:textId="047808A5"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Close doors as you leave</w:t>
                      </w:r>
                    </w:p>
                    <w:p w14:paraId="627B51FC" w14:textId="7149C89C"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If the fire alarm does not sound, pull the alarm at one of the pull stations</w:t>
                      </w:r>
                    </w:p>
                    <w:p w14:paraId="36A1EDFA" w14:textId="623C9BBC" w:rsidR="000F50E9" w:rsidRPr="000F50E9"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When safely evacuated from the facility, call 911 to request assistance and report any trapped persons and their locations</w:t>
                      </w:r>
                    </w:p>
                    <w:p w14:paraId="39CB780D" w14:textId="1C851FE7" w:rsidR="000F50E9" w:rsidRPr="00522C01" w:rsidRDefault="000F50E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Designated </w:t>
                      </w:r>
                      <w:r w:rsidR="00CB5CBD">
                        <w:rPr>
                          <w:rFonts w:ascii="Baskerville" w:hAnsi="Baskerville"/>
                          <w:sz w:val="22"/>
                          <w:szCs w:val="22"/>
                        </w:rPr>
                        <w:t>staff will conduct roll call at the rally point(s)</w:t>
                      </w:r>
                    </w:p>
                  </w:txbxContent>
                </v:textbox>
                <w10:anchorlock/>
              </v:shape>
            </w:pict>
          </mc:Fallback>
        </mc:AlternateContent>
      </w:r>
    </w:p>
    <w:p w14:paraId="7DA08735" w14:textId="77777777" w:rsidR="00D90E12" w:rsidRPr="00185CC9" w:rsidRDefault="00D90E12" w:rsidP="001E400E">
      <w:pPr>
        <w:rPr>
          <w:rFonts w:ascii="Franklin Gothic Book" w:hAnsi="Franklin Gothic Book"/>
          <w:b/>
          <w:bCs/>
          <w:sz w:val="10"/>
          <w:szCs w:val="10"/>
        </w:rPr>
      </w:pPr>
    </w:p>
    <w:p w14:paraId="132B2A79" w14:textId="5C42F156" w:rsidR="001E400E" w:rsidRPr="00910B84" w:rsidRDefault="00CB5CBD" w:rsidP="001E400E">
      <w:pPr>
        <w:pStyle w:val="NoSpacing"/>
        <w:rPr>
          <w:rFonts w:ascii="Franklin Gothic Book" w:hAnsi="Franklin Gothic Book"/>
        </w:rPr>
      </w:pPr>
      <w:r>
        <w:rPr>
          <w:rFonts w:ascii="Franklin Gothic Book" w:hAnsi="Franklin Gothic Book"/>
          <w:noProof/>
          <w:color w:val="2B579A"/>
          <w:sz w:val="10"/>
          <w:szCs w:val="10"/>
          <w:shd w:val="clear" w:color="auto" w:fill="E6E6E6"/>
        </w:rPr>
        <mc:AlternateContent>
          <mc:Choice Requires="wps">
            <w:drawing>
              <wp:inline distT="0" distB="0" distL="0" distR="0" wp14:anchorId="0F314849" wp14:editId="56F94F87">
                <wp:extent cx="6858000" cy="1081405"/>
                <wp:effectExtent l="12700" t="12700" r="12700" b="10795"/>
                <wp:docPr id="226" name="Text Box 226"/>
                <wp:cNvGraphicFramePr/>
                <a:graphic xmlns:a="http://schemas.openxmlformats.org/drawingml/2006/main">
                  <a:graphicData uri="http://schemas.microsoft.com/office/word/2010/wordprocessingShape">
                    <wps:wsp>
                      <wps:cNvSpPr txBox="1"/>
                      <wps:spPr>
                        <a:xfrm>
                          <a:off x="0" y="0"/>
                          <a:ext cx="6858000" cy="1081405"/>
                        </a:xfrm>
                        <a:prstGeom prst="rect">
                          <a:avLst/>
                        </a:prstGeom>
                        <a:noFill/>
                        <a:ln w="28575">
                          <a:solidFill>
                            <a:srgbClr val="8A8C88"/>
                          </a:solidFill>
                        </a:ln>
                      </wps:spPr>
                      <wps:txbx>
                        <w:txbxContent>
                          <w:p w14:paraId="59F7D3CD" w14:textId="6EE20C75" w:rsidR="00CB5CBD" w:rsidRPr="00C93CA6" w:rsidRDefault="00CB5CBD" w:rsidP="00CB5CBD">
                            <w:pPr>
                              <w:rPr>
                                <w:rFonts w:ascii="Baskerville" w:hAnsi="Baskerville"/>
                                <w:b/>
                                <w:bCs/>
                                <w:color w:val="101D2F"/>
                                <w:sz w:val="22"/>
                                <w:szCs w:val="22"/>
                              </w:rPr>
                            </w:pPr>
                            <w:r w:rsidRPr="00C93CA6">
                              <w:rPr>
                                <w:rFonts w:ascii="Baskerville" w:hAnsi="Baskerville"/>
                                <w:b/>
                                <w:bCs/>
                                <w:color w:val="101D2F"/>
                                <w:sz w:val="22"/>
                                <w:szCs w:val="22"/>
                              </w:rPr>
                              <w:t>AREA OF REFUGE LOCATION</w:t>
                            </w:r>
                            <w:r w:rsidR="00F02D2C" w:rsidRPr="00C93CA6">
                              <w:rPr>
                                <w:rFonts w:ascii="Baskerville" w:hAnsi="Baskerville"/>
                                <w:b/>
                                <w:bCs/>
                                <w:color w:val="101D2F"/>
                                <w:sz w:val="22"/>
                                <w:szCs w:val="22"/>
                              </w:rPr>
                              <w:t>(</w:t>
                            </w:r>
                            <w:r w:rsidRPr="00C93CA6">
                              <w:rPr>
                                <w:rFonts w:ascii="Baskerville" w:hAnsi="Baskerville"/>
                                <w:b/>
                                <w:bCs/>
                                <w:color w:val="101D2F"/>
                                <w:sz w:val="22"/>
                                <w:szCs w:val="22"/>
                              </w:rPr>
                              <w:t>S</w:t>
                            </w:r>
                            <w:r w:rsidR="00F02D2C" w:rsidRPr="00C93CA6">
                              <w:rPr>
                                <w:rFonts w:ascii="Baskerville" w:hAnsi="Baskerville"/>
                                <w:b/>
                                <w:bCs/>
                                <w:color w:val="101D2F"/>
                                <w:sz w:val="22"/>
                                <w:szCs w:val="22"/>
                              </w:rPr>
                              <w:t>)</w:t>
                            </w:r>
                            <w:r w:rsidRPr="00C93CA6">
                              <w:rPr>
                                <w:rFonts w:ascii="Baskerville" w:hAnsi="Baskerville"/>
                                <w:b/>
                                <w:bCs/>
                                <w:color w:val="101D2F"/>
                                <w:sz w:val="22"/>
                                <w:szCs w:val="22"/>
                              </w:rPr>
                              <w:t>:</w:t>
                            </w:r>
                          </w:p>
                          <w:p w14:paraId="13853951" w14:textId="77777777" w:rsidR="00CB5CBD" w:rsidRPr="004B6E8F" w:rsidRDefault="00CB5CBD" w:rsidP="00CB5CBD">
                            <w:pPr>
                              <w:rPr>
                                <w:rFonts w:ascii="Baskerville" w:hAnsi="Baskerville"/>
                                <w:b/>
                                <w:bCs/>
                                <w:color w:val="002060"/>
                                <w:sz w:val="10"/>
                                <w:szCs w:val="10"/>
                              </w:rPr>
                            </w:pPr>
                          </w:p>
                          <w:p w14:paraId="576E9CAF" w14:textId="1CD1787C" w:rsidR="00CB5CBD" w:rsidRPr="00F02D2C" w:rsidRDefault="00CB5CBD" w:rsidP="006748A5">
                            <w:pPr>
                              <w:pStyle w:val="ListParagraph"/>
                              <w:numPr>
                                <w:ilvl w:val="0"/>
                                <w:numId w:val="33"/>
                              </w:numPr>
                              <w:ind w:left="450"/>
                              <w:rPr>
                                <w:b/>
                                <w:bCs/>
                              </w:rPr>
                            </w:pPr>
                            <w:r w:rsidRPr="00F02D2C">
                              <w:rPr>
                                <w:rFonts w:ascii="Baskerville" w:hAnsi="Baskerville"/>
                                <w:b/>
                                <w:bCs/>
                                <w:sz w:val="22"/>
                                <w:szCs w:val="22"/>
                                <w:highlight w:val="yellow"/>
                              </w:rPr>
                              <w:t xml:space="preserve">INSERT </w:t>
                            </w:r>
                            <w:r w:rsidR="0033664C" w:rsidRPr="00F02D2C">
                              <w:rPr>
                                <w:rFonts w:ascii="Baskerville" w:hAnsi="Baskerville"/>
                                <w:b/>
                                <w:bCs/>
                                <w:sz w:val="22"/>
                                <w:szCs w:val="22"/>
                                <w:highlight w:val="yellow"/>
                              </w:rPr>
                              <w:t>AREA OF REFUGE LOCATION</w:t>
                            </w:r>
                            <w:r w:rsidR="00F02D2C" w:rsidRPr="00F02D2C">
                              <w:rPr>
                                <w:rFonts w:ascii="Baskerville" w:hAnsi="Baskerville"/>
                                <w:b/>
                                <w:bCs/>
                                <w:sz w:val="22"/>
                                <w:szCs w:val="22"/>
                                <w:highlight w:val="yellow"/>
                              </w:rPr>
                              <w:t>(</w:t>
                            </w:r>
                            <w:r w:rsidR="0033664C" w:rsidRPr="00F02D2C">
                              <w:rPr>
                                <w:rFonts w:ascii="Baskerville" w:hAnsi="Baskerville"/>
                                <w:b/>
                                <w:bCs/>
                                <w:sz w:val="22"/>
                                <w:szCs w:val="22"/>
                                <w:highlight w:val="yellow"/>
                              </w:rPr>
                              <w:t>S</w:t>
                            </w:r>
                            <w:r w:rsidR="00F02D2C" w:rsidRPr="00F02D2C">
                              <w:rPr>
                                <w:rFonts w:ascii="Baskerville" w:hAnsi="Baskerville"/>
                                <w:b/>
                                <w:bCs/>
                                <w:sz w:val="22"/>
                                <w:szCs w:val="22"/>
                              </w:rPr>
                              <w:t>)</w:t>
                            </w:r>
                          </w:p>
                          <w:p w14:paraId="786F2DF4" w14:textId="77777777" w:rsidR="00CB5CBD" w:rsidRDefault="00CB5CBD" w:rsidP="00CB5CBD">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314849" id="Text Box 226" o:spid="_x0000_s1077" type="#_x0000_t202" style="width:540pt;height: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" filled="f" strokecolor="#8a8c88" strokeweight="2.25pt">
                <v:textbox>
                  <w:txbxContent>
                    <w:p w14:paraId="59F7D3CD" w14:textId="6EE20C75" w:rsidR="00CB5CBD" w:rsidRPr="00C93CA6" w:rsidRDefault="00CB5CBD" w:rsidP="00CB5CBD">
                      <w:pPr>
                        <w:rPr>
                          <w:rFonts w:ascii="Baskerville" w:hAnsi="Baskerville"/>
                          <w:b/>
                          <w:bCs/>
                          <w:color w:val="101D2F"/>
                          <w:sz w:val="22"/>
                          <w:szCs w:val="22"/>
                        </w:rPr>
                      </w:pPr>
                      <w:r w:rsidRPr="00C93CA6">
                        <w:rPr>
                          <w:rFonts w:ascii="Baskerville" w:hAnsi="Baskerville"/>
                          <w:b/>
                          <w:bCs/>
                          <w:color w:val="101D2F"/>
                          <w:sz w:val="22"/>
                          <w:szCs w:val="22"/>
                        </w:rPr>
                        <w:t>AREA OF REFUGE LOCATION</w:t>
                      </w:r>
                      <w:r w:rsidR="00F02D2C" w:rsidRPr="00C93CA6">
                        <w:rPr>
                          <w:rFonts w:ascii="Baskerville" w:hAnsi="Baskerville"/>
                          <w:b/>
                          <w:bCs/>
                          <w:color w:val="101D2F"/>
                          <w:sz w:val="22"/>
                          <w:szCs w:val="22"/>
                        </w:rPr>
                        <w:t>(</w:t>
                      </w:r>
                      <w:r w:rsidRPr="00C93CA6">
                        <w:rPr>
                          <w:rFonts w:ascii="Baskerville" w:hAnsi="Baskerville"/>
                          <w:b/>
                          <w:bCs/>
                          <w:color w:val="101D2F"/>
                          <w:sz w:val="22"/>
                          <w:szCs w:val="22"/>
                        </w:rPr>
                        <w:t>S</w:t>
                      </w:r>
                      <w:r w:rsidR="00F02D2C" w:rsidRPr="00C93CA6">
                        <w:rPr>
                          <w:rFonts w:ascii="Baskerville" w:hAnsi="Baskerville"/>
                          <w:b/>
                          <w:bCs/>
                          <w:color w:val="101D2F"/>
                          <w:sz w:val="22"/>
                          <w:szCs w:val="22"/>
                        </w:rPr>
                        <w:t>)</w:t>
                      </w:r>
                      <w:r w:rsidRPr="00C93CA6">
                        <w:rPr>
                          <w:rFonts w:ascii="Baskerville" w:hAnsi="Baskerville"/>
                          <w:b/>
                          <w:bCs/>
                          <w:color w:val="101D2F"/>
                          <w:sz w:val="22"/>
                          <w:szCs w:val="22"/>
                        </w:rPr>
                        <w:t>:</w:t>
                      </w:r>
                    </w:p>
                    <w:p w14:paraId="13853951" w14:textId="77777777" w:rsidR="00CB5CBD" w:rsidRPr="004B6E8F" w:rsidRDefault="00CB5CBD" w:rsidP="00CB5CBD">
                      <w:pPr>
                        <w:rPr>
                          <w:rFonts w:ascii="Baskerville" w:hAnsi="Baskerville"/>
                          <w:b/>
                          <w:bCs/>
                          <w:color w:val="002060"/>
                          <w:sz w:val="10"/>
                          <w:szCs w:val="10"/>
                        </w:rPr>
                      </w:pPr>
                    </w:p>
                    <w:p w14:paraId="576E9CAF" w14:textId="1CD1787C" w:rsidR="00CB5CBD" w:rsidRPr="00F02D2C" w:rsidRDefault="00CB5CBD" w:rsidP="006748A5">
                      <w:pPr>
                        <w:pStyle w:val="ListParagraph"/>
                        <w:numPr>
                          <w:ilvl w:val="0"/>
                          <w:numId w:val="33"/>
                        </w:numPr>
                        <w:ind w:left="450"/>
                        <w:rPr>
                          <w:b/>
                          <w:bCs/>
                        </w:rPr>
                      </w:pPr>
                      <w:r w:rsidRPr="00F02D2C">
                        <w:rPr>
                          <w:rFonts w:ascii="Baskerville" w:hAnsi="Baskerville"/>
                          <w:b/>
                          <w:bCs/>
                          <w:sz w:val="22"/>
                          <w:szCs w:val="22"/>
                          <w:highlight w:val="yellow"/>
                        </w:rPr>
                        <w:t xml:space="preserve">INSERT </w:t>
                      </w:r>
                      <w:r w:rsidR="0033664C" w:rsidRPr="00F02D2C">
                        <w:rPr>
                          <w:rFonts w:ascii="Baskerville" w:hAnsi="Baskerville"/>
                          <w:b/>
                          <w:bCs/>
                          <w:sz w:val="22"/>
                          <w:szCs w:val="22"/>
                          <w:highlight w:val="yellow"/>
                        </w:rPr>
                        <w:t>AREA OF REFUGE LOCATION</w:t>
                      </w:r>
                      <w:r w:rsidR="00F02D2C" w:rsidRPr="00F02D2C">
                        <w:rPr>
                          <w:rFonts w:ascii="Baskerville" w:hAnsi="Baskerville"/>
                          <w:b/>
                          <w:bCs/>
                          <w:sz w:val="22"/>
                          <w:szCs w:val="22"/>
                          <w:highlight w:val="yellow"/>
                        </w:rPr>
                        <w:t>(</w:t>
                      </w:r>
                      <w:r w:rsidR="0033664C" w:rsidRPr="00F02D2C">
                        <w:rPr>
                          <w:rFonts w:ascii="Baskerville" w:hAnsi="Baskerville"/>
                          <w:b/>
                          <w:bCs/>
                          <w:sz w:val="22"/>
                          <w:szCs w:val="22"/>
                          <w:highlight w:val="yellow"/>
                        </w:rPr>
                        <w:t>S</w:t>
                      </w:r>
                      <w:r w:rsidR="00F02D2C" w:rsidRPr="00F02D2C">
                        <w:rPr>
                          <w:rFonts w:ascii="Baskerville" w:hAnsi="Baskerville"/>
                          <w:b/>
                          <w:bCs/>
                          <w:sz w:val="22"/>
                          <w:szCs w:val="22"/>
                        </w:rPr>
                        <w:t>)</w:t>
                      </w:r>
                    </w:p>
                    <w:p w14:paraId="786F2DF4" w14:textId="77777777" w:rsidR="00CB5CBD" w:rsidRDefault="00CB5CBD" w:rsidP="00CB5CBD">
                      <w:pPr>
                        <w:pStyle w:val="ListParagraph"/>
                        <w:ind w:left="360"/>
                      </w:pPr>
                    </w:p>
                  </w:txbxContent>
                </v:textbox>
                <w10:anchorlock/>
              </v:shape>
            </w:pict>
          </mc:Fallback>
        </mc:AlternateContent>
      </w:r>
    </w:p>
    <w:p w14:paraId="7A0932C7" w14:textId="6080906F" w:rsidR="001E400E" w:rsidRPr="00910B84" w:rsidRDefault="001E400E" w:rsidP="001E400E">
      <w:pPr>
        <w:pStyle w:val="ListParagraph"/>
        <w:rPr>
          <w:rFonts w:ascii="Franklin Gothic Book" w:hAnsi="Franklin Gothic Book"/>
        </w:rPr>
      </w:pPr>
    </w:p>
    <w:p w14:paraId="4DEDFFCB" w14:textId="77777777" w:rsidR="001E400E" w:rsidRPr="00910B84" w:rsidRDefault="001E400E" w:rsidP="001E400E">
      <w:pPr>
        <w:rPr>
          <w:rFonts w:ascii="Franklin Gothic Book" w:hAnsi="Franklin Gothic Book"/>
        </w:rPr>
      </w:pPr>
      <w:r w:rsidRPr="00910B84">
        <w:rPr>
          <w:rFonts w:ascii="Franklin Gothic Book" w:hAnsi="Franklin Gothic Book"/>
        </w:rPr>
        <w:br w:type="page"/>
      </w:r>
    </w:p>
    <w:p w14:paraId="121B78E1" w14:textId="03FD2EFA" w:rsidR="0047775C" w:rsidRPr="002F710E" w:rsidRDefault="001E400E" w:rsidP="00D90E12">
      <w:pPr>
        <w:pStyle w:val="Heading3"/>
        <w:jc w:val="center"/>
        <w:rPr>
          <w:rFonts w:ascii="Baskerville" w:hAnsi="Baskerville"/>
          <w:b/>
          <w:bCs/>
          <w:color w:val="1C3250"/>
          <w:sz w:val="32"/>
          <w:szCs w:val="32"/>
        </w:rPr>
      </w:pPr>
      <w:bookmarkStart w:id="119" w:name="_Toc39056331"/>
      <w:bookmarkStart w:id="120" w:name="_Toc83966783"/>
      <w:r w:rsidRPr="002F710E">
        <w:rPr>
          <w:rFonts w:ascii="Baskerville" w:hAnsi="Baskerville"/>
          <w:b/>
          <w:bCs/>
          <w:color w:val="1C3250"/>
          <w:sz w:val="32"/>
          <w:szCs w:val="32"/>
        </w:rPr>
        <w:lastRenderedPageBreak/>
        <w:t>Hazardous Material</w:t>
      </w:r>
      <w:r w:rsidR="00D90E12" w:rsidRPr="002F710E">
        <w:rPr>
          <w:rFonts w:ascii="Baskerville" w:hAnsi="Baskerville"/>
          <w:b/>
          <w:bCs/>
          <w:color w:val="1C3250"/>
          <w:sz w:val="32"/>
          <w:szCs w:val="32"/>
        </w:rPr>
        <w:t xml:space="preserve"> (HazMat)</w:t>
      </w:r>
      <w:r w:rsidRPr="002F710E">
        <w:rPr>
          <w:rFonts w:ascii="Baskerville" w:hAnsi="Baskerville"/>
          <w:b/>
          <w:bCs/>
          <w:color w:val="1C3250"/>
          <w:sz w:val="32"/>
          <w:szCs w:val="32"/>
        </w:rPr>
        <w:t xml:space="preserve"> Incident</w:t>
      </w:r>
      <w:bookmarkEnd w:id="119"/>
      <w:r w:rsidR="00185CC9" w:rsidRPr="002F710E">
        <w:rPr>
          <w:rFonts w:ascii="Baskerville" w:hAnsi="Baskerville"/>
          <w:b/>
          <w:bCs/>
          <w:color w:val="1C3250"/>
          <w:sz w:val="32"/>
          <w:szCs w:val="32"/>
        </w:rPr>
        <w:t xml:space="preserve"> </w:t>
      </w:r>
      <w:r w:rsidR="0033664C" w:rsidRPr="002F710E">
        <w:rPr>
          <w:rFonts w:ascii="Baskerville" w:hAnsi="Baskerville"/>
          <w:b/>
          <w:bCs/>
          <w:color w:val="1C3250"/>
          <w:sz w:val="32"/>
          <w:szCs w:val="32"/>
        </w:rPr>
        <w:t>Procedure</w:t>
      </w:r>
      <w:bookmarkEnd w:id="120"/>
    </w:p>
    <w:p w14:paraId="22FFF281" w14:textId="77777777" w:rsidR="002A5D43" w:rsidRPr="002A5D43" w:rsidRDefault="002A5D43" w:rsidP="002A5D43">
      <w:pPr>
        <w:rPr>
          <w:sz w:val="10"/>
          <w:szCs w:val="10"/>
        </w:rPr>
      </w:pPr>
    </w:p>
    <w:p w14:paraId="0D48561A" w14:textId="0B40496C" w:rsidR="002A5D43" w:rsidRDefault="002A5D43" w:rsidP="002A5D43">
      <w:r>
        <w:rPr>
          <w:noProof/>
          <w:color w:val="2B579A"/>
          <w:shd w:val="clear" w:color="auto" w:fill="E6E6E6"/>
        </w:rPr>
        <mc:AlternateContent>
          <mc:Choice Requires="wps">
            <w:drawing>
              <wp:inline distT="0" distB="0" distL="0" distR="0" wp14:anchorId="475B135E" wp14:editId="033972F3">
                <wp:extent cx="6858000" cy="954863"/>
                <wp:effectExtent l="12700" t="12700" r="12700" b="10795"/>
                <wp:docPr id="230" name="Text Box 230"/>
                <wp:cNvGraphicFramePr/>
                <a:graphic xmlns:a="http://schemas.openxmlformats.org/drawingml/2006/main">
                  <a:graphicData uri="http://schemas.microsoft.com/office/word/2010/wordprocessingShape">
                    <wps:wsp>
                      <wps:cNvSpPr txBox="1"/>
                      <wps:spPr>
                        <a:xfrm>
                          <a:off x="0" y="0"/>
                          <a:ext cx="6858000" cy="954863"/>
                        </a:xfrm>
                        <a:prstGeom prst="rect">
                          <a:avLst/>
                        </a:prstGeom>
                        <a:noFill/>
                        <a:ln w="28575">
                          <a:solidFill>
                            <a:srgbClr val="1C3250"/>
                          </a:solidFill>
                        </a:ln>
                      </wps:spPr>
                      <wps:txbx>
                        <w:txbxContent>
                          <w:p w14:paraId="2B1BD413" w14:textId="77777777" w:rsidR="002A5D43" w:rsidRPr="00C93CA6" w:rsidRDefault="002A5D43" w:rsidP="002A5D43">
                            <w:pPr>
                              <w:rPr>
                                <w:rFonts w:ascii="Baskerville" w:hAnsi="Baskerville"/>
                                <w:b/>
                                <w:bCs/>
                                <w:color w:val="101D2F"/>
                                <w:sz w:val="22"/>
                                <w:szCs w:val="22"/>
                              </w:rPr>
                            </w:pPr>
                            <w:r w:rsidRPr="00C93CA6">
                              <w:rPr>
                                <w:rFonts w:ascii="Baskerville" w:hAnsi="Baskerville"/>
                                <w:b/>
                                <w:bCs/>
                                <w:color w:val="101D2F"/>
                                <w:sz w:val="22"/>
                                <w:szCs w:val="22"/>
                              </w:rPr>
                              <w:t>RESOURCES</w:t>
                            </w:r>
                          </w:p>
                          <w:p w14:paraId="65A3B252" w14:textId="77777777" w:rsidR="002A5D43" w:rsidRPr="0039270F" w:rsidRDefault="002A5D43" w:rsidP="006748A5">
                            <w:pPr>
                              <w:pStyle w:val="ListParagraph"/>
                              <w:numPr>
                                <w:ilvl w:val="0"/>
                                <w:numId w:val="26"/>
                              </w:numPr>
                              <w:ind w:left="360"/>
                              <w:rPr>
                                <w:rFonts w:ascii="Baskerville" w:hAnsi="Baskerville"/>
                                <w:b/>
                                <w:bCs/>
                                <w:sz w:val="22"/>
                                <w:szCs w:val="22"/>
                              </w:rPr>
                            </w:pPr>
                            <w:r>
                              <w:rPr>
                                <w:rFonts w:ascii="Baskerville" w:hAnsi="Baskerville"/>
                                <w:sz w:val="22"/>
                                <w:szCs w:val="22"/>
                              </w:rPr>
                              <w:t>Plastic Sheeting</w:t>
                            </w:r>
                          </w:p>
                          <w:p w14:paraId="53FCD053" w14:textId="77777777" w:rsidR="002A5D43" w:rsidRPr="0039270F" w:rsidRDefault="002A5D43" w:rsidP="006748A5">
                            <w:pPr>
                              <w:pStyle w:val="ListParagraph"/>
                              <w:numPr>
                                <w:ilvl w:val="0"/>
                                <w:numId w:val="26"/>
                              </w:numPr>
                              <w:ind w:left="360"/>
                              <w:rPr>
                                <w:rFonts w:ascii="Baskerville" w:hAnsi="Baskerville"/>
                                <w:b/>
                                <w:bCs/>
                                <w:sz w:val="22"/>
                                <w:szCs w:val="22"/>
                              </w:rPr>
                            </w:pPr>
                            <w:r>
                              <w:rPr>
                                <w:rFonts w:ascii="Baskerville" w:hAnsi="Baskerville"/>
                                <w:sz w:val="22"/>
                                <w:szCs w:val="22"/>
                              </w:rPr>
                              <w:t>Duct Tape</w:t>
                            </w:r>
                          </w:p>
                          <w:p w14:paraId="3628D27A" w14:textId="4F6EC6AF" w:rsidR="002A5D43" w:rsidRPr="00A47096" w:rsidRDefault="00220122" w:rsidP="006748A5">
                            <w:pPr>
                              <w:pStyle w:val="ListParagraph"/>
                              <w:numPr>
                                <w:ilvl w:val="0"/>
                                <w:numId w:val="26"/>
                              </w:numPr>
                              <w:ind w:left="360"/>
                              <w:rPr>
                                <w:rFonts w:ascii="Baskerville" w:hAnsi="Baskerville"/>
                                <w:b/>
                                <w:bCs/>
                                <w:sz w:val="22"/>
                                <w:szCs w:val="22"/>
                              </w:rPr>
                            </w:pPr>
                            <w:r>
                              <w:rPr>
                                <w:rFonts w:ascii="Baskerville" w:hAnsi="Baskerville"/>
                                <w:sz w:val="22"/>
                                <w:szCs w:val="22"/>
                              </w:rPr>
                              <w:t>Towels</w:t>
                            </w:r>
                          </w:p>
                          <w:p w14:paraId="571F559B" w14:textId="77777777" w:rsidR="002A5D43" w:rsidRPr="00725E94" w:rsidRDefault="002A5D43"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5B135E" id="Text Box 230" o:spid="_x0000_s1078" type="#_x0000_t202" style="width:540pt;height: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" filled="f" strokecolor="#1c3250" strokeweight="2.25pt">
                <v:textbox>
                  <w:txbxContent>
                    <w:p w14:paraId="2B1BD413" w14:textId="77777777" w:rsidR="002A5D43" w:rsidRPr="00C93CA6" w:rsidRDefault="002A5D43" w:rsidP="002A5D43">
                      <w:pPr>
                        <w:rPr>
                          <w:rFonts w:ascii="Baskerville" w:hAnsi="Baskerville"/>
                          <w:b/>
                          <w:bCs/>
                          <w:color w:val="101D2F"/>
                          <w:sz w:val="22"/>
                          <w:szCs w:val="22"/>
                        </w:rPr>
                      </w:pPr>
                      <w:r w:rsidRPr="00C93CA6">
                        <w:rPr>
                          <w:rFonts w:ascii="Baskerville" w:hAnsi="Baskerville"/>
                          <w:b/>
                          <w:bCs/>
                          <w:color w:val="101D2F"/>
                          <w:sz w:val="22"/>
                          <w:szCs w:val="22"/>
                        </w:rPr>
                        <w:t>RESOURCES</w:t>
                      </w:r>
                    </w:p>
                    <w:p w14:paraId="65A3B252" w14:textId="77777777" w:rsidR="002A5D43" w:rsidRPr="0039270F" w:rsidRDefault="002A5D43" w:rsidP="006748A5">
                      <w:pPr>
                        <w:pStyle w:val="ListParagraph"/>
                        <w:numPr>
                          <w:ilvl w:val="0"/>
                          <w:numId w:val="26"/>
                        </w:numPr>
                        <w:ind w:left="360"/>
                        <w:rPr>
                          <w:rFonts w:ascii="Baskerville" w:hAnsi="Baskerville"/>
                          <w:b/>
                          <w:bCs/>
                          <w:sz w:val="22"/>
                          <w:szCs w:val="22"/>
                        </w:rPr>
                      </w:pPr>
                      <w:r>
                        <w:rPr>
                          <w:rFonts w:ascii="Baskerville" w:hAnsi="Baskerville"/>
                          <w:sz w:val="22"/>
                          <w:szCs w:val="22"/>
                        </w:rPr>
                        <w:t>Plastic Sheeting</w:t>
                      </w:r>
                    </w:p>
                    <w:p w14:paraId="53FCD053" w14:textId="77777777" w:rsidR="002A5D43" w:rsidRPr="0039270F" w:rsidRDefault="002A5D43" w:rsidP="006748A5">
                      <w:pPr>
                        <w:pStyle w:val="ListParagraph"/>
                        <w:numPr>
                          <w:ilvl w:val="0"/>
                          <w:numId w:val="26"/>
                        </w:numPr>
                        <w:ind w:left="360"/>
                        <w:rPr>
                          <w:rFonts w:ascii="Baskerville" w:hAnsi="Baskerville"/>
                          <w:b/>
                          <w:bCs/>
                          <w:sz w:val="22"/>
                          <w:szCs w:val="22"/>
                        </w:rPr>
                      </w:pPr>
                      <w:r>
                        <w:rPr>
                          <w:rFonts w:ascii="Baskerville" w:hAnsi="Baskerville"/>
                          <w:sz w:val="22"/>
                          <w:szCs w:val="22"/>
                        </w:rPr>
                        <w:t>Duct Tape</w:t>
                      </w:r>
                    </w:p>
                    <w:p w14:paraId="3628D27A" w14:textId="4F6EC6AF" w:rsidR="002A5D43" w:rsidRPr="00A47096" w:rsidRDefault="00220122" w:rsidP="006748A5">
                      <w:pPr>
                        <w:pStyle w:val="ListParagraph"/>
                        <w:numPr>
                          <w:ilvl w:val="0"/>
                          <w:numId w:val="26"/>
                        </w:numPr>
                        <w:ind w:left="360"/>
                        <w:rPr>
                          <w:rFonts w:ascii="Baskerville" w:hAnsi="Baskerville"/>
                          <w:b/>
                          <w:bCs/>
                          <w:sz w:val="22"/>
                          <w:szCs w:val="22"/>
                        </w:rPr>
                      </w:pPr>
                      <w:r>
                        <w:rPr>
                          <w:rFonts w:ascii="Baskerville" w:hAnsi="Baskerville"/>
                          <w:sz w:val="22"/>
                          <w:szCs w:val="22"/>
                        </w:rPr>
                        <w:t>Towels</w:t>
                      </w:r>
                    </w:p>
                    <w:p w14:paraId="571F559B" w14:textId="77777777" w:rsidR="002A5D43" w:rsidRPr="00725E94" w:rsidRDefault="002A5D43"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v:textbox>
                <w10:anchorlock/>
              </v:shape>
            </w:pict>
          </mc:Fallback>
        </mc:AlternateContent>
      </w:r>
    </w:p>
    <w:p w14:paraId="3C4D7593" w14:textId="02A44ADE" w:rsidR="00220122" w:rsidRPr="00220122" w:rsidRDefault="00220122" w:rsidP="002A5D43">
      <w:pPr>
        <w:rPr>
          <w:sz w:val="10"/>
          <w:szCs w:val="10"/>
        </w:rPr>
      </w:pPr>
    </w:p>
    <w:p w14:paraId="73D8DE8B" w14:textId="437E2308" w:rsidR="00220122" w:rsidRDefault="00220122" w:rsidP="002A5D43">
      <w:pPr>
        <w:rPr>
          <w:b/>
          <w:bCs/>
        </w:rPr>
      </w:pPr>
      <w:r>
        <w:rPr>
          <w:noProof/>
          <w:color w:val="2B579A"/>
          <w:shd w:val="clear" w:color="auto" w:fill="E6E6E6"/>
        </w:rPr>
        <mc:AlternateContent>
          <mc:Choice Requires="wps">
            <w:drawing>
              <wp:inline distT="0" distB="0" distL="0" distR="0" wp14:anchorId="5084E4C4" wp14:editId="4DFB8C40">
                <wp:extent cx="6858000" cy="877949"/>
                <wp:effectExtent l="12700" t="12700" r="12700" b="11430"/>
                <wp:docPr id="234" name="Text Box 234"/>
                <wp:cNvGraphicFramePr/>
                <a:graphic xmlns:a="http://schemas.openxmlformats.org/drawingml/2006/main">
                  <a:graphicData uri="http://schemas.microsoft.com/office/word/2010/wordprocessingShape">
                    <wps:wsp>
                      <wps:cNvSpPr txBox="1"/>
                      <wps:spPr>
                        <a:xfrm>
                          <a:off x="0" y="0"/>
                          <a:ext cx="6858000" cy="877949"/>
                        </a:xfrm>
                        <a:prstGeom prst="rect">
                          <a:avLst/>
                        </a:prstGeom>
                        <a:noFill/>
                        <a:ln w="28575">
                          <a:solidFill>
                            <a:srgbClr val="1C3250"/>
                          </a:solidFill>
                        </a:ln>
                      </wps:spPr>
                      <wps:txbx>
                        <w:txbxContent>
                          <w:p w14:paraId="61DE67AB" w14:textId="420881F1" w:rsidR="00220122" w:rsidRPr="00C93CA6" w:rsidRDefault="00220122" w:rsidP="00220122">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2C3BEE8D" w14:textId="77777777" w:rsidR="00220122" w:rsidRPr="00631AF2" w:rsidRDefault="00220122" w:rsidP="00220122">
                            <w:pPr>
                              <w:rPr>
                                <w:rFonts w:ascii="Baskerville" w:hAnsi="Baskerville"/>
                                <w:b/>
                                <w:bCs/>
                                <w:color w:val="002060"/>
                                <w:sz w:val="10"/>
                                <w:szCs w:val="10"/>
                              </w:rPr>
                            </w:pPr>
                          </w:p>
                          <w:p w14:paraId="123B727D" w14:textId="0B1F6D98" w:rsidR="00220122" w:rsidRPr="00F02D2C" w:rsidRDefault="00220122" w:rsidP="00F02D2C">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F02D2C">
                              <w:rPr>
                                <w:rFonts w:ascii="Baskerville" w:hAnsi="Baskerville"/>
                                <w:sz w:val="22"/>
                                <w:szCs w:val="22"/>
                              </w:rPr>
                              <w:t xml:space="preserve"> (</w:t>
                            </w:r>
                            <w:r w:rsidR="00F02D2C">
                              <w:rPr>
                                <w:rFonts w:ascii="Baskerville" w:hAnsi="Baskerville"/>
                                <w:b/>
                                <w:bCs/>
                                <w:sz w:val="22"/>
                                <w:szCs w:val="22"/>
                              </w:rPr>
                              <w:t>See Evacuation Procedures – Page 27</w:t>
                            </w:r>
                            <w:r w:rsidR="00F02D2C">
                              <w:rPr>
                                <w:rFonts w:ascii="Baskerville" w:hAnsi="Baskerville"/>
                                <w:sz w:val="22"/>
                                <w:szCs w:val="22"/>
                              </w:rPr>
                              <w:t>)</w:t>
                            </w:r>
                          </w:p>
                          <w:p w14:paraId="10F85CBB" w14:textId="709719F9" w:rsidR="00220122" w:rsidRPr="00F02D2C" w:rsidRDefault="00220122" w:rsidP="00F02D2C">
                            <w:pPr>
                              <w:pStyle w:val="ListParagraph"/>
                              <w:numPr>
                                <w:ilvl w:val="0"/>
                                <w:numId w:val="26"/>
                              </w:numPr>
                              <w:ind w:left="360"/>
                              <w:rPr>
                                <w:rFonts w:ascii="Baskerville" w:hAnsi="Baskerville"/>
                                <w:b/>
                                <w:bCs/>
                                <w:sz w:val="22"/>
                                <w:szCs w:val="22"/>
                              </w:rPr>
                            </w:pPr>
                            <w:r>
                              <w:rPr>
                                <w:rFonts w:ascii="Baskerville" w:hAnsi="Baskerville"/>
                                <w:sz w:val="22"/>
                                <w:szCs w:val="22"/>
                              </w:rPr>
                              <w:t>Shelter-in-Place</w:t>
                            </w:r>
                            <w:r w:rsidR="00F02D2C">
                              <w:rPr>
                                <w:rFonts w:ascii="Baskerville" w:hAnsi="Baskerville"/>
                                <w:sz w:val="22"/>
                                <w:szCs w:val="22"/>
                              </w:rPr>
                              <w:t xml:space="preserve"> (</w:t>
                            </w:r>
                            <w:r w:rsidR="00F02D2C">
                              <w:rPr>
                                <w:rFonts w:ascii="Baskerville" w:hAnsi="Baskerville"/>
                                <w:b/>
                                <w:bCs/>
                                <w:sz w:val="22"/>
                                <w:szCs w:val="22"/>
                              </w:rPr>
                              <w:t>See Shelter-in-Place Procedures – Page 37</w:t>
                            </w:r>
                            <w:r w:rsidR="00F02D2C">
                              <w:rPr>
                                <w:rFonts w:ascii="Baskerville" w:hAnsi="Baskerville"/>
                                <w:sz w:val="22"/>
                                <w:szCs w:val="22"/>
                              </w:rPr>
                              <w:t>)</w:t>
                            </w:r>
                          </w:p>
                          <w:p w14:paraId="116DED1F" w14:textId="2C89AF7E" w:rsidR="001921A0" w:rsidRPr="00C93CA6" w:rsidRDefault="001921A0" w:rsidP="00C93CA6">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F02D2C">
                              <w:rPr>
                                <w:rFonts w:ascii="Baskerville" w:hAnsi="Baskerville"/>
                                <w:sz w:val="22"/>
                                <w:szCs w:val="22"/>
                              </w:rPr>
                              <w:t xml:space="preserve"> (</w:t>
                            </w:r>
                            <w:r w:rsidR="00F02D2C">
                              <w:rPr>
                                <w:rFonts w:ascii="Baskerville" w:hAnsi="Baskerville"/>
                                <w:b/>
                                <w:bCs/>
                                <w:sz w:val="22"/>
                                <w:szCs w:val="22"/>
                              </w:rPr>
                              <w:t>See Emergency Communications Procedures – Page 25</w:t>
                            </w:r>
                            <w:r w:rsidR="00F02D2C">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84E4C4" id="Text Box 234" o:spid="_x0000_s1079" type="#_x0000_t202" style="width:540pt;height:6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" filled="f" strokecolor="#1c3250" strokeweight="2.25pt">
                <v:textbox>
                  <w:txbxContent>
                    <w:p w14:paraId="61DE67AB" w14:textId="420881F1" w:rsidR="00220122" w:rsidRPr="00C93CA6" w:rsidRDefault="00220122" w:rsidP="00220122">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2C3BEE8D" w14:textId="77777777" w:rsidR="00220122" w:rsidRPr="00631AF2" w:rsidRDefault="00220122" w:rsidP="00220122">
                      <w:pPr>
                        <w:rPr>
                          <w:rFonts w:ascii="Baskerville" w:hAnsi="Baskerville"/>
                          <w:b/>
                          <w:bCs/>
                          <w:color w:val="002060"/>
                          <w:sz w:val="10"/>
                          <w:szCs w:val="10"/>
                        </w:rPr>
                      </w:pPr>
                    </w:p>
                    <w:p w14:paraId="123B727D" w14:textId="0B1F6D98" w:rsidR="00220122" w:rsidRPr="00F02D2C" w:rsidRDefault="00220122" w:rsidP="00F02D2C">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F02D2C">
                        <w:rPr>
                          <w:rFonts w:ascii="Baskerville" w:hAnsi="Baskerville"/>
                          <w:sz w:val="22"/>
                          <w:szCs w:val="22"/>
                        </w:rPr>
                        <w:t xml:space="preserve"> (</w:t>
                      </w:r>
                      <w:r w:rsidR="00F02D2C">
                        <w:rPr>
                          <w:rFonts w:ascii="Baskerville" w:hAnsi="Baskerville"/>
                          <w:b/>
                          <w:bCs/>
                          <w:sz w:val="22"/>
                          <w:szCs w:val="22"/>
                        </w:rPr>
                        <w:t>See Evacuation Procedures – Page 27</w:t>
                      </w:r>
                      <w:r w:rsidR="00F02D2C">
                        <w:rPr>
                          <w:rFonts w:ascii="Baskerville" w:hAnsi="Baskerville"/>
                          <w:sz w:val="22"/>
                          <w:szCs w:val="22"/>
                        </w:rPr>
                        <w:t>)</w:t>
                      </w:r>
                    </w:p>
                    <w:p w14:paraId="10F85CBB" w14:textId="709719F9" w:rsidR="00220122" w:rsidRPr="00F02D2C" w:rsidRDefault="00220122" w:rsidP="00F02D2C">
                      <w:pPr>
                        <w:pStyle w:val="ListParagraph"/>
                        <w:numPr>
                          <w:ilvl w:val="0"/>
                          <w:numId w:val="26"/>
                        </w:numPr>
                        <w:ind w:left="360"/>
                        <w:rPr>
                          <w:rFonts w:ascii="Baskerville" w:hAnsi="Baskerville"/>
                          <w:b/>
                          <w:bCs/>
                          <w:sz w:val="22"/>
                          <w:szCs w:val="22"/>
                        </w:rPr>
                      </w:pPr>
                      <w:r>
                        <w:rPr>
                          <w:rFonts w:ascii="Baskerville" w:hAnsi="Baskerville"/>
                          <w:sz w:val="22"/>
                          <w:szCs w:val="22"/>
                        </w:rPr>
                        <w:t>Shelter-in-Place</w:t>
                      </w:r>
                      <w:r w:rsidR="00F02D2C">
                        <w:rPr>
                          <w:rFonts w:ascii="Baskerville" w:hAnsi="Baskerville"/>
                          <w:sz w:val="22"/>
                          <w:szCs w:val="22"/>
                        </w:rPr>
                        <w:t xml:space="preserve"> (</w:t>
                      </w:r>
                      <w:r w:rsidR="00F02D2C">
                        <w:rPr>
                          <w:rFonts w:ascii="Baskerville" w:hAnsi="Baskerville"/>
                          <w:b/>
                          <w:bCs/>
                          <w:sz w:val="22"/>
                          <w:szCs w:val="22"/>
                        </w:rPr>
                        <w:t>See Shelter-in-Place Procedures – Page 37</w:t>
                      </w:r>
                      <w:r w:rsidR="00F02D2C">
                        <w:rPr>
                          <w:rFonts w:ascii="Baskerville" w:hAnsi="Baskerville"/>
                          <w:sz w:val="22"/>
                          <w:szCs w:val="22"/>
                        </w:rPr>
                        <w:t>)</w:t>
                      </w:r>
                    </w:p>
                    <w:p w14:paraId="116DED1F" w14:textId="2C89AF7E" w:rsidR="001921A0" w:rsidRPr="00C93CA6" w:rsidRDefault="001921A0" w:rsidP="00C93CA6">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F02D2C">
                        <w:rPr>
                          <w:rFonts w:ascii="Baskerville" w:hAnsi="Baskerville"/>
                          <w:sz w:val="22"/>
                          <w:szCs w:val="22"/>
                        </w:rPr>
                        <w:t xml:space="preserve"> (</w:t>
                      </w:r>
                      <w:r w:rsidR="00F02D2C">
                        <w:rPr>
                          <w:rFonts w:ascii="Baskerville" w:hAnsi="Baskerville"/>
                          <w:b/>
                          <w:bCs/>
                          <w:sz w:val="22"/>
                          <w:szCs w:val="22"/>
                        </w:rPr>
                        <w:t>See Emergency Communications Procedures – Page 25</w:t>
                      </w:r>
                      <w:r w:rsidR="00F02D2C">
                        <w:rPr>
                          <w:rFonts w:ascii="Baskerville" w:hAnsi="Baskerville"/>
                          <w:sz w:val="22"/>
                          <w:szCs w:val="22"/>
                        </w:rPr>
                        <w:t>)</w:t>
                      </w:r>
                    </w:p>
                  </w:txbxContent>
                </v:textbox>
                <w10:anchorlock/>
              </v:shape>
            </w:pict>
          </mc:Fallback>
        </mc:AlternateContent>
      </w:r>
    </w:p>
    <w:p w14:paraId="5912D1FB" w14:textId="77777777" w:rsidR="00220122" w:rsidRPr="00220122" w:rsidRDefault="00220122" w:rsidP="002A5D43">
      <w:pPr>
        <w:rPr>
          <w:b/>
          <w:bCs/>
          <w:sz w:val="10"/>
          <w:szCs w:val="10"/>
        </w:rPr>
      </w:pPr>
    </w:p>
    <w:p w14:paraId="4B19F146" w14:textId="775251E1" w:rsidR="001E400E" w:rsidRPr="00AC03E7" w:rsidRDefault="00220122"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2C1C16C8" wp14:editId="1AE16D02">
                <wp:extent cx="6858000" cy="2549747"/>
                <wp:effectExtent l="12700" t="12700" r="12700" b="15875"/>
                <wp:docPr id="235" name="Text Box 235"/>
                <wp:cNvGraphicFramePr/>
                <a:graphic xmlns:a="http://schemas.openxmlformats.org/drawingml/2006/main">
                  <a:graphicData uri="http://schemas.microsoft.com/office/word/2010/wordprocessingShape">
                    <wps:wsp>
                      <wps:cNvSpPr txBox="1"/>
                      <wps:spPr>
                        <a:xfrm>
                          <a:off x="0" y="0"/>
                          <a:ext cx="6858000" cy="2549747"/>
                        </a:xfrm>
                        <a:prstGeom prst="rect">
                          <a:avLst/>
                        </a:prstGeom>
                        <a:noFill/>
                        <a:ln w="28575">
                          <a:solidFill>
                            <a:srgbClr val="E6A52C"/>
                          </a:solidFill>
                        </a:ln>
                      </wps:spPr>
                      <wps:txbx>
                        <w:txbxContent>
                          <w:p w14:paraId="3A1F3C14" w14:textId="77777777" w:rsidR="00220122" w:rsidRPr="00C322D0" w:rsidRDefault="00220122" w:rsidP="00220122">
                            <w:pPr>
                              <w:rPr>
                                <w:rFonts w:ascii="Baskerville" w:hAnsi="Baskerville"/>
                                <w:b/>
                                <w:bCs/>
                                <w:color w:val="002060"/>
                                <w:sz w:val="22"/>
                                <w:szCs w:val="22"/>
                              </w:rPr>
                            </w:pPr>
                            <w:r>
                              <w:rPr>
                                <w:rFonts w:ascii="Baskerville" w:hAnsi="Baskerville"/>
                                <w:b/>
                                <w:bCs/>
                                <w:color w:val="002060"/>
                                <w:sz w:val="22"/>
                                <w:szCs w:val="22"/>
                              </w:rPr>
                              <w:t>P</w:t>
                            </w:r>
                            <w:r w:rsidRPr="00C93CA6">
                              <w:rPr>
                                <w:rFonts w:ascii="Baskerville" w:hAnsi="Baskerville"/>
                                <w:b/>
                                <w:bCs/>
                                <w:color w:val="101D2F"/>
                                <w:sz w:val="22"/>
                                <w:szCs w:val="22"/>
                              </w:rPr>
                              <w:t>ROCEDURES</w:t>
                            </w:r>
                          </w:p>
                          <w:p w14:paraId="5B50973E" w14:textId="77777777" w:rsidR="00220122" w:rsidRPr="00631AF2" w:rsidRDefault="00220122" w:rsidP="00220122">
                            <w:pPr>
                              <w:rPr>
                                <w:rFonts w:ascii="Baskerville" w:hAnsi="Baskerville"/>
                                <w:b/>
                                <w:bCs/>
                                <w:color w:val="002060"/>
                                <w:sz w:val="10"/>
                                <w:szCs w:val="10"/>
                              </w:rPr>
                            </w:pPr>
                          </w:p>
                          <w:p w14:paraId="04DB4C99" w14:textId="77777777" w:rsidR="00246BFE" w:rsidRPr="00246BFE" w:rsidRDefault="00220122"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w:t>
                            </w:r>
                            <w:r w:rsidR="005B325F">
                              <w:rPr>
                                <w:rFonts w:ascii="Baskerville" w:hAnsi="Baskerville"/>
                                <w:sz w:val="22"/>
                                <w:szCs w:val="22"/>
                              </w:rPr>
                              <w:t>it</w:t>
                            </w:r>
                            <w:r>
                              <w:rPr>
                                <w:rFonts w:ascii="Baskerville" w:hAnsi="Baskerville"/>
                                <w:sz w:val="22"/>
                                <w:szCs w:val="22"/>
                              </w:rPr>
                              <w:t xml:space="preserve"> occurs </w:t>
                            </w:r>
                            <w:r w:rsidR="005B325F">
                              <w:rPr>
                                <w:rFonts w:ascii="Baskerville" w:hAnsi="Baskerville"/>
                                <w:b/>
                                <w:bCs/>
                                <w:sz w:val="22"/>
                                <w:szCs w:val="22"/>
                              </w:rPr>
                              <w:t>INSIDE</w:t>
                            </w:r>
                            <w:r>
                              <w:rPr>
                                <w:rFonts w:ascii="Baskerville" w:hAnsi="Baskerville"/>
                                <w:sz w:val="22"/>
                                <w:szCs w:val="22"/>
                              </w:rPr>
                              <w:t xml:space="preserve"> the facility</w:t>
                            </w:r>
                            <w:r w:rsidR="00246BFE">
                              <w:rPr>
                                <w:rFonts w:ascii="Baskerville" w:hAnsi="Baskerville"/>
                                <w:sz w:val="22"/>
                                <w:szCs w:val="22"/>
                              </w:rPr>
                              <w:t>:</w:t>
                            </w:r>
                            <w:r w:rsidR="005B325F">
                              <w:rPr>
                                <w:rFonts w:ascii="Baskerville" w:hAnsi="Baskerville"/>
                                <w:sz w:val="22"/>
                                <w:szCs w:val="22"/>
                              </w:rPr>
                              <w:t xml:space="preserve"> </w:t>
                            </w:r>
                          </w:p>
                          <w:p w14:paraId="087C9F84" w14:textId="77777777"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E</w:t>
                            </w:r>
                            <w:r w:rsidR="005B325F">
                              <w:rPr>
                                <w:rFonts w:ascii="Baskerville" w:hAnsi="Baskerville"/>
                                <w:sz w:val="22"/>
                                <w:szCs w:val="22"/>
                              </w:rPr>
                              <w:t xml:space="preserve">vacuate the facility </w:t>
                            </w:r>
                          </w:p>
                          <w:p w14:paraId="73E19C67" w14:textId="55BFE077" w:rsidR="00220122"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M</w:t>
                            </w:r>
                            <w:r w:rsidR="005B325F">
                              <w:rPr>
                                <w:rFonts w:ascii="Baskerville" w:hAnsi="Baskerville"/>
                                <w:sz w:val="22"/>
                                <w:szCs w:val="22"/>
                              </w:rPr>
                              <w:t>ove upwind from the incident</w:t>
                            </w:r>
                          </w:p>
                          <w:p w14:paraId="3D132673" w14:textId="2FEF6668" w:rsidR="00246BFE" w:rsidRPr="005B325F"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Hold breath or cover mouth/nose with a cloth</w:t>
                            </w:r>
                          </w:p>
                          <w:p w14:paraId="1F0A61D0" w14:textId="107F1426" w:rsidR="005B325F" w:rsidRPr="005B325F" w:rsidRDefault="005B325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it occurs </w:t>
                            </w:r>
                            <w:r>
                              <w:rPr>
                                <w:rFonts w:ascii="Baskerville" w:hAnsi="Baskerville"/>
                                <w:b/>
                                <w:bCs/>
                                <w:sz w:val="22"/>
                                <w:szCs w:val="22"/>
                              </w:rPr>
                              <w:t xml:space="preserve">OUTSIDE </w:t>
                            </w:r>
                            <w:r>
                              <w:rPr>
                                <w:rFonts w:ascii="Baskerville" w:hAnsi="Baskerville"/>
                                <w:sz w:val="22"/>
                                <w:szCs w:val="22"/>
                              </w:rPr>
                              <w:t xml:space="preserve">the facility, the </w:t>
                            </w:r>
                            <w:r>
                              <w:rPr>
                                <w:rFonts w:ascii="Baskerville" w:hAnsi="Baskerville"/>
                                <w:b/>
                                <w:bCs/>
                                <w:sz w:val="22"/>
                                <w:szCs w:val="22"/>
                              </w:rPr>
                              <w:t xml:space="preserve">Incident Commander </w:t>
                            </w:r>
                            <w:r>
                              <w:rPr>
                                <w:rFonts w:ascii="Baskerville" w:hAnsi="Baskerville"/>
                                <w:sz w:val="22"/>
                                <w:szCs w:val="22"/>
                              </w:rPr>
                              <w:t>will instruct occupants to shelter-in-place. The following procedures will be implemented:</w:t>
                            </w:r>
                          </w:p>
                          <w:p w14:paraId="7634A3F5" w14:textId="0E3883C5" w:rsidR="005B325F" w:rsidRPr="00246BFE" w:rsidRDefault="005B325F" w:rsidP="006748A5">
                            <w:pPr>
                              <w:pStyle w:val="ListParagraph"/>
                              <w:numPr>
                                <w:ilvl w:val="1"/>
                                <w:numId w:val="32"/>
                              </w:numPr>
                              <w:ind w:left="810"/>
                              <w:rPr>
                                <w:rFonts w:ascii="Baskerville" w:hAnsi="Baskerville"/>
                                <w:b/>
                                <w:bCs/>
                                <w:sz w:val="22"/>
                                <w:szCs w:val="22"/>
                              </w:rPr>
                            </w:pPr>
                            <w:r>
                              <w:rPr>
                                <w:rFonts w:ascii="Baskerville" w:hAnsi="Baskerville"/>
                                <w:sz w:val="22"/>
                                <w:szCs w:val="22"/>
                              </w:rPr>
                              <w:t>Close and lock all windows and doors</w:t>
                            </w:r>
                          </w:p>
                          <w:p w14:paraId="2923C3D5" w14:textId="6F3EDFA1"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Move to a room with as few windows as possible</w:t>
                            </w:r>
                          </w:p>
                          <w:p w14:paraId="5A1611B5" w14:textId="1E07F8C8"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Seal all gaps with plastic sheeting, wax paper, aluminum foil, wet towels, etc. and tape</w:t>
                            </w:r>
                          </w:p>
                          <w:p w14:paraId="0F43BF82" w14:textId="21E1717C"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Close blinds</w:t>
                            </w:r>
                          </w:p>
                          <w:p w14:paraId="01C8A64A" w14:textId="2CD47FFD" w:rsidR="00246BFE" w:rsidRPr="005B325F"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 xml:space="preserve">The </w:t>
                            </w:r>
                            <w:r w:rsidRPr="00246BFE">
                              <w:rPr>
                                <w:rFonts w:ascii="Baskerville" w:hAnsi="Baskerville"/>
                                <w:b/>
                                <w:bCs/>
                                <w:sz w:val="22"/>
                                <w:szCs w:val="22"/>
                                <w:highlight w:val="yellow"/>
                              </w:rPr>
                              <w:t>INSERT TITLE</w:t>
                            </w:r>
                            <w:r>
                              <w:rPr>
                                <w:rFonts w:ascii="Baskerville" w:hAnsi="Baskerville"/>
                                <w:sz w:val="22"/>
                                <w:szCs w:val="22"/>
                              </w:rPr>
                              <w:t xml:space="preserve"> will shut off the HVAC system and close all vents</w:t>
                            </w:r>
                          </w:p>
                          <w:p w14:paraId="7C15BC09" w14:textId="5574F4B9" w:rsidR="005B325F" w:rsidRPr="00246BFE" w:rsidRDefault="005B325F"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w:t>
                            </w:r>
                          </w:p>
                          <w:p w14:paraId="02DD3AB9" w14:textId="1907E002" w:rsidR="00246BFE" w:rsidRPr="00220122" w:rsidRDefault="00246BFE"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a roll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1C16C8" id="Text Box 235" o:spid="_x0000_s1080" type="#_x0000_t202" style="width:540pt;height:20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" filled="f" strokecolor="#e6a52c" strokeweight="2.25pt">
                <v:textbox>
                  <w:txbxContent>
                    <w:p w14:paraId="3A1F3C14" w14:textId="77777777" w:rsidR="00220122" w:rsidRPr="00C322D0" w:rsidRDefault="00220122" w:rsidP="00220122">
                      <w:pPr>
                        <w:rPr>
                          <w:rFonts w:ascii="Baskerville" w:hAnsi="Baskerville"/>
                          <w:b/>
                          <w:bCs/>
                          <w:color w:val="002060"/>
                          <w:sz w:val="22"/>
                          <w:szCs w:val="22"/>
                        </w:rPr>
                      </w:pPr>
                      <w:r>
                        <w:rPr>
                          <w:rFonts w:ascii="Baskerville" w:hAnsi="Baskerville"/>
                          <w:b/>
                          <w:bCs/>
                          <w:color w:val="002060"/>
                          <w:sz w:val="22"/>
                          <w:szCs w:val="22"/>
                        </w:rPr>
                        <w:t>P</w:t>
                      </w:r>
                      <w:r w:rsidRPr="00C93CA6">
                        <w:rPr>
                          <w:rFonts w:ascii="Baskerville" w:hAnsi="Baskerville"/>
                          <w:b/>
                          <w:bCs/>
                          <w:color w:val="101D2F"/>
                          <w:sz w:val="22"/>
                          <w:szCs w:val="22"/>
                        </w:rPr>
                        <w:t>ROCEDURES</w:t>
                      </w:r>
                    </w:p>
                    <w:p w14:paraId="5B50973E" w14:textId="77777777" w:rsidR="00220122" w:rsidRPr="00631AF2" w:rsidRDefault="00220122" w:rsidP="00220122">
                      <w:pPr>
                        <w:rPr>
                          <w:rFonts w:ascii="Baskerville" w:hAnsi="Baskerville"/>
                          <w:b/>
                          <w:bCs/>
                          <w:color w:val="002060"/>
                          <w:sz w:val="10"/>
                          <w:szCs w:val="10"/>
                        </w:rPr>
                      </w:pPr>
                    </w:p>
                    <w:p w14:paraId="04DB4C99" w14:textId="77777777" w:rsidR="00246BFE" w:rsidRPr="00246BFE" w:rsidRDefault="00220122"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w:t>
                      </w:r>
                      <w:r w:rsidR="005B325F">
                        <w:rPr>
                          <w:rFonts w:ascii="Baskerville" w:hAnsi="Baskerville"/>
                          <w:sz w:val="22"/>
                          <w:szCs w:val="22"/>
                        </w:rPr>
                        <w:t>it</w:t>
                      </w:r>
                      <w:r>
                        <w:rPr>
                          <w:rFonts w:ascii="Baskerville" w:hAnsi="Baskerville"/>
                          <w:sz w:val="22"/>
                          <w:szCs w:val="22"/>
                        </w:rPr>
                        <w:t xml:space="preserve"> occurs </w:t>
                      </w:r>
                      <w:r w:rsidR="005B325F">
                        <w:rPr>
                          <w:rFonts w:ascii="Baskerville" w:hAnsi="Baskerville"/>
                          <w:b/>
                          <w:bCs/>
                          <w:sz w:val="22"/>
                          <w:szCs w:val="22"/>
                        </w:rPr>
                        <w:t>INSIDE</w:t>
                      </w:r>
                      <w:r>
                        <w:rPr>
                          <w:rFonts w:ascii="Baskerville" w:hAnsi="Baskerville"/>
                          <w:sz w:val="22"/>
                          <w:szCs w:val="22"/>
                        </w:rPr>
                        <w:t xml:space="preserve"> the facility</w:t>
                      </w:r>
                      <w:r w:rsidR="00246BFE">
                        <w:rPr>
                          <w:rFonts w:ascii="Baskerville" w:hAnsi="Baskerville"/>
                          <w:sz w:val="22"/>
                          <w:szCs w:val="22"/>
                        </w:rPr>
                        <w:t>:</w:t>
                      </w:r>
                      <w:r w:rsidR="005B325F">
                        <w:rPr>
                          <w:rFonts w:ascii="Baskerville" w:hAnsi="Baskerville"/>
                          <w:sz w:val="22"/>
                          <w:szCs w:val="22"/>
                        </w:rPr>
                        <w:t xml:space="preserve"> </w:t>
                      </w:r>
                    </w:p>
                    <w:p w14:paraId="087C9F84" w14:textId="77777777"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E</w:t>
                      </w:r>
                      <w:r w:rsidR="005B325F">
                        <w:rPr>
                          <w:rFonts w:ascii="Baskerville" w:hAnsi="Baskerville"/>
                          <w:sz w:val="22"/>
                          <w:szCs w:val="22"/>
                        </w:rPr>
                        <w:t xml:space="preserve">vacuate the facility </w:t>
                      </w:r>
                    </w:p>
                    <w:p w14:paraId="73E19C67" w14:textId="55BFE077" w:rsidR="00220122"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M</w:t>
                      </w:r>
                      <w:r w:rsidR="005B325F">
                        <w:rPr>
                          <w:rFonts w:ascii="Baskerville" w:hAnsi="Baskerville"/>
                          <w:sz w:val="22"/>
                          <w:szCs w:val="22"/>
                        </w:rPr>
                        <w:t>ove upwind from the incident</w:t>
                      </w:r>
                    </w:p>
                    <w:p w14:paraId="3D132673" w14:textId="2FEF6668" w:rsidR="00246BFE" w:rsidRPr="005B325F"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Hold breath or cover mouth/nose with a cloth</w:t>
                      </w:r>
                    </w:p>
                    <w:p w14:paraId="1F0A61D0" w14:textId="107F1426" w:rsidR="005B325F" w:rsidRPr="005B325F" w:rsidRDefault="005B325F"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it occurs </w:t>
                      </w:r>
                      <w:r>
                        <w:rPr>
                          <w:rFonts w:ascii="Baskerville" w:hAnsi="Baskerville"/>
                          <w:b/>
                          <w:bCs/>
                          <w:sz w:val="22"/>
                          <w:szCs w:val="22"/>
                        </w:rPr>
                        <w:t xml:space="preserve">OUTSIDE </w:t>
                      </w:r>
                      <w:r>
                        <w:rPr>
                          <w:rFonts w:ascii="Baskerville" w:hAnsi="Baskerville"/>
                          <w:sz w:val="22"/>
                          <w:szCs w:val="22"/>
                        </w:rPr>
                        <w:t xml:space="preserve">the facility, the </w:t>
                      </w:r>
                      <w:r>
                        <w:rPr>
                          <w:rFonts w:ascii="Baskerville" w:hAnsi="Baskerville"/>
                          <w:b/>
                          <w:bCs/>
                          <w:sz w:val="22"/>
                          <w:szCs w:val="22"/>
                        </w:rPr>
                        <w:t xml:space="preserve">Incident Commander </w:t>
                      </w:r>
                      <w:r>
                        <w:rPr>
                          <w:rFonts w:ascii="Baskerville" w:hAnsi="Baskerville"/>
                          <w:sz w:val="22"/>
                          <w:szCs w:val="22"/>
                        </w:rPr>
                        <w:t>will instruct occupants to shelter-in-place. The following procedures will be implemented:</w:t>
                      </w:r>
                    </w:p>
                    <w:p w14:paraId="7634A3F5" w14:textId="0E3883C5" w:rsidR="005B325F" w:rsidRPr="00246BFE" w:rsidRDefault="005B325F" w:rsidP="006748A5">
                      <w:pPr>
                        <w:pStyle w:val="ListParagraph"/>
                        <w:numPr>
                          <w:ilvl w:val="1"/>
                          <w:numId w:val="32"/>
                        </w:numPr>
                        <w:ind w:left="810"/>
                        <w:rPr>
                          <w:rFonts w:ascii="Baskerville" w:hAnsi="Baskerville"/>
                          <w:b/>
                          <w:bCs/>
                          <w:sz w:val="22"/>
                          <w:szCs w:val="22"/>
                        </w:rPr>
                      </w:pPr>
                      <w:r>
                        <w:rPr>
                          <w:rFonts w:ascii="Baskerville" w:hAnsi="Baskerville"/>
                          <w:sz w:val="22"/>
                          <w:szCs w:val="22"/>
                        </w:rPr>
                        <w:t>Close and lock all windows and doors</w:t>
                      </w:r>
                    </w:p>
                    <w:p w14:paraId="2923C3D5" w14:textId="6F3EDFA1"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Move to a room with as few windows as possible</w:t>
                      </w:r>
                    </w:p>
                    <w:p w14:paraId="5A1611B5" w14:textId="1E07F8C8"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Seal all gaps with plastic sheeting, wax paper, aluminum foil, wet towels, etc. and tape</w:t>
                      </w:r>
                    </w:p>
                    <w:p w14:paraId="0F43BF82" w14:textId="21E1717C" w:rsidR="00246BFE" w:rsidRPr="00246BFE"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Close blinds</w:t>
                      </w:r>
                    </w:p>
                    <w:p w14:paraId="01C8A64A" w14:textId="2CD47FFD" w:rsidR="00246BFE" w:rsidRPr="005B325F" w:rsidRDefault="00246BFE" w:rsidP="006748A5">
                      <w:pPr>
                        <w:pStyle w:val="ListParagraph"/>
                        <w:numPr>
                          <w:ilvl w:val="1"/>
                          <w:numId w:val="32"/>
                        </w:numPr>
                        <w:ind w:left="810"/>
                        <w:rPr>
                          <w:rFonts w:ascii="Baskerville" w:hAnsi="Baskerville"/>
                          <w:b/>
                          <w:bCs/>
                          <w:sz w:val="22"/>
                          <w:szCs w:val="22"/>
                        </w:rPr>
                      </w:pPr>
                      <w:r>
                        <w:rPr>
                          <w:rFonts w:ascii="Baskerville" w:hAnsi="Baskerville"/>
                          <w:sz w:val="22"/>
                          <w:szCs w:val="22"/>
                        </w:rPr>
                        <w:t xml:space="preserve">The </w:t>
                      </w:r>
                      <w:r w:rsidRPr="00246BFE">
                        <w:rPr>
                          <w:rFonts w:ascii="Baskerville" w:hAnsi="Baskerville"/>
                          <w:b/>
                          <w:bCs/>
                          <w:sz w:val="22"/>
                          <w:szCs w:val="22"/>
                          <w:highlight w:val="yellow"/>
                        </w:rPr>
                        <w:t>INSERT TITLE</w:t>
                      </w:r>
                      <w:r>
                        <w:rPr>
                          <w:rFonts w:ascii="Baskerville" w:hAnsi="Baskerville"/>
                          <w:sz w:val="22"/>
                          <w:szCs w:val="22"/>
                        </w:rPr>
                        <w:t xml:space="preserve"> will shut off the HVAC system and close all vents</w:t>
                      </w:r>
                    </w:p>
                    <w:p w14:paraId="7C15BC09" w14:textId="5574F4B9" w:rsidR="005B325F" w:rsidRPr="00246BFE" w:rsidRDefault="005B325F"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w:t>
                      </w:r>
                    </w:p>
                    <w:p w14:paraId="02DD3AB9" w14:textId="1907E002" w:rsidR="00246BFE" w:rsidRPr="00220122" w:rsidRDefault="00246BFE"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a roll call</w:t>
                      </w:r>
                    </w:p>
                  </w:txbxContent>
                </v:textbox>
                <w10:anchorlock/>
              </v:shape>
            </w:pict>
          </mc:Fallback>
        </mc:AlternateContent>
      </w:r>
    </w:p>
    <w:p w14:paraId="1D32FDAF" w14:textId="77777777" w:rsidR="001E400E" w:rsidRPr="00AC03E7" w:rsidRDefault="001E400E" w:rsidP="001E400E">
      <w:pPr>
        <w:rPr>
          <w:rFonts w:ascii="Franklin Gothic Book" w:hAnsi="Franklin Gothic Book"/>
          <w:sz w:val="10"/>
          <w:szCs w:val="10"/>
        </w:rPr>
      </w:pPr>
    </w:p>
    <w:p w14:paraId="22587FA5" w14:textId="77777777" w:rsidR="00AC03E7" w:rsidRPr="00FF6D8B" w:rsidRDefault="00AC03E7" w:rsidP="00AC03E7">
      <w:pPr>
        <w:pStyle w:val="ListParagraph"/>
        <w:ind w:left="1080"/>
        <w:rPr>
          <w:rFonts w:ascii="Franklin Gothic Book" w:hAnsi="Franklin Gothic Book"/>
        </w:rPr>
      </w:pPr>
    </w:p>
    <w:p w14:paraId="4B836011" w14:textId="77777777" w:rsidR="001E400E" w:rsidRPr="00910B84" w:rsidRDefault="001E400E" w:rsidP="001E400E">
      <w:pPr>
        <w:rPr>
          <w:rFonts w:ascii="Franklin Gothic Book" w:hAnsi="Franklin Gothic Book"/>
        </w:rPr>
      </w:pPr>
      <w:r w:rsidRPr="00910B84">
        <w:rPr>
          <w:rFonts w:ascii="Franklin Gothic Book" w:hAnsi="Franklin Gothic Book"/>
        </w:rPr>
        <w:br w:type="page"/>
      </w:r>
    </w:p>
    <w:p w14:paraId="0A0958C0" w14:textId="2E478E57" w:rsidR="001E400E" w:rsidRPr="002F710E" w:rsidRDefault="001E400E" w:rsidP="00221806">
      <w:pPr>
        <w:pStyle w:val="Heading3"/>
        <w:jc w:val="center"/>
        <w:rPr>
          <w:rFonts w:ascii="Baskerville" w:hAnsi="Baskerville"/>
          <w:b/>
          <w:bCs/>
          <w:color w:val="1C3250"/>
          <w:sz w:val="32"/>
          <w:szCs w:val="32"/>
        </w:rPr>
      </w:pPr>
      <w:bookmarkStart w:id="121" w:name="_Toc39056332"/>
      <w:bookmarkStart w:id="122" w:name="_Toc83966784"/>
      <w:r w:rsidRPr="002F710E">
        <w:rPr>
          <w:rFonts w:ascii="Baskerville" w:hAnsi="Baskerville"/>
          <w:b/>
          <w:bCs/>
          <w:color w:val="1C3250"/>
          <w:sz w:val="32"/>
          <w:szCs w:val="32"/>
        </w:rPr>
        <w:lastRenderedPageBreak/>
        <w:t xml:space="preserve">Active </w:t>
      </w:r>
      <w:r w:rsidR="00EB1324" w:rsidRPr="002F710E">
        <w:rPr>
          <w:rFonts w:ascii="Baskerville" w:hAnsi="Baskerville"/>
          <w:b/>
          <w:bCs/>
          <w:color w:val="1C3250"/>
          <w:sz w:val="32"/>
          <w:szCs w:val="32"/>
        </w:rPr>
        <w:t>Threat</w:t>
      </w:r>
      <w:bookmarkEnd w:id="121"/>
      <w:r w:rsidR="004D188E" w:rsidRPr="002F710E">
        <w:rPr>
          <w:rFonts w:ascii="Baskerville" w:hAnsi="Baskerville"/>
          <w:b/>
          <w:bCs/>
          <w:color w:val="1C3250"/>
          <w:sz w:val="32"/>
          <w:szCs w:val="32"/>
        </w:rPr>
        <w:t xml:space="preserve"> </w:t>
      </w:r>
      <w:r w:rsidR="005B5113" w:rsidRPr="002F710E">
        <w:rPr>
          <w:rFonts w:ascii="Baskerville" w:hAnsi="Baskerville"/>
          <w:b/>
          <w:bCs/>
          <w:color w:val="1C3250"/>
          <w:sz w:val="32"/>
          <w:szCs w:val="32"/>
        </w:rPr>
        <w:t>Procedures</w:t>
      </w:r>
      <w:bookmarkEnd w:id="122"/>
    </w:p>
    <w:p w14:paraId="422E875E" w14:textId="77777777" w:rsidR="00221806" w:rsidRPr="00947585" w:rsidRDefault="00221806" w:rsidP="00221806">
      <w:pPr>
        <w:rPr>
          <w:rFonts w:ascii="Franklin Gothic Book" w:hAnsi="Franklin Gothic Book"/>
          <w:sz w:val="10"/>
          <w:szCs w:val="10"/>
        </w:rPr>
      </w:pPr>
    </w:p>
    <w:p w14:paraId="2F0F968C" w14:textId="3790FB90" w:rsidR="001E400E" w:rsidRPr="00947585" w:rsidRDefault="005B5113"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500F8DCA" wp14:editId="01D0673A">
                <wp:extent cx="6858000" cy="1252574"/>
                <wp:effectExtent l="12700" t="12700" r="12700" b="17780"/>
                <wp:docPr id="242" name="Text Box 242"/>
                <wp:cNvGraphicFramePr/>
                <a:graphic xmlns:a="http://schemas.openxmlformats.org/drawingml/2006/main">
                  <a:graphicData uri="http://schemas.microsoft.com/office/word/2010/wordprocessingShape">
                    <wps:wsp>
                      <wps:cNvSpPr txBox="1"/>
                      <wps:spPr>
                        <a:xfrm>
                          <a:off x="0" y="0"/>
                          <a:ext cx="6858000" cy="1252574"/>
                        </a:xfrm>
                        <a:prstGeom prst="rect">
                          <a:avLst/>
                        </a:prstGeom>
                        <a:noFill/>
                        <a:ln w="28575">
                          <a:solidFill>
                            <a:srgbClr val="1C3250"/>
                          </a:solidFill>
                        </a:ln>
                      </wps:spPr>
                      <wps:txbx>
                        <w:txbxContent>
                          <w:p w14:paraId="79A8F349" w14:textId="77777777" w:rsidR="005B5113" w:rsidRPr="00C93CA6" w:rsidRDefault="005B5113" w:rsidP="005B5113">
                            <w:pPr>
                              <w:rPr>
                                <w:rFonts w:ascii="Baskerville" w:hAnsi="Baskerville"/>
                                <w:b/>
                                <w:bCs/>
                                <w:color w:val="101D2F"/>
                                <w:sz w:val="22"/>
                                <w:szCs w:val="22"/>
                              </w:rPr>
                            </w:pPr>
                            <w:r w:rsidRPr="00C93CA6">
                              <w:rPr>
                                <w:rFonts w:ascii="Baskerville" w:hAnsi="Baskerville"/>
                                <w:b/>
                                <w:bCs/>
                                <w:color w:val="101D2F"/>
                                <w:sz w:val="22"/>
                                <w:szCs w:val="22"/>
                              </w:rPr>
                              <w:t>RESOURCES</w:t>
                            </w:r>
                          </w:p>
                          <w:p w14:paraId="3288F018" w14:textId="7E51C1EC" w:rsidR="005B5113" w:rsidRPr="005B5113" w:rsidRDefault="005B5113" w:rsidP="006748A5">
                            <w:pPr>
                              <w:pStyle w:val="ListParagraph"/>
                              <w:numPr>
                                <w:ilvl w:val="0"/>
                                <w:numId w:val="26"/>
                              </w:numPr>
                              <w:ind w:left="360"/>
                              <w:rPr>
                                <w:rFonts w:ascii="Baskerville" w:hAnsi="Baskerville"/>
                                <w:b/>
                                <w:bCs/>
                                <w:sz w:val="22"/>
                                <w:szCs w:val="22"/>
                              </w:rPr>
                            </w:pPr>
                            <w:r>
                              <w:rPr>
                                <w:rFonts w:ascii="Baskerville" w:hAnsi="Baskerville"/>
                                <w:sz w:val="22"/>
                                <w:szCs w:val="22"/>
                              </w:rPr>
                              <w:t>Stop the Bleed Kits</w:t>
                            </w:r>
                          </w:p>
                          <w:p w14:paraId="218965F5" w14:textId="43C0C351" w:rsidR="005B5113" w:rsidRPr="00725E94" w:rsidRDefault="005B5113" w:rsidP="006748A5">
                            <w:pPr>
                              <w:pStyle w:val="ListParagraph"/>
                              <w:numPr>
                                <w:ilvl w:val="0"/>
                                <w:numId w:val="26"/>
                              </w:numPr>
                              <w:ind w:left="360"/>
                              <w:rPr>
                                <w:rFonts w:ascii="Baskerville" w:hAnsi="Baskerville"/>
                                <w:b/>
                                <w:bCs/>
                                <w:sz w:val="22"/>
                                <w:szCs w:val="22"/>
                              </w:rPr>
                            </w:pPr>
                            <w:r>
                              <w:rPr>
                                <w:rFonts w:ascii="Baskerville" w:hAnsi="Baskerville"/>
                                <w:sz w:val="22"/>
                                <w:szCs w:val="22"/>
                              </w:rPr>
                              <w:t>To</w:t>
                            </w:r>
                            <w:r w:rsidR="00725E94">
                              <w:rPr>
                                <w:rFonts w:ascii="Baskerville" w:hAnsi="Baskerville"/>
                                <w:sz w:val="22"/>
                                <w:szCs w:val="22"/>
                              </w:rPr>
                              <w:t>urniquet</w:t>
                            </w:r>
                          </w:p>
                          <w:p w14:paraId="5511D95C" w14:textId="6C844E1B" w:rsidR="00725E94" w:rsidRPr="00725E94" w:rsidRDefault="00725E94" w:rsidP="006748A5">
                            <w:pPr>
                              <w:pStyle w:val="ListParagraph"/>
                              <w:numPr>
                                <w:ilvl w:val="0"/>
                                <w:numId w:val="26"/>
                              </w:numPr>
                              <w:ind w:left="360"/>
                              <w:rPr>
                                <w:rFonts w:ascii="Baskerville" w:hAnsi="Baskerville"/>
                                <w:b/>
                                <w:bCs/>
                                <w:sz w:val="22"/>
                                <w:szCs w:val="22"/>
                              </w:rPr>
                            </w:pPr>
                            <w:r>
                              <w:rPr>
                                <w:rFonts w:ascii="Baskerville" w:hAnsi="Baskerville"/>
                                <w:sz w:val="22"/>
                                <w:szCs w:val="22"/>
                              </w:rPr>
                              <w:t>Latex Gloves</w:t>
                            </w:r>
                          </w:p>
                          <w:p w14:paraId="2AB54564" w14:textId="427CE241" w:rsidR="00725E94" w:rsidRPr="00725E94" w:rsidRDefault="00725E94" w:rsidP="006748A5">
                            <w:pPr>
                              <w:pStyle w:val="ListParagraph"/>
                              <w:numPr>
                                <w:ilvl w:val="0"/>
                                <w:numId w:val="26"/>
                              </w:numPr>
                              <w:ind w:left="360"/>
                              <w:rPr>
                                <w:rFonts w:ascii="Baskerville" w:hAnsi="Baskerville"/>
                                <w:b/>
                                <w:bCs/>
                                <w:sz w:val="22"/>
                                <w:szCs w:val="22"/>
                              </w:rPr>
                            </w:pPr>
                            <w:r>
                              <w:rPr>
                                <w:rFonts w:ascii="Baskerville" w:hAnsi="Baskerville"/>
                                <w:sz w:val="22"/>
                                <w:szCs w:val="22"/>
                              </w:rPr>
                              <w:t>Trauma Shears</w:t>
                            </w:r>
                          </w:p>
                          <w:p w14:paraId="4C00BA4B" w14:textId="24981D88" w:rsidR="00725E94" w:rsidRPr="00725E94" w:rsidRDefault="00725E94" w:rsidP="006748A5">
                            <w:pPr>
                              <w:pStyle w:val="ListParagraph"/>
                              <w:numPr>
                                <w:ilvl w:val="0"/>
                                <w:numId w:val="26"/>
                              </w:numPr>
                              <w:ind w:left="360"/>
                              <w:rPr>
                                <w:rFonts w:ascii="Baskerville" w:hAnsi="Baskerville"/>
                                <w:b/>
                                <w:bCs/>
                                <w:sz w:val="22"/>
                                <w:szCs w:val="22"/>
                              </w:rPr>
                            </w:pPr>
                            <w:r>
                              <w:rPr>
                                <w:rFonts w:ascii="Baskerville" w:hAnsi="Baskerville"/>
                                <w:sz w:val="22"/>
                                <w:szCs w:val="22"/>
                              </w:rPr>
                              <w:t>Gauze</w:t>
                            </w:r>
                          </w:p>
                          <w:p w14:paraId="7AB1B555" w14:textId="075E9813" w:rsidR="00725E94" w:rsidRPr="00725E94" w:rsidRDefault="00725E94"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0F8DCA" id="Text Box 242" o:spid="_x0000_s1081" type="#_x0000_t202" style="width:540pt;height:9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" filled="f" strokecolor="#1c3250" strokeweight="2.25pt">
                <v:textbox>
                  <w:txbxContent>
                    <w:p w14:paraId="79A8F349" w14:textId="77777777" w:rsidR="005B5113" w:rsidRPr="00C93CA6" w:rsidRDefault="005B5113" w:rsidP="005B5113">
                      <w:pPr>
                        <w:rPr>
                          <w:rFonts w:ascii="Baskerville" w:hAnsi="Baskerville"/>
                          <w:b/>
                          <w:bCs/>
                          <w:color w:val="101D2F"/>
                          <w:sz w:val="22"/>
                          <w:szCs w:val="22"/>
                        </w:rPr>
                      </w:pPr>
                      <w:r w:rsidRPr="00C93CA6">
                        <w:rPr>
                          <w:rFonts w:ascii="Baskerville" w:hAnsi="Baskerville"/>
                          <w:b/>
                          <w:bCs/>
                          <w:color w:val="101D2F"/>
                          <w:sz w:val="22"/>
                          <w:szCs w:val="22"/>
                        </w:rPr>
                        <w:t>RESOURCES</w:t>
                      </w:r>
                    </w:p>
                    <w:p w14:paraId="3288F018" w14:textId="7E51C1EC" w:rsidR="005B5113" w:rsidRPr="005B5113" w:rsidRDefault="005B5113" w:rsidP="006748A5">
                      <w:pPr>
                        <w:pStyle w:val="ListParagraph"/>
                        <w:numPr>
                          <w:ilvl w:val="0"/>
                          <w:numId w:val="26"/>
                        </w:numPr>
                        <w:ind w:left="360"/>
                        <w:rPr>
                          <w:rFonts w:ascii="Baskerville" w:hAnsi="Baskerville"/>
                          <w:b/>
                          <w:bCs/>
                          <w:sz w:val="22"/>
                          <w:szCs w:val="22"/>
                        </w:rPr>
                      </w:pPr>
                      <w:r>
                        <w:rPr>
                          <w:rFonts w:ascii="Baskerville" w:hAnsi="Baskerville"/>
                          <w:sz w:val="22"/>
                          <w:szCs w:val="22"/>
                        </w:rPr>
                        <w:t>Stop the Bleed Kits</w:t>
                      </w:r>
                    </w:p>
                    <w:p w14:paraId="218965F5" w14:textId="43C0C351" w:rsidR="005B5113" w:rsidRPr="00725E94" w:rsidRDefault="005B5113" w:rsidP="006748A5">
                      <w:pPr>
                        <w:pStyle w:val="ListParagraph"/>
                        <w:numPr>
                          <w:ilvl w:val="0"/>
                          <w:numId w:val="26"/>
                        </w:numPr>
                        <w:ind w:left="360"/>
                        <w:rPr>
                          <w:rFonts w:ascii="Baskerville" w:hAnsi="Baskerville"/>
                          <w:b/>
                          <w:bCs/>
                          <w:sz w:val="22"/>
                          <w:szCs w:val="22"/>
                        </w:rPr>
                      </w:pPr>
                      <w:r>
                        <w:rPr>
                          <w:rFonts w:ascii="Baskerville" w:hAnsi="Baskerville"/>
                          <w:sz w:val="22"/>
                          <w:szCs w:val="22"/>
                        </w:rPr>
                        <w:t>To</w:t>
                      </w:r>
                      <w:r w:rsidR="00725E94">
                        <w:rPr>
                          <w:rFonts w:ascii="Baskerville" w:hAnsi="Baskerville"/>
                          <w:sz w:val="22"/>
                          <w:szCs w:val="22"/>
                        </w:rPr>
                        <w:t>urniquet</w:t>
                      </w:r>
                    </w:p>
                    <w:p w14:paraId="5511D95C" w14:textId="6C844E1B" w:rsidR="00725E94" w:rsidRPr="00725E94" w:rsidRDefault="00725E94" w:rsidP="006748A5">
                      <w:pPr>
                        <w:pStyle w:val="ListParagraph"/>
                        <w:numPr>
                          <w:ilvl w:val="0"/>
                          <w:numId w:val="26"/>
                        </w:numPr>
                        <w:ind w:left="360"/>
                        <w:rPr>
                          <w:rFonts w:ascii="Baskerville" w:hAnsi="Baskerville"/>
                          <w:b/>
                          <w:bCs/>
                          <w:sz w:val="22"/>
                          <w:szCs w:val="22"/>
                        </w:rPr>
                      </w:pPr>
                      <w:r>
                        <w:rPr>
                          <w:rFonts w:ascii="Baskerville" w:hAnsi="Baskerville"/>
                          <w:sz w:val="22"/>
                          <w:szCs w:val="22"/>
                        </w:rPr>
                        <w:t>Latex Gloves</w:t>
                      </w:r>
                    </w:p>
                    <w:p w14:paraId="2AB54564" w14:textId="427CE241" w:rsidR="00725E94" w:rsidRPr="00725E94" w:rsidRDefault="00725E94" w:rsidP="006748A5">
                      <w:pPr>
                        <w:pStyle w:val="ListParagraph"/>
                        <w:numPr>
                          <w:ilvl w:val="0"/>
                          <w:numId w:val="26"/>
                        </w:numPr>
                        <w:ind w:left="360"/>
                        <w:rPr>
                          <w:rFonts w:ascii="Baskerville" w:hAnsi="Baskerville"/>
                          <w:b/>
                          <w:bCs/>
                          <w:sz w:val="22"/>
                          <w:szCs w:val="22"/>
                        </w:rPr>
                      </w:pPr>
                      <w:r>
                        <w:rPr>
                          <w:rFonts w:ascii="Baskerville" w:hAnsi="Baskerville"/>
                          <w:sz w:val="22"/>
                          <w:szCs w:val="22"/>
                        </w:rPr>
                        <w:t>Trauma Shears</w:t>
                      </w:r>
                    </w:p>
                    <w:p w14:paraId="4C00BA4B" w14:textId="24981D88" w:rsidR="00725E94" w:rsidRPr="00725E94" w:rsidRDefault="00725E94" w:rsidP="006748A5">
                      <w:pPr>
                        <w:pStyle w:val="ListParagraph"/>
                        <w:numPr>
                          <w:ilvl w:val="0"/>
                          <w:numId w:val="26"/>
                        </w:numPr>
                        <w:ind w:left="360"/>
                        <w:rPr>
                          <w:rFonts w:ascii="Baskerville" w:hAnsi="Baskerville"/>
                          <w:b/>
                          <w:bCs/>
                          <w:sz w:val="22"/>
                          <w:szCs w:val="22"/>
                        </w:rPr>
                      </w:pPr>
                      <w:r>
                        <w:rPr>
                          <w:rFonts w:ascii="Baskerville" w:hAnsi="Baskerville"/>
                          <w:sz w:val="22"/>
                          <w:szCs w:val="22"/>
                        </w:rPr>
                        <w:t>Gauze</w:t>
                      </w:r>
                    </w:p>
                    <w:p w14:paraId="7AB1B555" w14:textId="075E9813" w:rsidR="00725E94" w:rsidRPr="00725E94" w:rsidRDefault="00725E94"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v:textbox>
                <w10:anchorlock/>
              </v:shape>
            </w:pict>
          </mc:Fallback>
        </mc:AlternateContent>
      </w:r>
    </w:p>
    <w:p w14:paraId="03B68D0A" w14:textId="618F1AA1" w:rsidR="001E400E" w:rsidRDefault="001E400E" w:rsidP="001E400E">
      <w:pPr>
        <w:rPr>
          <w:rFonts w:ascii="Franklin Gothic Book" w:hAnsi="Franklin Gothic Book"/>
          <w:sz w:val="10"/>
          <w:szCs w:val="10"/>
        </w:rPr>
      </w:pPr>
    </w:p>
    <w:p w14:paraId="49FD8BF2" w14:textId="29755442" w:rsidR="00725E94" w:rsidRDefault="00725E94" w:rsidP="001E400E">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4D2DB05A" wp14:editId="41CB53D0">
                <wp:extent cx="6858000" cy="914400"/>
                <wp:effectExtent l="12700" t="12700" r="12700" b="12700"/>
                <wp:docPr id="246" name="Text Box 246"/>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28575">
                          <a:solidFill>
                            <a:srgbClr val="101D2F"/>
                          </a:solidFill>
                        </a:ln>
                      </wps:spPr>
                      <wps:txbx>
                        <w:txbxContent>
                          <w:p w14:paraId="1EEEAD9D" w14:textId="5B6DC03C" w:rsidR="00725E94" w:rsidRPr="002F710E" w:rsidRDefault="00725E94" w:rsidP="00725E94">
                            <w:pPr>
                              <w:rPr>
                                <w:rFonts w:ascii="Baskerville" w:hAnsi="Baskerville"/>
                                <w:b/>
                                <w:bCs/>
                                <w:color w:val="1C3250"/>
                                <w:sz w:val="22"/>
                                <w:szCs w:val="22"/>
                              </w:rPr>
                            </w:pPr>
                            <w:r w:rsidRPr="002F710E">
                              <w:rPr>
                                <w:rFonts w:ascii="Baskerville" w:hAnsi="Baskerville"/>
                                <w:b/>
                                <w:bCs/>
                                <w:color w:val="1C3250"/>
                                <w:sz w:val="22"/>
                                <w:szCs w:val="22"/>
                              </w:rPr>
                              <w:t>POSSIBLE APPLICABLE PROCEDURES</w:t>
                            </w:r>
                          </w:p>
                          <w:p w14:paraId="45872CB0" w14:textId="025EA1F6" w:rsidR="00725E94" w:rsidRPr="002F710E" w:rsidRDefault="00725E94"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Evacuation</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Evacuation Procedures – Page 27)</w:t>
                            </w:r>
                          </w:p>
                          <w:p w14:paraId="6DCA2ECE" w14:textId="38EC53DE" w:rsidR="00725E94" w:rsidRPr="002F710E" w:rsidRDefault="00725E94"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Lockdown/Barricade</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Lockdown</w:t>
                            </w:r>
                            <w:r w:rsidR="00A13CB3" w:rsidRPr="002F710E">
                              <w:rPr>
                                <w:rFonts w:ascii="Baskerville" w:hAnsi="Baskerville"/>
                                <w:b/>
                                <w:bCs/>
                                <w:color w:val="1C3250"/>
                                <w:sz w:val="22"/>
                                <w:szCs w:val="22"/>
                              </w:rPr>
                              <w:t>/Barricade</w:t>
                            </w:r>
                            <w:r w:rsidR="00F02D2C" w:rsidRPr="002F710E">
                              <w:rPr>
                                <w:rFonts w:ascii="Baskerville" w:hAnsi="Baskerville"/>
                                <w:b/>
                                <w:bCs/>
                                <w:color w:val="1C3250"/>
                                <w:sz w:val="22"/>
                                <w:szCs w:val="22"/>
                              </w:rPr>
                              <w:t xml:space="preserve"> Procedures – Page 35</w:t>
                            </w:r>
                            <w:r w:rsidR="00F02D2C" w:rsidRPr="002F710E">
                              <w:rPr>
                                <w:rFonts w:ascii="Baskerville" w:hAnsi="Baskerville"/>
                                <w:color w:val="1C3250"/>
                                <w:sz w:val="22"/>
                                <w:szCs w:val="22"/>
                              </w:rPr>
                              <w:t>)</w:t>
                            </w:r>
                          </w:p>
                          <w:p w14:paraId="4631395D" w14:textId="78E89FF4" w:rsidR="00725E94" w:rsidRPr="002F710E" w:rsidRDefault="00725E94"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Secur</w:t>
                            </w:r>
                            <w:r w:rsidR="00F02D2C" w:rsidRPr="002F710E">
                              <w:rPr>
                                <w:rFonts w:ascii="Baskerville" w:hAnsi="Baskerville"/>
                                <w:color w:val="1C3250"/>
                                <w:sz w:val="22"/>
                                <w:szCs w:val="22"/>
                              </w:rPr>
                              <w:t>e</w:t>
                            </w:r>
                            <w:r w:rsidRPr="002F710E">
                              <w:rPr>
                                <w:rFonts w:ascii="Baskerville" w:hAnsi="Baskerville"/>
                                <w:color w:val="1C3250"/>
                                <w:sz w:val="22"/>
                                <w:szCs w:val="22"/>
                              </w:rPr>
                              <w:t xml:space="preserve"> the </w:t>
                            </w:r>
                            <w:r w:rsidR="00E34D91" w:rsidRPr="002F710E">
                              <w:rPr>
                                <w:rFonts w:ascii="Baskerville" w:hAnsi="Baskerville"/>
                                <w:color w:val="1C3250"/>
                                <w:sz w:val="22"/>
                                <w:szCs w:val="22"/>
                              </w:rPr>
                              <w:t>Facility</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Secure the Facility Procedures – Page 36</w:t>
                            </w:r>
                            <w:r w:rsidR="00F02D2C" w:rsidRPr="002F710E">
                              <w:rPr>
                                <w:rFonts w:ascii="Baskerville" w:hAnsi="Baskerville"/>
                                <w:color w:val="1C3250"/>
                                <w:sz w:val="22"/>
                                <w:szCs w:val="22"/>
                              </w:rPr>
                              <w:t>)</w:t>
                            </w:r>
                          </w:p>
                          <w:p w14:paraId="234CA869" w14:textId="54E7C95E" w:rsidR="006E74C2" w:rsidRPr="002F710E" w:rsidRDefault="006E74C2"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Reunification</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Reunification Procedures – Page 30</w:t>
                            </w:r>
                            <w:r w:rsidR="00F02D2C" w:rsidRPr="002F710E">
                              <w:rPr>
                                <w:rFonts w:ascii="Baskerville" w:hAnsi="Baskerville"/>
                                <w:color w:val="1C325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2DB05A" id="Text Box 246" o:spid="_x0000_s1082" type="#_x0000_t202" style="width:540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" filled="f" strokecolor="#101d2f" strokeweight="2.25pt">
                <v:textbox>
                  <w:txbxContent>
                    <w:p w14:paraId="1EEEAD9D" w14:textId="5B6DC03C" w:rsidR="00725E94" w:rsidRPr="002F710E" w:rsidRDefault="00725E94" w:rsidP="00725E94">
                      <w:pPr>
                        <w:rPr>
                          <w:rFonts w:ascii="Baskerville" w:hAnsi="Baskerville"/>
                          <w:b/>
                          <w:bCs/>
                          <w:color w:val="1C3250"/>
                          <w:sz w:val="22"/>
                          <w:szCs w:val="22"/>
                        </w:rPr>
                      </w:pPr>
                      <w:r w:rsidRPr="002F710E">
                        <w:rPr>
                          <w:rFonts w:ascii="Baskerville" w:hAnsi="Baskerville"/>
                          <w:b/>
                          <w:bCs/>
                          <w:color w:val="1C3250"/>
                          <w:sz w:val="22"/>
                          <w:szCs w:val="22"/>
                        </w:rPr>
                        <w:t>POSSIBLE APPLICABLE PROCEDURES</w:t>
                      </w:r>
                    </w:p>
                    <w:p w14:paraId="45872CB0" w14:textId="025EA1F6" w:rsidR="00725E94" w:rsidRPr="002F710E" w:rsidRDefault="00725E94"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Evacuation</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Evacuation Procedures – Page 27)</w:t>
                      </w:r>
                    </w:p>
                    <w:p w14:paraId="6DCA2ECE" w14:textId="38EC53DE" w:rsidR="00725E94" w:rsidRPr="002F710E" w:rsidRDefault="00725E94"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Lockdown/Barricade</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Lockdown</w:t>
                      </w:r>
                      <w:r w:rsidR="00A13CB3" w:rsidRPr="002F710E">
                        <w:rPr>
                          <w:rFonts w:ascii="Baskerville" w:hAnsi="Baskerville"/>
                          <w:b/>
                          <w:bCs/>
                          <w:color w:val="1C3250"/>
                          <w:sz w:val="22"/>
                          <w:szCs w:val="22"/>
                        </w:rPr>
                        <w:t>/Barricade</w:t>
                      </w:r>
                      <w:r w:rsidR="00F02D2C" w:rsidRPr="002F710E">
                        <w:rPr>
                          <w:rFonts w:ascii="Baskerville" w:hAnsi="Baskerville"/>
                          <w:b/>
                          <w:bCs/>
                          <w:color w:val="1C3250"/>
                          <w:sz w:val="22"/>
                          <w:szCs w:val="22"/>
                        </w:rPr>
                        <w:t xml:space="preserve"> Procedures – Page 35</w:t>
                      </w:r>
                      <w:r w:rsidR="00F02D2C" w:rsidRPr="002F710E">
                        <w:rPr>
                          <w:rFonts w:ascii="Baskerville" w:hAnsi="Baskerville"/>
                          <w:color w:val="1C3250"/>
                          <w:sz w:val="22"/>
                          <w:szCs w:val="22"/>
                        </w:rPr>
                        <w:t>)</w:t>
                      </w:r>
                    </w:p>
                    <w:p w14:paraId="4631395D" w14:textId="78E89FF4" w:rsidR="00725E94" w:rsidRPr="002F710E" w:rsidRDefault="00725E94"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Secur</w:t>
                      </w:r>
                      <w:r w:rsidR="00F02D2C" w:rsidRPr="002F710E">
                        <w:rPr>
                          <w:rFonts w:ascii="Baskerville" w:hAnsi="Baskerville"/>
                          <w:color w:val="1C3250"/>
                          <w:sz w:val="22"/>
                          <w:szCs w:val="22"/>
                        </w:rPr>
                        <w:t>e</w:t>
                      </w:r>
                      <w:r w:rsidRPr="002F710E">
                        <w:rPr>
                          <w:rFonts w:ascii="Baskerville" w:hAnsi="Baskerville"/>
                          <w:color w:val="1C3250"/>
                          <w:sz w:val="22"/>
                          <w:szCs w:val="22"/>
                        </w:rPr>
                        <w:t xml:space="preserve"> the </w:t>
                      </w:r>
                      <w:r w:rsidR="00E34D91" w:rsidRPr="002F710E">
                        <w:rPr>
                          <w:rFonts w:ascii="Baskerville" w:hAnsi="Baskerville"/>
                          <w:color w:val="1C3250"/>
                          <w:sz w:val="22"/>
                          <w:szCs w:val="22"/>
                        </w:rPr>
                        <w:t>Facility</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Secure the Facility Procedures – Page 36</w:t>
                      </w:r>
                      <w:r w:rsidR="00F02D2C" w:rsidRPr="002F710E">
                        <w:rPr>
                          <w:rFonts w:ascii="Baskerville" w:hAnsi="Baskerville"/>
                          <w:color w:val="1C3250"/>
                          <w:sz w:val="22"/>
                          <w:szCs w:val="22"/>
                        </w:rPr>
                        <w:t>)</w:t>
                      </w:r>
                    </w:p>
                    <w:p w14:paraId="234CA869" w14:textId="54E7C95E" w:rsidR="006E74C2" w:rsidRPr="002F710E" w:rsidRDefault="006E74C2" w:rsidP="00F02D2C">
                      <w:pPr>
                        <w:pStyle w:val="ListParagraph"/>
                        <w:numPr>
                          <w:ilvl w:val="0"/>
                          <w:numId w:val="26"/>
                        </w:numPr>
                        <w:ind w:left="360"/>
                        <w:rPr>
                          <w:rFonts w:ascii="Baskerville" w:hAnsi="Baskerville"/>
                          <w:b/>
                          <w:bCs/>
                          <w:color w:val="1C3250"/>
                          <w:sz w:val="22"/>
                          <w:szCs w:val="22"/>
                        </w:rPr>
                      </w:pPr>
                      <w:r w:rsidRPr="002F710E">
                        <w:rPr>
                          <w:rFonts w:ascii="Baskerville" w:hAnsi="Baskerville"/>
                          <w:color w:val="1C3250"/>
                          <w:sz w:val="22"/>
                          <w:szCs w:val="22"/>
                        </w:rPr>
                        <w:t>Reunification</w:t>
                      </w:r>
                      <w:r w:rsidR="00F02D2C" w:rsidRPr="002F710E">
                        <w:rPr>
                          <w:rFonts w:ascii="Baskerville" w:hAnsi="Baskerville"/>
                          <w:color w:val="1C3250"/>
                          <w:sz w:val="22"/>
                          <w:szCs w:val="22"/>
                        </w:rPr>
                        <w:t xml:space="preserve"> (</w:t>
                      </w:r>
                      <w:r w:rsidR="00F02D2C" w:rsidRPr="002F710E">
                        <w:rPr>
                          <w:rFonts w:ascii="Baskerville" w:hAnsi="Baskerville"/>
                          <w:b/>
                          <w:bCs/>
                          <w:color w:val="1C3250"/>
                          <w:sz w:val="22"/>
                          <w:szCs w:val="22"/>
                        </w:rPr>
                        <w:t>See Reunification Procedures – Page 30</w:t>
                      </w:r>
                      <w:r w:rsidR="00F02D2C" w:rsidRPr="002F710E">
                        <w:rPr>
                          <w:rFonts w:ascii="Baskerville" w:hAnsi="Baskerville"/>
                          <w:color w:val="1C3250"/>
                          <w:sz w:val="22"/>
                          <w:szCs w:val="22"/>
                        </w:rPr>
                        <w:t>)</w:t>
                      </w:r>
                    </w:p>
                  </w:txbxContent>
                </v:textbox>
                <w10:anchorlock/>
              </v:shape>
            </w:pict>
          </mc:Fallback>
        </mc:AlternateContent>
      </w:r>
    </w:p>
    <w:p w14:paraId="152E28A5" w14:textId="26D9EC0E" w:rsidR="00EF7149" w:rsidRDefault="00EF7149" w:rsidP="001E400E">
      <w:pPr>
        <w:rPr>
          <w:rFonts w:ascii="Franklin Gothic Book" w:hAnsi="Franklin Gothic Book"/>
          <w:sz w:val="10"/>
          <w:szCs w:val="10"/>
        </w:rPr>
      </w:pPr>
    </w:p>
    <w:p w14:paraId="11418BB6" w14:textId="3C95AFB5" w:rsidR="00EF7149" w:rsidRPr="00947585" w:rsidRDefault="00EF7149" w:rsidP="001E400E">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558298CE" wp14:editId="305B3C23">
                <wp:extent cx="6858000" cy="4697523"/>
                <wp:effectExtent l="12700" t="12700" r="12700" b="14605"/>
                <wp:docPr id="251" name="Text Box 251"/>
                <wp:cNvGraphicFramePr/>
                <a:graphic xmlns:a="http://schemas.openxmlformats.org/drawingml/2006/main">
                  <a:graphicData uri="http://schemas.microsoft.com/office/word/2010/wordprocessingShape">
                    <wps:wsp>
                      <wps:cNvSpPr txBox="1"/>
                      <wps:spPr>
                        <a:xfrm>
                          <a:off x="0" y="0"/>
                          <a:ext cx="6858000" cy="4697523"/>
                        </a:xfrm>
                        <a:prstGeom prst="rect">
                          <a:avLst/>
                        </a:prstGeom>
                        <a:noFill/>
                        <a:ln w="28575">
                          <a:solidFill>
                            <a:srgbClr val="E6A52C"/>
                          </a:solidFill>
                        </a:ln>
                      </wps:spPr>
                      <wps:txbx>
                        <w:txbxContent>
                          <w:p w14:paraId="1A99888E" w14:textId="77777777" w:rsidR="00EF7149" w:rsidRPr="00C93CA6" w:rsidRDefault="00EF7149" w:rsidP="00EF7149">
                            <w:pPr>
                              <w:rPr>
                                <w:rFonts w:ascii="Baskerville" w:hAnsi="Baskerville"/>
                                <w:b/>
                                <w:bCs/>
                                <w:color w:val="101D2F"/>
                                <w:sz w:val="22"/>
                                <w:szCs w:val="22"/>
                              </w:rPr>
                            </w:pPr>
                            <w:r w:rsidRPr="00C93CA6">
                              <w:rPr>
                                <w:rFonts w:ascii="Baskerville" w:hAnsi="Baskerville"/>
                                <w:b/>
                                <w:bCs/>
                                <w:color w:val="101D2F"/>
                                <w:sz w:val="22"/>
                                <w:szCs w:val="22"/>
                              </w:rPr>
                              <w:t>PROCEDURES</w:t>
                            </w:r>
                          </w:p>
                          <w:p w14:paraId="0F187559" w14:textId="77777777" w:rsidR="00EF7149" w:rsidRPr="00631AF2" w:rsidRDefault="00EF7149" w:rsidP="00EF7149">
                            <w:pPr>
                              <w:rPr>
                                <w:rFonts w:ascii="Baskerville" w:hAnsi="Baskerville"/>
                                <w:b/>
                                <w:bCs/>
                                <w:color w:val="002060"/>
                                <w:sz w:val="10"/>
                                <w:szCs w:val="10"/>
                              </w:rPr>
                            </w:pPr>
                          </w:p>
                          <w:p w14:paraId="62C44B47" w14:textId="71E77487" w:rsidR="00350048" w:rsidRPr="006E74C2" w:rsidRDefault="00350048"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w:t>
                            </w:r>
                            <w:r w:rsidR="006E74C2">
                              <w:rPr>
                                <w:rFonts w:ascii="Baskerville" w:hAnsi="Baskerville"/>
                                <w:sz w:val="22"/>
                                <w:szCs w:val="22"/>
                              </w:rPr>
                              <w:t xml:space="preserve"> and provide the following information:</w:t>
                            </w:r>
                          </w:p>
                          <w:p w14:paraId="576E5F8B" w14:textId="292C928E"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Location of the threat</w:t>
                            </w:r>
                          </w:p>
                          <w:p w14:paraId="2DFF0E81" w14:textId="5EB09AA4"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Number of threats</w:t>
                            </w:r>
                          </w:p>
                          <w:p w14:paraId="382962A4" w14:textId="2EC20633"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Physical description of the threat(s)</w:t>
                            </w:r>
                          </w:p>
                          <w:p w14:paraId="64748BB2" w14:textId="2DCE4A1C"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Number and type of weapons</w:t>
                            </w:r>
                          </w:p>
                          <w:p w14:paraId="5DFDD429" w14:textId="03B82277" w:rsidR="006E74C2" w:rsidRPr="00350048"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Number of victims</w:t>
                            </w:r>
                          </w:p>
                          <w:p w14:paraId="385A8EEE" w14:textId="41BF4B9B" w:rsidR="00EF7149" w:rsidRPr="00246BFE" w:rsidRDefault="00EF714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the active threat is </w:t>
                            </w:r>
                            <w:r>
                              <w:rPr>
                                <w:rFonts w:ascii="Baskerville" w:hAnsi="Baskerville"/>
                                <w:b/>
                                <w:bCs/>
                                <w:sz w:val="22"/>
                                <w:szCs w:val="22"/>
                              </w:rPr>
                              <w:t>INSIDE</w:t>
                            </w:r>
                            <w:r>
                              <w:rPr>
                                <w:rFonts w:ascii="Baskerville" w:hAnsi="Baskerville"/>
                                <w:sz w:val="22"/>
                                <w:szCs w:val="22"/>
                              </w:rPr>
                              <w:t xml:space="preserve"> the facility: </w:t>
                            </w:r>
                          </w:p>
                          <w:p w14:paraId="052A11C3" w14:textId="619DD5DE" w:rsidR="00EF7149" w:rsidRPr="00F67316" w:rsidRDefault="00F67316" w:rsidP="006748A5">
                            <w:pPr>
                              <w:pStyle w:val="ListParagraph"/>
                              <w:numPr>
                                <w:ilvl w:val="1"/>
                                <w:numId w:val="32"/>
                              </w:numPr>
                              <w:ind w:left="900"/>
                              <w:rPr>
                                <w:rFonts w:ascii="Baskerville" w:hAnsi="Baskerville"/>
                                <w:b/>
                                <w:bCs/>
                                <w:sz w:val="22"/>
                                <w:szCs w:val="22"/>
                              </w:rPr>
                            </w:pPr>
                            <w:r>
                              <w:rPr>
                                <w:rFonts w:ascii="Baskerville" w:hAnsi="Baskerville"/>
                                <w:b/>
                                <w:bCs/>
                                <w:sz w:val="22"/>
                                <w:szCs w:val="22"/>
                              </w:rPr>
                              <w:t xml:space="preserve">RUN – </w:t>
                            </w:r>
                            <w:r>
                              <w:rPr>
                                <w:rFonts w:ascii="Baskerville" w:hAnsi="Baskerville"/>
                                <w:sz w:val="22"/>
                                <w:szCs w:val="22"/>
                              </w:rPr>
                              <w:t>Move away from the threat and evacuate the facility</w:t>
                            </w:r>
                          </w:p>
                          <w:p w14:paraId="133DEBB9" w14:textId="77777777" w:rsidR="00E34D91" w:rsidRPr="00E34D91" w:rsidRDefault="00F67316" w:rsidP="006748A5">
                            <w:pPr>
                              <w:pStyle w:val="ListParagraph"/>
                              <w:numPr>
                                <w:ilvl w:val="1"/>
                                <w:numId w:val="32"/>
                              </w:numPr>
                              <w:ind w:left="900"/>
                              <w:rPr>
                                <w:rFonts w:ascii="Baskerville" w:hAnsi="Baskerville"/>
                                <w:b/>
                                <w:bCs/>
                                <w:sz w:val="22"/>
                                <w:szCs w:val="22"/>
                              </w:rPr>
                            </w:pPr>
                            <w:r>
                              <w:rPr>
                                <w:rFonts w:ascii="Baskerville" w:hAnsi="Baskerville"/>
                                <w:b/>
                                <w:bCs/>
                                <w:sz w:val="22"/>
                                <w:szCs w:val="22"/>
                              </w:rPr>
                              <w:t xml:space="preserve">HIDE – </w:t>
                            </w:r>
                            <w:r>
                              <w:rPr>
                                <w:rFonts w:ascii="Baskerville" w:hAnsi="Baskerville"/>
                                <w:sz w:val="22"/>
                                <w:szCs w:val="22"/>
                              </w:rPr>
                              <w:t>If you cannot get away from the threat or evacuate, hide out of view</w:t>
                            </w:r>
                            <w:r w:rsidR="00E34D91">
                              <w:rPr>
                                <w:rFonts w:ascii="Baskerville" w:hAnsi="Baskerville"/>
                                <w:sz w:val="22"/>
                                <w:szCs w:val="22"/>
                              </w:rPr>
                              <w:t xml:space="preserve"> of the attacker. </w:t>
                            </w:r>
                          </w:p>
                          <w:p w14:paraId="6184F866" w14:textId="77777777" w:rsidR="00E34D91"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 xml:space="preserve">Look for a place that can be secured such as an office or classroom. </w:t>
                            </w:r>
                          </w:p>
                          <w:p w14:paraId="3A29A5AB" w14:textId="77777777" w:rsidR="00E34D91"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Lock and barricade the doors</w:t>
                            </w:r>
                          </w:p>
                          <w:p w14:paraId="7DA5F684" w14:textId="77777777" w:rsidR="00E34D91"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Close the blinds</w:t>
                            </w:r>
                          </w:p>
                          <w:p w14:paraId="7F2281BB" w14:textId="1F7928FF" w:rsidR="00F67316"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Turn off the lights</w:t>
                            </w:r>
                          </w:p>
                          <w:p w14:paraId="06267F01" w14:textId="6C24E8CF" w:rsidR="00E34D91" w:rsidRPr="00F67316"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Silence cell phones</w:t>
                            </w:r>
                          </w:p>
                          <w:p w14:paraId="39F81C63" w14:textId="25A8411E" w:rsidR="00EF7149" w:rsidRPr="00E34D91" w:rsidRDefault="00E34D91" w:rsidP="006748A5">
                            <w:pPr>
                              <w:pStyle w:val="ListParagraph"/>
                              <w:numPr>
                                <w:ilvl w:val="1"/>
                                <w:numId w:val="32"/>
                              </w:numPr>
                              <w:ind w:left="900"/>
                              <w:rPr>
                                <w:rFonts w:ascii="Baskerville" w:hAnsi="Baskerville"/>
                                <w:b/>
                                <w:bCs/>
                                <w:sz w:val="22"/>
                                <w:szCs w:val="22"/>
                              </w:rPr>
                            </w:pPr>
                            <w:r>
                              <w:rPr>
                                <w:rFonts w:ascii="Baskerville" w:hAnsi="Baskerville"/>
                                <w:b/>
                                <w:bCs/>
                                <w:sz w:val="22"/>
                                <w:szCs w:val="22"/>
                              </w:rPr>
                              <w:t>FIGHT –</w:t>
                            </w:r>
                            <w:r>
                              <w:rPr>
                                <w:rFonts w:ascii="Baskerville" w:hAnsi="Baskerville"/>
                                <w:sz w:val="22"/>
                                <w:szCs w:val="22"/>
                              </w:rPr>
                              <w:t xml:space="preserve"> If you cannot run or hide, as a last resort, take action to disrupt or incapacitate the attacker.</w:t>
                            </w:r>
                          </w:p>
                          <w:p w14:paraId="26072FFE" w14:textId="54F2338C" w:rsidR="00EF7149" w:rsidRPr="005B325F" w:rsidRDefault="00EF714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w:t>
                            </w:r>
                            <w:r w:rsidR="00E34D91">
                              <w:rPr>
                                <w:rFonts w:ascii="Baskerville" w:hAnsi="Baskerville"/>
                                <w:sz w:val="22"/>
                                <w:szCs w:val="22"/>
                              </w:rPr>
                              <w:t>the active threat is</w:t>
                            </w:r>
                            <w:r>
                              <w:rPr>
                                <w:rFonts w:ascii="Baskerville" w:hAnsi="Baskerville"/>
                                <w:sz w:val="22"/>
                                <w:szCs w:val="22"/>
                              </w:rPr>
                              <w:t xml:space="preserve"> </w:t>
                            </w:r>
                            <w:r>
                              <w:rPr>
                                <w:rFonts w:ascii="Baskerville" w:hAnsi="Baskerville"/>
                                <w:b/>
                                <w:bCs/>
                                <w:sz w:val="22"/>
                                <w:szCs w:val="22"/>
                              </w:rPr>
                              <w:t xml:space="preserve">OUTSIDE </w:t>
                            </w:r>
                            <w:r>
                              <w:rPr>
                                <w:rFonts w:ascii="Baskerville" w:hAnsi="Baskerville"/>
                                <w:sz w:val="22"/>
                                <w:szCs w:val="22"/>
                              </w:rPr>
                              <w:t>the facility:</w:t>
                            </w:r>
                          </w:p>
                          <w:p w14:paraId="3BEB7491" w14:textId="52F0D338" w:rsidR="00EF7149" w:rsidRPr="00350048" w:rsidRDefault="00E34D91" w:rsidP="006748A5">
                            <w:pPr>
                              <w:pStyle w:val="ListParagraph"/>
                              <w:numPr>
                                <w:ilvl w:val="1"/>
                                <w:numId w:val="32"/>
                              </w:numPr>
                              <w:ind w:left="90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w:t>
                            </w:r>
                            <w:r>
                              <w:rPr>
                                <w:rFonts w:ascii="Baskerville" w:hAnsi="Baskerville"/>
                                <w:sz w:val="22"/>
                                <w:szCs w:val="22"/>
                              </w:rPr>
                              <w:t>will announce the need to secure the facility and Securing the Facility Procedures will be implemented</w:t>
                            </w:r>
                          </w:p>
                          <w:p w14:paraId="7BE3F37E" w14:textId="707AEFE2" w:rsidR="00350048" w:rsidRPr="00350048" w:rsidRDefault="00350048" w:rsidP="006748A5">
                            <w:pPr>
                              <w:pStyle w:val="ListParagraph"/>
                              <w:numPr>
                                <w:ilvl w:val="0"/>
                                <w:numId w:val="32"/>
                              </w:numPr>
                              <w:ind w:left="450"/>
                              <w:rPr>
                                <w:rFonts w:ascii="Baskerville" w:hAnsi="Baskerville"/>
                                <w:b/>
                                <w:bCs/>
                                <w:sz w:val="22"/>
                                <w:szCs w:val="22"/>
                              </w:rPr>
                            </w:pPr>
                            <w:r>
                              <w:rPr>
                                <w:rFonts w:ascii="Baskerville" w:hAnsi="Baskerville"/>
                                <w:sz w:val="22"/>
                                <w:szCs w:val="22"/>
                              </w:rPr>
                              <w:t>Render aid when safe to do so. For life-threatening bleeding:</w:t>
                            </w:r>
                          </w:p>
                          <w:p w14:paraId="3751974E" w14:textId="2F269CCF" w:rsidR="00350048" w:rsidRPr="00350048" w:rsidRDefault="00350048" w:rsidP="006748A5">
                            <w:pPr>
                              <w:pStyle w:val="ListParagraph"/>
                              <w:numPr>
                                <w:ilvl w:val="1"/>
                                <w:numId w:val="32"/>
                              </w:numPr>
                              <w:ind w:left="900"/>
                              <w:rPr>
                                <w:rFonts w:ascii="Baskerville" w:hAnsi="Baskerville"/>
                                <w:b/>
                                <w:bCs/>
                                <w:sz w:val="22"/>
                                <w:szCs w:val="22"/>
                              </w:rPr>
                            </w:pPr>
                            <w:r>
                              <w:rPr>
                                <w:rFonts w:ascii="Baskerville" w:hAnsi="Baskerville"/>
                                <w:sz w:val="22"/>
                                <w:szCs w:val="22"/>
                              </w:rPr>
                              <w:t>Apply pressure with hands</w:t>
                            </w:r>
                          </w:p>
                          <w:p w14:paraId="194BFFBE" w14:textId="3096B067" w:rsidR="00350048" w:rsidRPr="00350048" w:rsidRDefault="00350048" w:rsidP="006748A5">
                            <w:pPr>
                              <w:pStyle w:val="ListParagraph"/>
                              <w:numPr>
                                <w:ilvl w:val="1"/>
                                <w:numId w:val="32"/>
                              </w:numPr>
                              <w:ind w:left="900"/>
                              <w:rPr>
                                <w:rFonts w:ascii="Baskerville" w:hAnsi="Baskerville"/>
                                <w:b/>
                                <w:bCs/>
                                <w:sz w:val="22"/>
                                <w:szCs w:val="22"/>
                              </w:rPr>
                            </w:pPr>
                            <w:r>
                              <w:rPr>
                                <w:rFonts w:ascii="Baskerville" w:hAnsi="Baskerville"/>
                                <w:sz w:val="22"/>
                                <w:szCs w:val="22"/>
                              </w:rPr>
                              <w:t>Apply dressing and press</w:t>
                            </w:r>
                          </w:p>
                          <w:p w14:paraId="1FFA2541" w14:textId="5E1D9C8C" w:rsidR="00350048" w:rsidRPr="005B325F" w:rsidRDefault="00350048" w:rsidP="006748A5">
                            <w:pPr>
                              <w:pStyle w:val="ListParagraph"/>
                              <w:numPr>
                                <w:ilvl w:val="1"/>
                                <w:numId w:val="32"/>
                              </w:numPr>
                              <w:ind w:left="900"/>
                              <w:rPr>
                                <w:rFonts w:ascii="Baskerville" w:hAnsi="Baskerville"/>
                                <w:b/>
                                <w:bCs/>
                                <w:sz w:val="22"/>
                                <w:szCs w:val="22"/>
                              </w:rPr>
                            </w:pPr>
                            <w:r>
                              <w:rPr>
                                <w:rFonts w:ascii="Baskerville" w:hAnsi="Baskerville"/>
                                <w:sz w:val="22"/>
                                <w:szCs w:val="22"/>
                              </w:rPr>
                              <w:t>Apply tourniquet – wrap, wind, secure, and write time</w:t>
                            </w:r>
                          </w:p>
                          <w:p w14:paraId="05B18B8D" w14:textId="5E09249E" w:rsidR="00EF7149" w:rsidRPr="006E74C2" w:rsidRDefault="00EF7149"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a roll call</w:t>
                            </w:r>
                          </w:p>
                          <w:p w14:paraId="1FCEAA9A" w14:textId="3FC845C4" w:rsidR="006E74C2" w:rsidRDefault="006E74C2"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Once the immediate threat is over, the </w:t>
                            </w:r>
                            <w:r>
                              <w:rPr>
                                <w:rFonts w:ascii="Baskerville" w:hAnsi="Baskerville"/>
                                <w:b/>
                                <w:bCs/>
                                <w:sz w:val="22"/>
                                <w:szCs w:val="22"/>
                              </w:rPr>
                              <w:t>Incident Commander</w:t>
                            </w:r>
                            <w:r>
                              <w:rPr>
                                <w:rFonts w:ascii="Baskerville" w:hAnsi="Baskerville"/>
                                <w:sz w:val="22"/>
                                <w:szCs w:val="22"/>
                              </w:rPr>
                              <w:t xml:space="preserve"> will determine the need for Reunification Procedures</w:t>
                            </w:r>
                          </w:p>
                          <w:p w14:paraId="0129361E" w14:textId="26F52C53" w:rsidR="00416415" w:rsidRPr="007C3EB9" w:rsidRDefault="00416415" w:rsidP="007C3EB9">
                            <w:pPr>
                              <w:pStyle w:val="ListParagraph"/>
                              <w:numPr>
                                <w:ilvl w:val="0"/>
                                <w:numId w:val="32"/>
                              </w:numPr>
                              <w:ind w:left="45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notify the SCN Duty Desk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8298CE" id="Text Box 251" o:spid="_x0000_s1083" type="#_x0000_t202" style="width:540pt;height:3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" filled="f" strokecolor="#e6a52c" strokeweight="2.25pt">
                <v:textbox>
                  <w:txbxContent>
                    <w:p w14:paraId="1A99888E" w14:textId="77777777" w:rsidR="00EF7149" w:rsidRPr="00C93CA6" w:rsidRDefault="00EF7149" w:rsidP="00EF7149">
                      <w:pPr>
                        <w:rPr>
                          <w:rFonts w:ascii="Baskerville" w:hAnsi="Baskerville"/>
                          <w:b/>
                          <w:bCs/>
                          <w:color w:val="101D2F"/>
                          <w:sz w:val="22"/>
                          <w:szCs w:val="22"/>
                        </w:rPr>
                      </w:pPr>
                      <w:r w:rsidRPr="00C93CA6">
                        <w:rPr>
                          <w:rFonts w:ascii="Baskerville" w:hAnsi="Baskerville"/>
                          <w:b/>
                          <w:bCs/>
                          <w:color w:val="101D2F"/>
                          <w:sz w:val="22"/>
                          <w:szCs w:val="22"/>
                        </w:rPr>
                        <w:t>PROCEDURES</w:t>
                      </w:r>
                    </w:p>
                    <w:p w14:paraId="0F187559" w14:textId="77777777" w:rsidR="00EF7149" w:rsidRPr="00631AF2" w:rsidRDefault="00EF7149" w:rsidP="00EF7149">
                      <w:pPr>
                        <w:rPr>
                          <w:rFonts w:ascii="Baskerville" w:hAnsi="Baskerville"/>
                          <w:b/>
                          <w:bCs/>
                          <w:color w:val="002060"/>
                          <w:sz w:val="10"/>
                          <w:szCs w:val="10"/>
                        </w:rPr>
                      </w:pPr>
                    </w:p>
                    <w:p w14:paraId="62C44B47" w14:textId="71E77487" w:rsidR="00350048" w:rsidRPr="006E74C2" w:rsidRDefault="00350048" w:rsidP="006748A5">
                      <w:pPr>
                        <w:pStyle w:val="ListParagraph"/>
                        <w:numPr>
                          <w:ilvl w:val="0"/>
                          <w:numId w:val="32"/>
                        </w:numPr>
                        <w:ind w:left="450"/>
                        <w:rPr>
                          <w:rFonts w:ascii="Baskerville" w:hAnsi="Baskerville"/>
                          <w:b/>
                          <w:bCs/>
                          <w:sz w:val="22"/>
                          <w:szCs w:val="22"/>
                        </w:rPr>
                      </w:pPr>
                      <w:r>
                        <w:rPr>
                          <w:rFonts w:ascii="Baskerville" w:hAnsi="Baskerville"/>
                          <w:sz w:val="22"/>
                          <w:szCs w:val="22"/>
                        </w:rPr>
                        <w:t>Call 911</w:t>
                      </w:r>
                      <w:r w:rsidR="006E74C2">
                        <w:rPr>
                          <w:rFonts w:ascii="Baskerville" w:hAnsi="Baskerville"/>
                          <w:sz w:val="22"/>
                          <w:szCs w:val="22"/>
                        </w:rPr>
                        <w:t xml:space="preserve"> and provide the following information:</w:t>
                      </w:r>
                    </w:p>
                    <w:p w14:paraId="576E5F8B" w14:textId="292C928E"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Location of the threat</w:t>
                      </w:r>
                    </w:p>
                    <w:p w14:paraId="2DFF0E81" w14:textId="5EB09AA4"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Number of threats</w:t>
                      </w:r>
                    </w:p>
                    <w:p w14:paraId="382962A4" w14:textId="2EC20633"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Physical description of the threat(s)</w:t>
                      </w:r>
                    </w:p>
                    <w:p w14:paraId="64748BB2" w14:textId="2DCE4A1C" w:rsidR="006E74C2" w:rsidRPr="006E74C2"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Number and type of weapons</w:t>
                      </w:r>
                    </w:p>
                    <w:p w14:paraId="5DFDD429" w14:textId="03B82277" w:rsidR="006E74C2" w:rsidRPr="00350048" w:rsidRDefault="006E74C2" w:rsidP="006748A5">
                      <w:pPr>
                        <w:pStyle w:val="ListParagraph"/>
                        <w:numPr>
                          <w:ilvl w:val="1"/>
                          <w:numId w:val="32"/>
                        </w:numPr>
                        <w:ind w:left="900"/>
                        <w:rPr>
                          <w:rFonts w:ascii="Baskerville" w:hAnsi="Baskerville"/>
                          <w:b/>
                          <w:bCs/>
                          <w:sz w:val="22"/>
                          <w:szCs w:val="22"/>
                        </w:rPr>
                      </w:pPr>
                      <w:r>
                        <w:rPr>
                          <w:rFonts w:ascii="Baskerville" w:hAnsi="Baskerville"/>
                          <w:sz w:val="22"/>
                          <w:szCs w:val="22"/>
                        </w:rPr>
                        <w:t>Number of victims</w:t>
                      </w:r>
                    </w:p>
                    <w:p w14:paraId="385A8EEE" w14:textId="41BF4B9B" w:rsidR="00EF7149" w:rsidRPr="00246BFE" w:rsidRDefault="00EF714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the active threat is </w:t>
                      </w:r>
                      <w:r>
                        <w:rPr>
                          <w:rFonts w:ascii="Baskerville" w:hAnsi="Baskerville"/>
                          <w:b/>
                          <w:bCs/>
                          <w:sz w:val="22"/>
                          <w:szCs w:val="22"/>
                        </w:rPr>
                        <w:t>INSIDE</w:t>
                      </w:r>
                      <w:r>
                        <w:rPr>
                          <w:rFonts w:ascii="Baskerville" w:hAnsi="Baskerville"/>
                          <w:sz w:val="22"/>
                          <w:szCs w:val="22"/>
                        </w:rPr>
                        <w:t xml:space="preserve"> the facility: </w:t>
                      </w:r>
                    </w:p>
                    <w:p w14:paraId="052A11C3" w14:textId="619DD5DE" w:rsidR="00EF7149" w:rsidRPr="00F67316" w:rsidRDefault="00F67316" w:rsidP="006748A5">
                      <w:pPr>
                        <w:pStyle w:val="ListParagraph"/>
                        <w:numPr>
                          <w:ilvl w:val="1"/>
                          <w:numId w:val="32"/>
                        </w:numPr>
                        <w:ind w:left="900"/>
                        <w:rPr>
                          <w:rFonts w:ascii="Baskerville" w:hAnsi="Baskerville"/>
                          <w:b/>
                          <w:bCs/>
                          <w:sz w:val="22"/>
                          <w:szCs w:val="22"/>
                        </w:rPr>
                      </w:pPr>
                      <w:r>
                        <w:rPr>
                          <w:rFonts w:ascii="Baskerville" w:hAnsi="Baskerville"/>
                          <w:b/>
                          <w:bCs/>
                          <w:sz w:val="22"/>
                          <w:szCs w:val="22"/>
                        </w:rPr>
                        <w:t xml:space="preserve">RUN – </w:t>
                      </w:r>
                      <w:r>
                        <w:rPr>
                          <w:rFonts w:ascii="Baskerville" w:hAnsi="Baskerville"/>
                          <w:sz w:val="22"/>
                          <w:szCs w:val="22"/>
                        </w:rPr>
                        <w:t>Move away from the threat and evacuate the facility</w:t>
                      </w:r>
                    </w:p>
                    <w:p w14:paraId="133DEBB9" w14:textId="77777777" w:rsidR="00E34D91" w:rsidRPr="00E34D91" w:rsidRDefault="00F67316" w:rsidP="006748A5">
                      <w:pPr>
                        <w:pStyle w:val="ListParagraph"/>
                        <w:numPr>
                          <w:ilvl w:val="1"/>
                          <w:numId w:val="32"/>
                        </w:numPr>
                        <w:ind w:left="900"/>
                        <w:rPr>
                          <w:rFonts w:ascii="Baskerville" w:hAnsi="Baskerville"/>
                          <w:b/>
                          <w:bCs/>
                          <w:sz w:val="22"/>
                          <w:szCs w:val="22"/>
                        </w:rPr>
                      </w:pPr>
                      <w:r>
                        <w:rPr>
                          <w:rFonts w:ascii="Baskerville" w:hAnsi="Baskerville"/>
                          <w:b/>
                          <w:bCs/>
                          <w:sz w:val="22"/>
                          <w:szCs w:val="22"/>
                        </w:rPr>
                        <w:t xml:space="preserve">HIDE – </w:t>
                      </w:r>
                      <w:r>
                        <w:rPr>
                          <w:rFonts w:ascii="Baskerville" w:hAnsi="Baskerville"/>
                          <w:sz w:val="22"/>
                          <w:szCs w:val="22"/>
                        </w:rPr>
                        <w:t>If you cannot get away from the threat or evacuate, hide out of view</w:t>
                      </w:r>
                      <w:r w:rsidR="00E34D91">
                        <w:rPr>
                          <w:rFonts w:ascii="Baskerville" w:hAnsi="Baskerville"/>
                          <w:sz w:val="22"/>
                          <w:szCs w:val="22"/>
                        </w:rPr>
                        <w:t xml:space="preserve"> of the attacker. </w:t>
                      </w:r>
                    </w:p>
                    <w:p w14:paraId="6184F866" w14:textId="77777777" w:rsidR="00E34D91"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 xml:space="preserve">Look for a place that can be secured such as an office or classroom. </w:t>
                      </w:r>
                    </w:p>
                    <w:p w14:paraId="3A29A5AB" w14:textId="77777777" w:rsidR="00E34D91"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Lock and barricade the doors</w:t>
                      </w:r>
                    </w:p>
                    <w:p w14:paraId="7DA5F684" w14:textId="77777777" w:rsidR="00E34D91"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Close the blinds</w:t>
                      </w:r>
                    </w:p>
                    <w:p w14:paraId="7F2281BB" w14:textId="1F7928FF" w:rsidR="00F67316" w:rsidRPr="00E34D91"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Turn off the lights</w:t>
                      </w:r>
                    </w:p>
                    <w:p w14:paraId="06267F01" w14:textId="6C24E8CF" w:rsidR="00E34D91" w:rsidRPr="00F67316" w:rsidRDefault="00E34D91" w:rsidP="006748A5">
                      <w:pPr>
                        <w:pStyle w:val="ListParagraph"/>
                        <w:numPr>
                          <w:ilvl w:val="2"/>
                          <w:numId w:val="32"/>
                        </w:numPr>
                        <w:ind w:left="1260"/>
                        <w:rPr>
                          <w:rFonts w:ascii="Baskerville" w:hAnsi="Baskerville"/>
                          <w:b/>
                          <w:bCs/>
                          <w:sz w:val="22"/>
                          <w:szCs w:val="22"/>
                        </w:rPr>
                      </w:pPr>
                      <w:r>
                        <w:rPr>
                          <w:rFonts w:ascii="Baskerville" w:hAnsi="Baskerville"/>
                          <w:sz w:val="22"/>
                          <w:szCs w:val="22"/>
                        </w:rPr>
                        <w:t>Silence cell phones</w:t>
                      </w:r>
                    </w:p>
                    <w:p w14:paraId="39F81C63" w14:textId="25A8411E" w:rsidR="00EF7149" w:rsidRPr="00E34D91" w:rsidRDefault="00E34D91" w:rsidP="006748A5">
                      <w:pPr>
                        <w:pStyle w:val="ListParagraph"/>
                        <w:numPr>
                          <w:ilvl w:val="1"/>
                          <w:numId w:val="32"/>
                        </w:numPr>
                        <w:ind w:left="900"/>
                        <w:rPr>
                          <w:rFonts w:ascii="Baskerville" w:hAnsi="Baskerville"/>
                          <w:b/>
                          <w:bCs/>
                          <w:sz w:val="22"/>
                          <w:szCs w:val="22"/>
                        </w:rPr>
                      </w:pPr>
                      <w:r>
                        <w:rPr>
                          <w:rFonts w:ascii="Baskerville" w:hAnsi="Baskerville"/>
                          <w:b/>
                          <w:bCs/>
                          <w:sz w:val="22"/>
                          <w:szCs w:val="22"/>
                        </w:rPr>
                        <w:t>FIGHT –</w:t>
                      </w:r>
                      <w:r>
                        <w:rPr>
                          <w:rFonts w:ascii="Baskerville" w:hAnsi="Baskerville"/>
                          <w:sz w:val="22"/>
                          <w:szCs w:val="22"/>
                        </w:rPr>
                        <w:t xml:space="preserve"> If you cannot run or hide, as a last resort, take action to disrupt or incapacitate the attacker.</w:t>
                      </w:r>
                    </w:p>
                    <w:p w14:paraId="26072FFE" w14:textId="54F2338C" w:rsidR="00EF7149" w:rsidRPr="005B325F" w:rsidRDefault="00EF7149"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If </w:t>
                      </w:r>
                      <w:r w:rsidR="00E34D91">
                        <w:rPr>
                          <w:rFonts w:ascii="Baskerville" w:hAnsi="Baskerville"/>
                          <w:sz w:val="22"/>
                          <w:szCs w:val="22"/>
                        </w:rPr>
                        <w:t>the active threat is</w:t>
                      </w:r>
                      <w:r>
                        <w:rPr>
                          <w:rFonts w:ascii="Baskerville" w:hAnsi="Baskerville"/>
                          <w:sz w:val="22"/>
                          <w:szCs w:val="22"/>
                        </w:rPr>
                        <w:t xml:space="preserve"> </w:t>
                      </w:r>
                      <w:r>
                        <w:rPr>
                          <w:rFonts w:ascii="Baskerville" w:hAnsi="Baskerville"/>
                          <w:b/>
                          <w:bCs/>
                          <w:sz w:val="22"/>
                          <w:szCs w:val="22"/>
                        </w:rPr>
                        <w:t xml:space="preserve">OUTSIDE </w:t>
                      </w:r>
                      <w:r>
                        <w:rPr>
                          <w:rFonts w:ascii="Baskerville" w:hAnsi="Baskerville"/>
                          <w:sz w:val="22"/>
                          <w:szCs w:val="22"/>
                        </w:rPr>
                        <w:t>the facility:</w:t>
                      </w:r>
                    </w:p>
                    <w:p w14:paraId="3BEB7491" w14:textId="52F0D338" w:rsidR="00EF7149" w:rsidRPr="00350048" w:rsidRDefault="00E34D91" w:rsidP="006748A5">
                      <w:pPr>
                        <w:pStyle w:val="ListParagraph"/>
                        <w:numPr>
                          <w:ilvl w:val="1"/>
                          <w:numId w:val="32"/>
                        </w:numPr>
                        <w:ind w:left="90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w:t>
                      </w:r>
                      <w:r>
                        <w:rPr>
                          <w:rFonts w:ascii="Baskerville" w:hAnsi="Baskerville"/>
                          <w:sz w:val="22"/>
                          <w:szCs w:val="22"/>
                        </w:rPr>
                        <w:t>will announce the need to secure the facility and Securing the Facility Procedures will be implemented</w:t>
                      </w:r>
                    </w:p>
                    <w:p w14:paraId="7BE3F37E" w14:textId="707AEFE2" w:rsidR="00350048" w:rsidRPr="00350048" w:rsidRDefault="00350048" w:rsidP="006748A5">
                      <w:pPr>
                        <w:pStyle w:val="ListParagraph"/>
                        <w:numPr>
                          <w:ilvl w:val="0"/>
                          <w:numId w:val="32"/>
                        </w:numPr>
                        <w:ind w:left="450"/>
                        <w:rPr>
                          <w:rFonts w:ascii="Baskerville" w:hAnsi="Baskerville"/>
                          <w:b/>
                          <w:bCs/>
                          <w:sz w:val="22"/>
                          <w:szCs w:val="22"/>
                        </w:rPr>
                      </w:pPr>
                      <w:r>
                        <w:rPr>
                          <w:rFonts w:ascii="Baskerville" w:hAnsi="Baskerville"/>
                          <w:sz w:val="22"/>
                          <w:szCs w:val="22"/>
                        </w:rPr>
                        <w:t>Render aid when safe to do so. For life-threatening bleeding:</w:t>
                      </w:r>
                    </w:p>
                    <w:p w14:paraId="3751974E" w14:textId="2F269CCF" w:rsidR="00350048" w:rsidRPr="00350048" w:rsidRDefault="00350048" w:rsidP="006748A5">
                      <w:pPr>
                        <w:pStyle w:val="ListParagraph"/>
                        <w:numPr>
                          <w:ilvl w:val="1"/>
                          <w:numId w:val="32"/>
                        </w:numPr>
                        <w:ind w:left="900"/>
                        <w:rPr>
                          <w:rFonts w:ascii="Baskerville" w:hAnsi="Baskerville"/>
                          <w:b/>
                          <w:bCs/>
                          <w:sz w:val="22"/>
                          <w:szCs w:val="22"/>
                        </w:rPr>
                      </w:pPr>
                      <w:r>
                        <w:rPr>
                          <w:rFonts w:ascii="Baskerville" w:hAnsi="Baskerville"/>
                          <w:sz w:val="22"/>
                          <w:szCs w:val="22"/>
                        </w:rPr>
                        <w:t>Apply pressure with hands</w:t>
                      </w:r>
                    </w:p>
                    <w:p w14:paraId="194BFFBE" w14:textId="3096B067" w:rsidR="00350048" w:rsidRPr="00350048" w:rsidRDefault="00350048" w:rsidP="006748A5">
                      <w:pPr>
                        <w:pStyle w:val="ListParagraph"/>
                        <w:numPr>
                          <w:ilvl w:val="1"/>
                          <w:numId w:val="32"/>
                        </w:numPr>
                        <w:ind w:left="900"/>
                        <w:rPr>
                          <w:rFonts w:ascii="Baskerville" w:hAnsi="Baskerville"/>
                          <w:b/>
                          <w:bCs/>
                          <w:sz w:val="22"/>
                          <w:szCs w:val="22"/>
                        </w:rPr>
                      </w:pPr>
                      <w:r>
                        <w:rPr>
                          <w:rFonts w:ascii="Baskerville" w:hAnsi="Baskerville"/>
                          <w:sz w:val="22"/>
                          <w:szCs w:val="22"/>
                        </w:rPr>
                        <w:t>Apply dressing and press</w:t>
                      </w:r>
                    </w:p>
                    <w:p w14:paraId="1FFA2541" w14:textId="5E1D9C8C" w:rsidR="00350048" w:rsidRPr="005B325F" w:rsidRDefault="00350048" w:rsidP="006748A5">
                      <w:pPr>
                        <w:pStyle w:val="ListParagraph"/>
                        <w:numPr>
                          <w:ilvl w:val="1"/>
                          <w:numId w:val="32"/>
                        </w:numPr>
                        <w:ind w:left="900"/>
                        <w:rPr>
                          <w:rFonts w:ascii="Baskerville" w:hAnsi="Baskerville"/>
                          <w:b/>
                          <w:bCs/>
                          <w:sz w:val="22"/>
                          <w:szCs w:val="22"/>
                        </w:rPr>
                      </w:pPr>
                      <w:r>
                        <w:rPr>
                          <w:rFonts w:ascii="Baskerville" w:hAnsi="Baskerville"/>
                          <w:sz w:val="22"/>
                          <w:szCs w:val="22"/>
                        </w:rPr>
                        <w:t>Apply tourniquet – wrap, wind, secure, and write time</w:t>
                      </w:r>
                    </w:p>
                    <w:p w14:paraId="05B18B8D" w14:textId="5E09249E" w:rsidR="00EF7149" w:rsidRPr="006E74C2" w:rsidRDefault="00EF7149" w:rsidP="006748A5">
                      <w:pPr>
                        <w:pStyle w:val="ListParagraph"/>
                        <w:numPr>
                          <w:ilvl w:val="0"/>
                          <w:numId w:val="32"/>
                        </w:numPr>
                        <w:ind w:left="450"/>
                        <w:rPr>
                          <w:rFonts w:ascii="Baskerville" w:hAnsi="Baskerville"/>
                          <w:b/>
                          <w:bCs/>
                          <w:sz w:val="22"/>
                          <w:szCs w:val="22"/>
                        </w:rPr>
                      </w:pPr>
                      <w:r>
                        <w:rPr>
                          <w:rFonts w:ascii="Baskerville" w:hAnsi="Baskerville"/>
                          <w:sz w:val="22"/>
                          <w:szCs w:val="22"/>
                        </w:rPr>
                        <w:t>Designated staff will conduct a roll call</w:t>
                      </w:r>
                    </w:p>
                    <w:p w14:paraId="1FCEAA9A" w14:textId="3FC845C4" w:rsidR="006E74C2" w:rsidRDefault="006E74C2" w:rsidP="006748A5">
                      <w:pPr>
                        <w:pStyle w:val="ListParagraph"/>
                        <w:numPr>
                          <w:ilvl w:val="0"/>
                          <w:numId w:val="32"/>
                        </w:numPr>
                        <w:ind w:left="450"/>
                        <w:rPr>
                          <w:rFonts w:ascii="Baskerville" w:hAnsi="Baskerville"/>
                          <w:b/>
                          <w:bCs/>
                          <w:sz w:val="22"/>
                          <w:szCs w:val="22"/>
                        </w:rPr>
                      </w:pPr>
                      <w:r>
                        <w:rPr>
                          <w:rFonts w:ascii="Baskerville" w:hAnsi="Baskerville"/>
                          <w:sz w:val="22"/>
                          <w:szCs w:val="22"/>
                        </w:rPr>
                        <w:t xml:space="preserve">Once the immediate threat is over, the </w:t>
                      </w:r>
                      <w:r>
                        <w:rPr>
                          <w:rFonts w:ascii="Baskerville" w:hAnsi="Baskerville"/>
                          <w:b/>
                          <w:bCs/>
                          <w:sz w:val="22"/>
                          <w:szCs w:val="22"/>
                        </w:rPr>
                        <w:t>Incident Commander</w:t>
                      </w:r>
                      <w:r>
                        <w:rPr>
                          <w:rFonts w:ascii="Baskerville" w:hAnsi="Baskerville"/>
                          <w:sz w:val="22"/>
                          <w:szCs w:val="22"/>
                        </w:rPr>
                        <w:t xml:space="preserve"> will determine the need for Reunification Procedures</w:t>
                      </w:r>
                    </w:p>
                    <w:p w14:paraId="0129361E" w14:textId="26F52C53" w:rsidR="00416415" w:rsidRPr="007C3EB9" w:rsidRDefault="00416415" w:rsidP="007C3EB9">
                      <w:pPr>
                        <w:pStyle w:val="ListParagraph"/>
                        <w:numPr>
                          <w:ilvl w:val="0"/>
                          <w:numId w:val="32"/>
                        </w:numPr>
                        <w:ind w:left="45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notify the SCN Duty Desk</w:t>
                      </w:r>
                    </w:p>
                  </w:txbxContent>
                </v:textbox>
                <w10:anchorlock/>
              </v:shape>
            </w:pict>
          </mc:Fallback>
        </mc:AlternateContent>
      </w:r>
    </w:p>
    <w:p w14:paraId="28908596" w14:textId="77777777" w:rsidR="001E400E" w:rsidRPr="00947585" w:rsidRDefault="001E400E" w:rsidP="001E400E">
      <w:pPr>
        <w:rPr>
          <w:rFonts w:ascii="Franklin Gothic Book" w:hAnsi="Franklin Gothic Book"/>
          <w:b/>
          <w:bCs/>
          <w:sz w:val="10"/>
          <w:szCs w:val="10"/>
        </w:rPr>
      </w:pPr>
    </w:p>
    <w:p w14:paraId="5B10A520" w14:textId="77777777" w:rsidR="001E400E" w:rsidRPr="00910B84" w:rsidRDefault="001E400E" w:rsidP="001E400E">
      <w:pPr>
        <w:rPr>
          <w:rFonts w:ascii="Franklin Gothic Book" w:hAnsi="Franklin Gothic Book"/>
        </w:rPr>
      </w:pPr>
    </w:p>
    <w:p w14:paraId="289BAB12" w14:textId="77777777" w:rsidR="001E400E" w:rsidRPr="00910B84" w:rsidRDefault="001E400E" w:rsidP="001E400E">
      <w:pPr>
        <w:rPr>
          <w:rFonts w:ascii="Franklin Gothic Book" w:hAnsi="Franklin Gothic Book"/>
        </w:rPr>
      </w:pPr>
      <w:r w:rsidRPr="00910B84">
        <w:rPr>
          <w:rFonts w:ascii="Franklin Gothic Book" w:hAnsi="Franklin Gothic Book"/>
        </w:rPr>
        <w:br w:type="page"/>
      </w:r>
    </w:p>
    <w:p w14:paraId="76FEA156" w14:textId="36ADA319" w:rsidR="001E400E" w:rsidRPr="002F710E" w:rsidRDefault="009A5EEE" w:rsidP="00221806">
      <w:pPr>
        <w:pStyle w:val="Heading3"/>
        <w:jc w:val="center"/>
        <w:rPr>
          <w:rFonts w:ascii="Baskerville" w:hAnsi="Baskerville"/>
          <w:b/>
          <w:bCs/>
          <w:color w:val="1C3250"/>
          <w:sz w:val="32"/>
          <w:szCs w:val="32"/>
        </w:rPr>
      </w:pPr>
      <w:bookmarkStart w:id="123" w:name="_Toc39056333"/>
      <w:bookmarkStart w:id="124" w:name="_Toc83966785"/>
      <w:r w:rsidRPr="002F710E">
        <w:rPr>
          <w:rFonts w:ascii="Baskerville" w:hAnsi="Baskerville"/>
          <w:b/>
          <w:bCs/>
          <w:color w:val="1C3250"/>
          <w:sz w:val="32"/>
          <w:szCs w:val="32"/>
        </w:rPr>
        <w:lastRenderedPageBreak/>
        <w:t>Infectious Disease Outbreak</w:t>
      </w:r>
      <w:bookmarkEnd w:id="123"/>
      <w:r w:rsidR="00315706" w:rsidRPr="002F710E">
        <w:rPr>
          <w:rFonts w:ascii="Baskerville" w:hAnsi="Baskerville"/>
          <w:b/>
          <w:bCs/>
          <w:color w:val="1C3250"/>
          <w:sz w:val="32"/>
          <w:szCs w:val="32"/>
        </w:rPr>
        <w:t xml:space="preserve"> </w:t>
      </w:r>
      <w:r w:rsidR="007E54C6" w:rsidRPr="002F710E">
        <w:rPr>
          <w:rFonts w:ascii="Baskerville" w:hAnsi="Baskerville"/>
          <w:b/>
          <w:bCs/>
          <w:color w:val="1C3250"/>
          <w:sz w:val="32"/>
          <w:szCs w:val="32"/>
        </w:rPr>
        <w:t>Procedures</w:t>
      </w:r>
      <w:bookmarkEnd w:id="124"/>
    </w:p>
    <w:p w14:paraId="26851C84" w14:textId="77777777" w:rsidR="00221806" w:rsidRPr="00315706" w:rsidRDefault="00221806" w:rsidP="00221806">
      <w:pPr>
        <w:rPr>
          <w:rFonts w:ascii="Franklin Gothic Book" w:hAnsi="Franklin Gothic Book"/>
          <w:sz w:val="10"/>
          <w:szCs w:val="10"/>
        </w:rPr>
      </w:pPr>
    </w:p>
    <w:p w14:paraId="37E71B85" w14:textId="3D981566" w:rsidR="001E400E" w:rsidRDefault="006E74C2"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1F89AC59" wp14:editId="6CDC57CD">
                <wp:extent cx="6858000" cy="1103718"/>
                <wp:effectExtent l="12700" t="12700" r="12700" b="13970"/>
                <wp:docPr id="261" name="Text Box 261"/>
                <wp:cNvGraphicFramePr/>
                <a:graphic xmlns:a="http://schemas.openxmlformats.org/drawingml/2006/main">
                  <a:graphicData uri="http://schemas.microsoft.com/office/word/2010/wordprocessingShape">
                    <wps:wsp>
                      <wps:cNvSpPr txBox="1"/>
                      <wps:spPr>
                        <a:xfrm>
                          <a:off x="0" y="0"/>
                          <a:ext cx="6858000" cy="1103718"/>
                        </a:xfrm>
                        <a:prstGeom prst="rect">
                          <a:avLst/>
                        </a:prstGeom>
                        <a:noFill/>
                        <a:ln w="28575">
                          <a:solidFill>
                            <a:srgbClr val="1C3250"/>
                          </a:solidFill>
                        </a:ln>
                      </wps:spPr>
                      <wps:txbx>
                        <w:txbxContent>
                          <w:p w14:paraId="2AF86702" w14:textId="77777777" w:rsidR="006E74C2" w:rsidRPr="00C93CA6" w:rsidRDefault="006E74C2" w:rsidP="006E74C2">
                            <w:pPr>
                              <w:rPr>
                                <w:rFonts w:ascii="Baskerville" w:hAnsi="Baskerville"/>
                                <w:b/>
                                <w:bCs/>
                                <w:color w:val="101D2F"/>
                                <w:sz w:val="22"/>
                                <w:szCs w:val="22"/>
                              </w:rPr>
                            </w:pPr>
                            <w:r w:rsidRPr="00C93CA6">
                              <w:rPr>
                                <w:rFonts w:ascii="Baskerville" w:hAnsi="Baskerville"/>
                                <w:b/>
                                <w:bCs/>
                                <w:color w:val="101D2F"/>
                                <w:sz w:val="22"/>
                                <w:szCs w:val="22"/>
                              </w:rPr>
                              <w:t>RESOURCES</w:t>
                            </w:r>
                          </w:p>
                          <w:p w14:paraId="1694808F" w14:textId="6F285576" w:rsidR="006E74C2" w:rsidRPr="0039270F"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Disinfectant</w:t>
                            </w:r>
                          </w:p>
                          <w:p w14:paraId="5A14B6B4" w14:textId="16C7A95D" w:rsidR="006E74C2" w:rsidRPr="0039270F"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Hand Sanitizer</w:t>
                            </w:r>
                          </w:p>
                          <w:p w14:paraId="67B1FF8A" w14:textId="60778F05" w:rsidR="006E74C2" w:rsidRPr="006E74C2"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Masks</w:t>
                            </w:r>
                          </w:p>
                          <w:p w14:paraId="65B6AE72" w14:textId="240C345B" w:rsidR="006E74C2" w:rsidRPr="00A47096"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Gloves</w:t>
                            </w:r>
                          </w:p>
                          <w:p w14:paraId="32A53D68" w14:textId="77777777" w:rsidR="006E74C2" w:rsidRPr="00725E94" w:rsidRDefault="006E74C2"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89AC59" id="Text Box 261" o:spid="_x0000_s1084" type="#_x0000_t202" style="width:540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" filled="f" strokecolor="#1c3250" strokeweight="2.25pt">
                <v:textbox>
                  <w:txbxContent>
                    <w:p w14:paraId="2AF86702" w14:textId="77777777" w:rsidR="006E74C2" w:rsidRPr="00C93CA6" w:rsidRDefault="006E74C2" w:rsidP="006E74C2">
                      <w:pPr>
                        <w:rPr>
                          <w:rFonts w:ascii="Baskerville" w:hAnsi="Baskerville"/>
                          <w:b/>
                          <w:bCs/>
                          <w:color w:val="101D2F"/>
                          <w:sz w:val="22"/>
                          <w:szCs w:val="22"/>
                        </w:rPr>
                      </w:pPr>
                      <w:r w:rsidRPr="00C93CA6">
                        <w:rPr>
                          <w:rFonts w:ascii="Baskerville" w:hAnsi="Baskerville"/>
                          <w:b/>
                          <w:bCs/>
                          <w:color w:val="101D2F"/>
                          <w:sz w:val="22"/>
                          <w:szCs w:val="22"/>
                        </w:rPr>
                        <w:t>RESOURCES</w:t>
                      </w:r>
                    </w:p>
                    <w:p w14:paraId="1694808F" w14:textId="6F285576" w:rsidR="006E74C2" w:rsidRPr="0039270F"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Disinfectant</w:t>
                      </w:r>
                    </w:p>
                    <w:p w14:paraId="5A14B6B4" w14:textId="16C7A95D" w:rsidR="006E74C2" w:rsidRPr="0039270F"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Hand Sanitizer</w:t>
                      </w:r>
                    </w:p>
                    <w:p w14:paraId="67B1FF8A" w14:textId="60778F05" w:rsidR="006E74C2" w:rsidRPr="006E74C2"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Masks</w:t>
                      </w:r>
                    </w:p>
                    <w:p w14:paraId="65B6AE72" w14:textId="240C345B" w:rsidR="006E74C2" w:rsidRPr="00A47096" w:rsidRDefault="006E74C2" w:rsidP="006748A5">
                      <w:pPr>
                        <w:pStyle w:val="ListParagraph"/>
                        <w:numPr>
                          <w:ilvl w:val="0"/>
                          <w:numId w:val="26"/>
                        </w:numPr>
                        <w:ind w:left="360"/>
                        <w:rPr>
                          <w:rFonts w:ascii="Baskerville" w:hAnsi="Baskerville"/>
                          <w:b/>
                          <w:bCs/>
                          <w:sz w:val="22"/>
                          <w:szCs w:val="22"/>
                        </w:rPr>
                      </w:pPr>
                      <w:r>
                        <w:rPr>
                          <w:rFonts w:ascii="Baskerville" w:hAnsi="Baskerville"/>
                          <w:sz w:val="22"/>
                          <w:szCs w:val="22"/>
                        </w:rPr>
                        <w:t>Gloves</w:t>
                      </w:r>
                    </w:p>
                    <w:p w14:paraId="32A53D68" w14:textId="77777777" w:rsidR="006E74C2" w:rsidRPr="00725E94" w:rsidRDefault="006E74C2"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v:textbox>
                <w10:anchorlock/>
              </v:shape>
            </w:pict>
          </mc:Fallback>
        </mc:AlternateContent>
      </w:r>
    </w:p>
    <w:p w14:paraId="0E79B6DC" w14:textId="6E68D05D" w:rsidR="001921A0" w:rsidRDefault="001921A0" w:rsidP="001E400E">
      <w:pPr>
        <w:pStyle w:val="NoSpacing"/>
        <w:rPr>
          <w:rFonts w:ascii="Franklin Gothic Book" w:hAnsi="Franklin Gothic Book"/>
          <w:sz w:val="10"/>
          <w:szCs w:val="10"/>
        </w:rPr>
      </w:pPr>
    </w:p>
    <w:p w14:paraId="460E73B3" w14:textId="3EDA38F1" w:rsidR="001921A0" w:rsidRDefault="001921A0"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54C74187" wp14:editId="5C214357">
                <wp:extent cx="6858000" cy="455132"/>
                <wp:effectExtent l="12700" t="12700" r="12700" b="15240"/>
                <wp:docPr id="96" name="Text Box 96"/>
                <wp:cNvGraphicFramePr/>
                <a:graphic xmlns:a="http://schemas.openxmlformats.org/drawingml/2006/main">
                  <a:graphicData uri="http://schemas.microsoft.com/office/word/2010/wordprocessingShape">
                    <wps:wsp>
                      <wps:cNvSpPr txBox="1"/>
                      <wps:spPr>
                        <a:xfrm>
                          <a:off x="0" y="0"/>
                          <a:ext cx="6858000" cy="455132"/>
                        </a:xfrm>
                        <a:prstGeom prst="rect">
                          <a:avLst/>
                        </a:prstGeom>
                        <a:noFill/>
                        <a:ln w="28575">
                          <a:solidFill>
                            <a:srgbClr val="1C3250"/>
                          </a:solidFill>
                        </a:ln>
                      </wps:spPr>
                      <wps:txbx>
                        <w:txbxContent>
                          <w:p w14:paraId="337973DE" w14:textId="1C7494CB" w:rsidR="001921A0" w:rsidRPr="00C93CA6" w:rsidRDefault="001921A0" w:rsidP="001921A0">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536096F0" w14:textId="32FB7036" w:rsidR="00F02D2C" w:rsidRPr="008D0794" w:rsidRDefault="001921A0" w:rsidP="00F02D2C">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F02D2C">
                              <w:rPr>
                                <w:rFonts w:ascii="Baskerville" w:hAnsi="Baskerville"/>
                                <w:b/>
                                <w:bCs/>
                                <w:sz w:val="22"/>
                                <w:szCs w:val="22"/>
                              </w:rPr>
                              <w:t xml:space="preserve"> </w:t>
                            </w:r>
                            <w:r w:rsidR="00F02D2C">
                              <w:rPr>
                                <w:rFonts w:ascii="Baskerville" w:hAnsi="Baskerville"/>
                                <w:sz w:val="22"/>
                                <w:szCs w:val="22"/>
                              </w:rPr>
                              <w:t>(</w:t>
                            </w:r>
                            <w:r w:rsidR="00F02D2C">
                              <w:rPr>
                                <w:rFonts w:ascii="Baskerville" w:hAnsi="Baskerville"/>
                                <w:b/>
                                <w:bCs/>
                                <w:sz w:val="22"/>
                                <w:szCs w:val="22"/>
                              </w:rPr>
                              <w:t>See E</w:t>
                            </w:r>
                            <w:r w:rsidR="00D90FE5">
                              <w:rPr>
                                <w:rFonts w:ascii="Baskerville" w:hAnsi="Baskerville"/>
                                <w:b/>
                                <w:bCs/>
                                <w:sz w:val="22"/>
                                <w:szCs w:val="22"/>
                              </w:rPr>
                              <w:t xml:space="preserve">mergency Communications </w:t>
                            </w:r>
                            <w:r w:rsidR="00F02D2C">
                              <w:rPr>
                                <w:rFonts w:ascii="Baskerville" w:hAnsi="Baskerville"/>
                                <w:b/>
                                <w:bCs/>
                                <w:sz w:val="22"/>
                                <w:szCs w:val="22"/>
                              </w:rPr>
                              <w:t>Procedures – Page 2</w:t>
                            </w:r>
                            <w:r w:rsidR="00D90FE5">
                              <w:rPr>
                                <w:rFonts w:ascii="Baskerville" w:hAnsi="Baskerville"/>
                                <w:b/>
                                <w:bCs/>
                                <w:sz w:val="22"/>
                                <w:szCs w:val="22"/>
                              </w:rPr>
                              <w:t>5</w:t>
                            </w:r>
                            <w:r w:rsidR="00F02D2C">
                              <w:rPr>
                                <w:rFonts w:ascii="Baskerville" w:hAnsi="Baskerville"/>
                                <w:sz w:val="22"/>
                                <w:szCs w:val="22"/>
                              </w:rPr>
                              <w:t>)</w:t>
                            </w:r>
                          </w:p>
                          <w:p w14:paraId="5D3A715F" w14:textId="3B8B5C11" w:rsidR="001921A0" w:rsidRPr="00D82228" w:rsidRDefault="001921A0" w:rsidP="006748A5">
                            <w:pPr>
                              <w:pStyle w:val="ListParagraph"/>
                              <w:numPr>
                                <w:ilvl w:val="0"/>
                                <w:numId w:val="26"/>
                              </w:numPr>
                              <w:ind w:left="360"/>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C74187" id="Text Box 96" o:spid="_x0000_s1085" type="#_x0000_t202" style="width:540pt;height: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" filled="f" strokecolor="#1c3250" strokeweight="2.25pt">
                <v:textbox>
                  <w:txbxContent>
                    <w:p w14:paraId="337973DE" w14:textId="1C7494CB" w:rsidR="001921A0" w:rsidRPr="00C93CA6" w:rsidRDefault="001921A0" w:rsidP="001921A0">
                      <w:pPr>
                        <w:rPr>
                          <w:rFonts w:ascii="Baskerville" w:hAnsi="Baskerville"/>
                          <w:b/>
                          <w:bCs/>
                          <w:color w:val="101D2F"/>
                          <w:sz w:val="22"/>
                          <w:szCs w:val="22"/>
                        </w:rPr>
                      </w:pPr>
                      <w:r w:rsidRPr="00C93CA6">
                        <w:rPr>
                          <w:rFonts w:ascii="Baskerville" w:hAnsi="Baskerville"/>
                          <w:b/>
                          <w:bCs/>
                          <w:color w:val="101D2F"/>
                          <w:sz w:val="22"/>
                          <w:szCs w:val="22"/>
                        </w:rPr>
                        <w:t>POSSIBLE APPLICABLE PROCEDURES</w:t>
                      </w:r>
                    </w:p>
                    <w:p w14:paraId="536096F0" w14:textId="32FB7036" w:rsidR="00F02D2C" w:rsidRPr="008D0794" w:rsidRDefault="001921A0" w:rsidP="00F02D2C">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F02D2C">
                        <w:rPr>
                          <w:rFonts w:ascii="Baskerville" w:hAnsi="Baskerville"/>
                          <w:b/>
                          <w:bCs/>
                          <w:sz w:val="22"/>
                          <w:szCs w:val="22"/>
                        </w:rPr>
                        <w:t xml:space="preserve"> </w:t>
                      </w:r>
                      <w:r w:rsidR="00F02D2C">
                        <w:rPr>
                          <w:rFonts w:ascii="Baskerville" w:hAnsi="Baskerville"/>
                          <w:sz w:val="22"/>
                          <w:szCs w:val="22"/>
                        </w:rPr>
                        <w:t>(</w:t>
                      </w:r>
                      <w:r w:rsidR="00F02D2C">
                        <w:rPr>
                          <w:rFonts w:ascii="Baskerville" w:hAnsi="Baskerville"/>
                          <w:b/>
                          <w:bCs/>
                          <w:sz w:val="22"/>
                          <w:szCs w:val="22"/>
                        </w:rPr>
                        <w:t>See E</w:t>
                      </w:r>
                      <w:r w:rsidR="00D90FE5">
                        <w:rPr>
                          <w:rFonts w:ascii="Baskerville" w:hAnsi="Baskerville"/>
                          <w:b/>
                          <w:bCs/>
                          <w:sz w:val="22"/>
                          <w:szCs w:val="22"/>
                        </w:rPr>
                        <w:t xml:space="preserve">mergency Communications </w:t>
                      </w:r>
                      <w:r w:rsidR="00F02D2C">
                        <w:rPr>
                          <w:rFonts w:ascii="Baskerville" w:hAnsi="Baskerville"/>
                          <w:b/>
                          <w:bCs/>
                          <w:sz w:val="22"/>
                          <w:szCs w:val="22"/>
                        </w:rPr>
                        <w:t>Procedures – Page 2</w:t>
                      </w:r>
                      <w:r w:rsidR="00D90FE5">
                        <w:rPr>
                          <w:rFonts w:ascii="Baskerville" w:hAnsi="Baskerville"/>
                          <w:b/>
                          <w:bCs/>
                          <w:sz w:val="22"/>
                          <w:szCs w:val="22"/>
                        </w:rPr>
                        <w:t>5</w:t>
                      </w:r>
                      <w:r w:rsidR="00F02D2C">
                        <w:rPr>
                          <w:rFonts w:ascii="Baskerville" w:hAnsi="Baskerville"/>
                          <w:sz w:val="22"/>
                          <w:szCs w:val="22"/>
                        </w:rPr>
                        <w:t>)</w:t>
                      </w:r>
                    </w:p>
                    <w:p w14:paraId="5D3A715F" w14:textId="3B8B5C11" w:rsidR="001921A0" w:rsidRPr="00D82228" w:rsidRDefault="001921A0" w:rsidP="006748A5">
                      <w:pPr>
                        <w:pStyle w:val="ListParagraph"/>
                        <w:numPr>
                          <w:ilvl w:val="0"/>
                          <w:numId w:val="26"/>
                        </w:numPr>
                        <w:ind w:left="360"/>
                        <w:rPr>
                          <w:rFonts w:ascii="Baskerville" w:hAnsi="Baskerville"/>
                          <w:b/>
                          <w:bCs/>
                          <w:sz w:val="22"/>
                          <w:szCs w:val="22"/>
                        </w:rPr>
                      </w:pPr>
                    </w:p>
                  </w:txbxContent>
                </v:textbox>
                <w10:anchorlock/>
              </v:shape>
            </w:pict>
          </mc:Fallback>
        </mc:AlternateContent>
      </w:r>
    </w:p>
    <w:p w14:paraId="2433AF3E" w14:textId="6DD6A0A8" w:rsidR="005F34A3" w:rsidRDefault="005F34A3" w:rsidP="001E400E">
      <w:pPr>
        <w:pStyle w:val="NoSpacing"/>
        <w:rPr>
          <w:rFonts w:ascii="Franklin Gothic Book" w:hAnsi="Franklin Gothic Book"/>
          <w:sz w:val="10"/>
          <w:szCs w:val="10"/>
        </w:rPr>
      </w:pPr>
    </w:p>
    <w:p w14:paraId="5DDE43A4" w14:textId="1F6D7F6C" w:rsidR="005F34A3" w:rsidRDefault="005F34A3"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49C97CC3" wp14:editId="3C6DAF2B">
                <wp:extent cx="6858000" cy="2813627"/>
                <wp:effectExtent l="12700" t="12700" r="12700" b="19050"/>
                <wp:docPr id="265" name="Text Box 265"/>
                <wp:cNvGraphicFramePr/>
                <a:graphic xmlns:a="http://schemas.openxmlformats.org/drawingml/2006/main">
                  <a:graphicData uri="http://schemas.microsoft.com/office/word/2010/wordprocessingShape">
                    <wps:wsp>
                      <wps:cNvSpPr txBox="1"/>
                      <wps:spPr>
                        <a:xfrm>
                          <a:off x="0" y="0"/>
                          <a:ext cx="6858000" cy="2813627"/>
                        </a:xfrm>
                        <a:prstGeom prst="rect">
                          <a:avLst/>
                        </a:prstGeom>
                        <a:noFill/>
                        <a:ln w="28575">
                          <a:solidFill>
                            <a:srgbClr val="E6A52C"/>
                          </a:solidFill>
                        </a:ln>
                      </wps:spPr>
                      <wps:txbx>
                        <w:txbxContent>
                          <w:p w14:paraId="1C8CE3B6" w14:textId="2C38E026" w:rsidR="005F34A3" w:rsidRPr="00C93CA6" w:rsidRDefault="00E318CB" w:rsidP="005F34A3">
                            <w:pPr>
                              <w:rPr>
                                <w:rFonts w:ascii="Baskerville" w:hAnsi="Baskerville"/>
                                <w:b/>
                                <w:bCs/>
                                <w:color w:val="101D2F"/>
                                <w:sz w:val="22"/>
                                <w:szCs w:val="22"/>
                              </w:rPr>
                            </w:pPr>
                            <w:r w:rsidRPr="00C93CA6">
                              <w:rPr>
                                <w:rFonts w:ascii="Baskerville" w:hAnsi="Baskerville"/>
                                <w:b/>
                                <w:bCs/>
                                <w:color w:val="101D2F"/>
                                <w:sz w:val="22"/>
                                <w:szCs w:val="22"/>
                              </w:rPr>
                              <w:t xml:space="preserve">GENERAL </w:t>
                            </w:r>
                            <w:r w:rsidR="005F34A3" w:rsidRPr="00C93CA6">
                              <w:rPr>
                                <w:rFonts w:ascii="Baskerville" w:hAnsi="Baskerville"/>
                                <w:b/>
                                <w:bCs/>
                                <w:color w:val="101D2F"/>
                                <w:sz w:val="22"/>
                                <w:szCs w:val="22"/>
                              </w:rPr>
                              <w:t>PROCEDURES</w:t>
                            </w:r>
                          </w:p>
                          <w:p w14:paraId="640881AD" w14:textId="77777777" w:rsidR="005F34A3" w:rsidRPr="00631AF2" w:rsidRDefault="005F34A3" w:rsidP="005F34A3">
                            <w:pPr>
                              <w:rPr>
                                <w:rFonts w:ascii="Baskerville" w:hAnsi="Baskerville"/>
                                <w:b/>
                                <w:bCs/>
                                <w:color w:val="002060"/>
                                <w:sz w:val="10"/>
                                <w:szCs w:val="10"/>
                              </w:rPr>
                            </w:pPr>
                          </w:p>
                          <w:p w14:paraId="3563AB68" w14:textId="74AFA12F" w:rsidR="005F34A3" w:rsidRPr="002239F8" w:rsidRDefault="002239F8" w:rsidP="002239F8">
                            <w:pPr>
                              <w:rPr>
                                <w:rFonts w:ascii="Baskerville" w:hAnsi="Baskerville"/>
                                <w:sz w:val="22"/>
                                <w:szCs w:val="22"/>
                              </w:rPr>
                            </w:pPr>
                            <w:r>
                              <w:rPr>
                                <w:rFonts w:ascii="Baskerville" w:hAnsi="Baskerville"/>
                                <w:sz w:val="22"/>
                                <w:szCs w:val="22"/>
                              </w:rPr>
                              <w:t>In the event of an infectious disease outbreak — whether originating at the facility or part of a larger outbreak (i.e., a pandemic)</w:t>
                            </w:r>
                            <w:r w:rsidR="00F635F4">
                              <w:rPr>
                                <w:rFonts w:ascii="Baskerville" w:hAnsi="Baskerville"/>
                                <w:sz w:val="22"/>
                                <w:szCs w:val="22"/>
                              </w:rPr>
                              <w:t xml:space="preserve"> — the Organization will implement the following procedures in accordance with local, state, and federal guidance.</w:t>
                            </w:r>
                          </w:p>
                          <w:p w14:paraId="2F520378" w14:textId="71996B60" w:rsidR="005F34A3"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Liaison Officer </w:t>
                            </w:r>
                            <w:r>
                              <w:rPr>
                                <w:rFonts w:ascii="Baskerville" w:hAnsi="Baskerville"/>
                                <w:sz w:val="22"/>
                                <w:szCs w:val="22"/>
                              </w:rPr>
                              <w:t xml:space="preserve">will coordinate with the local health department </w:t>
                            </w:r>
                          </w:p>
                          <w:p w14:paraId="25B93724" w14:textId="347C3B03" w:rsidR="00E318CB" w:rsidRPr="00AA22E8"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Intelligence/Planning </w:t>
                            </w:r>
                            <w:r>
                              <w:rPr>
                                <w:rFonts w:ascii="Baskerville" w:hAnsi="Baskerville"/>
                                <w:sz w:val="22"/>
                                <w:szCs w:val="22"/>
                              </w:rPr>
                              <w:t xml:space="preserve">will continuously monitor information and provide situation updates to the </w:t>
                            </w:r>
                            <w:r>
                              <w:rPr>
                                <w:rFonts w:ascii="Baskerville" w:hAnsi="Baskerville"/>
                                <w:b/>
                                <w:bCs/>
                                <w:sz w:val="22"/>
                                <w:szCs w:val="22"/>
                              </w:rPr>
                              <w:t>Incident Commander</w:t>
                            </w:r>
                            <w:r>
                              <w:rPr>
                                <w:rFonts w:ascii="Baskerville" w:hAnsi="Baskerville"/>
                                <w:sz w:val="22"/>
                                <w:szCs w:val="22"/>
                              </w:rPr>
                              <w:t>, staff, and members</w:t>
                            </w:r>
                          </w:p>
                          <w:p w14:paraId="5F3CDB1B" w14:textId="00D47EBF" w:rsidR="00AA22E8" w:rsidRPr="00AA22E8" w:rsidRDefault="00AA22E8"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Human Resources </w:t>
                            </w:r>
                            <w:r>
                              <w:rPr>
                                <w:rFonts w:ascii="Baskerville" w:hAnsi="Baskerville"/>
                                <w:sz w:val="22"/>
                                <w:szCs w:val="22"/>
                              </w:rPr>
                              <w:t xml:space="preserve">will work with </w:t>
                            </w:r>
                            <w:r>
                              <w:rPr>
                                <w:rFonts w:ascii="Baskerville" w:hAnsi="Baskerville"/>
                                <w:b/>
                                <w:bCs/>
                                <w:sz w:val="22"/>
                                <w:szCs w:val="22"/>
                              </w:rPr>
                              <w:t>Finance and Administration</w:t>
                            </w:r>
                            <w:r>
                              <w:rPr>
                                <w:rFonts w:ascii="Baskerville" w:hAnsi="Baskerville"/>
                                <w:sz w:val="22"/>
                                <w:szCs w:val="22"/>
                              </w:rPr>
                              <w:t xml:space="preserve">, </w:t>
                            </w:r>
                            <w:r>
                              <w:rPr>
                                <w:rFonts w:ascii="Baskerville" w:hAnsi="Baskerville"/>
                                <w:b/>
                                <w:bCs/>
                                <w:sz w:val="22"/>
                                <w:szCs w:val="22"/>
                              </w:rPr>
                              <w:t>Liaison Officer</w:t>
                            </w:r>
                            <w:r>
                              <w:rPr>
                                <w:rFonts w:ascii="Baskerville" w:hAnsi="Baskerville"/>
                                <w:sz w:val="22"/>
                                <w:szCs w:val="22"/>
                              </w:rPr>
                              <w:t xml:space="preserve">, and </w:t>
                            </w:r>
                            <w:r>
                              <w:rPr>
                                <w:rFonts w:ascii="Baskerville" w:hAnsi="Baskerville"/>
                                <w:b/>
                                <w:bCs/>
                                <w:sz w:val="22"/>
                                <w:szCs w:val="22"/>
                              </w:rPr>
                              <w:t xml:space="preserve">Intelligence/Planning </w:t>
                            </w:r>
                            <w:r>
                              <w:rPr>
                                <w:rFonts w:ascii="Baskerville" w:hAnsi="Baskerville"/>
                                <w:sz w:val="22"/>
                                <w:szCs w:val="22"/>
                              </w:rPr>
                              <w:t>to develop policies and procedures for staff to include but not limited to:</w:t>
                            </w:r>
                          </w:p>
                          <w:p w14:paraId="31B7640A" w14:textId="1D1D0DBE" w:rsidR="00AA22E8" w:rsidRPr="00AA22E8" w:rsidRDefault="00AA22E8" w:rsidP="006748A5">
                            <w:pPr>
                              <w:pStyle w:val="ListParagraph"/>
                              <w:numPr>
                                <w:ilvl w:val="1"/>
                                <w:numId w:val="32"/>
                              </w:numPr>
                              <w:ind w:left="720"/>
                              <w:rPr>
                                <w:rFonts w:ascii="Baskerville" w:hAnsi="Baskerville"/>
                                <w:b/>
                                <w:bCs/>
                                <w:sz w:val="22"/>
                                <w:szCs w:val="22"/>
                              </w:rPr>
                            </w:pPr>
                            <w:r>
                              <w:rPr>
                                <w:rFonts w:ascii="Baskerville" w:hAnsi="Baskerville"/>
                                <w:sz w:val="22"/>
                                <w:szCs w:val="22"/>
                              </w:rPr>
                              <w:t>Travel Restrictions</w:t>
                            </w:r>
                          </w:p>
                          <w:p w14:paraId="7EA4F741" w14:textId="1F049D96" w:rsidR="00AA22E8" w:rsidRPr="00AA22E8" w:rsidRDefault="00AA22E8" w:rsidP="006748A5">
                            <w:pPr>
                              <w:pStyle w:val="ListParagraph"/>
                              <w:numPr>
                                <w:ilvl w:val="1"/>
                                <w:numId w:val="32"/>
                              </w:numPr>
                              <w:ind w:left="720"/>
                              <w:rPr>
                                <w:rFonts w:ascii="Baskerville" w:hAnsi="Baskerville"/>
                                <w:b/>
                                <w:bCs/>
                                <w:sz w:val="22"/>
                                <w:szCs w:val="22"/>
                              </w:rPr>
                            </w:pPr>
                            <w:r>
                              <w:rPr>
                                <w:rFonts w:ascii="Baskerville" w:hAnsi="Baskerville"/>
                                <w:sz w:val="22"/>
                                <w:szCs w:val="22"/>
                              </w:rPr>
                              <w:t>Testing/Screening Requirements</w:t>
                            </w:r>
                          </w:p>
                          <w:p w14:paraId="0F1E4E46" w14:textId="7E129490" w:rsidR="00AA22E8" w:rsidRPr="007E54C6" w:rsidRDefault="00AA22E8" w:rsidP="006748A5">
                            <w:pPr>
                              <w:pStyle w:val="ListParagraph"/>
                              <w:numPr>
                                <w:ilvl w:val="1"/>
                                <w:numId w:val="32"/>
                              </w:numPr>
                              <w:ind w:left="720"/>
                              <w:rPr>
                                <w:rFonts w:ascii="Baskerville" w:hAnsi="Baskerville"/>
                                <w:b/>
                                <w:bCs/>
                                <w:sz w:val="22"/>
                                <w:szCs w:val="22"/>
                              </w:rPr>
                            </w:pPr>
                            <w:r>
                              <w:rPr>
                                <w:rFonts w:ascii="Baskerville" w:hAnsi="Baskerville"/>
                                <w:sz w:val="22"/>
                                <w:szCs w:val="22"/>
                              </w:rPr>
                              <w:t>Vaccination Requirements</w:t>
                            </w:r>
                          </w:p>
                          <w:p w14:paraId="29DA518C" w14:textId="1B4FD457" w:rsidR="007E54C6" w:rsidRPr="007E54C6" w:rsidRDefault="007E54C6" w:rsidP="006748A5">
                            <w:pPr>
                              <w:pStyle w:val="ListParagraph"/>
                              <w:numPr>
                                <w:ilvl w:val="1"/>
                                <w:numId w:val="32"/>
                              </w:numPr>
                              <w:ind w:left="720"/>
                              <w:rPr>
                                <w:rFonts w:ascii="Baskerville" w:hAnsi="Baskerville"/>
                                <w:b/>
                                <w:bCs/>
                                <w:sz w:val="22"/>
                                <w:szCs w:val="22"/>
                              </w:rPr>
                            </w:pPr>
                            <w:r>
                              <w:rPr>
                                <w:rFonts w:ascii="Baskerville" w:hAnsi="Baskerville"/>
                                <w:sz w:val="22"/>
                                <w:szCs w:val="22"/>
                              </w:rPr>
                              <w:t>Return to Work Procedures</w:t>
                            </w:r>
                          </w:p>
                          <w:p w14:paraId="6091D4B6" w14:textId="2AA7358C" w:rsidR="007E54C6" w:rsidRPr="00E318CB" w:rsidRDefault="007E54C6" w:rsidP="006748A5">
                            <w:pPr>
                              <w:pStyle w:val="ListParagraph"/>
                              <w:numPr>
                                <w:ilvl w:val="1"/>
                                <w:numId w:val="32"/>
                              </w:numPr>
                              <w:ind w:left="720"/>
                              <w:rPr>
                                <w:rFonts w:ascii="Baskerville" w:hAnsi="Baskerville"/>
                                <w:b/>
                                <w:bCs/>
                                <w:sz w:val="22"/>
                                <w:szCs w:val="22"/>
                              </w:rPr>
                            </w:pPr>
                            <w:r>
                              <w:rPr>
                                <w:rFonts w:ascii="Baskerville" w:hAnsi="Baskerville"/>
                                <w:sz w:val="22"/>
                                <w:szCs w:val="22"/>
                              </w:rPr>
                              <w:t>Alternate Working Arrangements</w:t>
                            </w:r>
                          </w:p>
                          <w:p w14:paraId="2D871EE4" w14:textId="671D9C0C"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w:t>
                            </w:r>
                            <w:r>
                              <w:rPr>
                                <w:rFonts w:ascii="Baskerville" w:hAnsi="Baskerville"/>
                                <w:sz w:val="22"/>
                                <w:szCs w:val="22"/>
                              </w:rPr>
                              <w:t>will decide whether the facility will remain open and provide instructions to staff and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C97CC3" id="Text Box 265" o:spid="_x0000_s1086" type="#_x0000_t202" style="width:540pt;height:2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" filled="f" strokecolor="#e6a52c" strokeweight="2.25pt">
                <v:textbox>
                  <w:txbxContent>
                    <w:p w14:paraId="1C8CE3B6" w14:textId="2C38E026" w:rsidR="005F34A3" w:rsidRPr="00C93CA6" w:rsidRDefault="00E318CB" w:rsidP="005F34A3">
                      <w:pPr>
                        <w:rPr>
                          <w:rFonts w:ascii="Baskerville" w:hAnsi="Baskerville"/>
                          <w:b/>
                          <w:bCs/>
                          <w:color w:val="101D2F"/>
                          <w:sz w:val="22"/>
                          <w:szCs w:val="22"/>
                        </w:rPr>
                      </w:pPr>
                      <w:r w:rsidRPr="00C93CA6">
                        <w:rPr>
                          <w:rFonts w:ascii="Baskerville" w:hAnsi="Baskerville"/>
                          <w:b/>
                          <w:bCs/>
                          <w:color w:val="101D2F"/>
                          <w:sz w:val="22"/>
                          <w:szCs w:val="22"/>
                        </w:rPr>
                        <w:t xml:space="preserve">GENERAL </w:t>
                      </w:r>
                      <w:r w:rsidR="005F34A3" w:rsidRPr="00C93CA6">
                        <w:rPr>
                          <w:rFonts w:ascii="Baskerville" w:hAnsi="Baskerville"/>
                          <w:b/>
                          <w:bCs/>
                          <w:color w:val="101D2F"/>
                          <w:sz w:val="22"/>
                          <w:szCs w:val="22"/>
                        </w:rPr>
                        <w:t>PROCEDURES</w:t>
                      </w:r>
                    </w:p>
                    <w:p w14:paraId="640881AD" w14:textId="77777777" w:rsidR="005F34A3" w:rsidRPr="00631AF2" w:rsidRDefault="005F34A3" w:rsidP="005F34A3">
                      <w:pPr>
                        <w:rPr>
                          <w:rFonts w:ascii="Baskerville" w:hAnsi="Baskerville"/>
                          <w:b/>
                          <w:bCs/>
                          <w:color w:val="002060"/>
                          <w:sz w:val="10"/>
                          <w:szCs w:val="10"/>
                        </w:rPr>
                      </w:pPr>
                    </w:p>
                    <w:p w14:paraId="3563AB68" w14:textId="74AFA12F" w:rsidR="005F34A3" w:rsidRPr="002239F8" w:rsidRDefault="002239F8" w:rsidP="002239F8">
                      <w:pPr>
                        <w:rPr>
                          <w:rFonts w:ascii="Baskerville" w:hAnsi="Baskerville"/>
                          <w:sz w:val="22"/>
                          <w:szCs w:val="22"/>
                        </w:rPr>
                      </w:pPr>
                      <w:r>
                        <w:rPr>
                          <w:rFonts w:ascii="Baskerville" w:hAnsi="Baskerville"/>
                          <w:sz w:val="22"/>
                          <w:szCs w:val="22"/>
                        </w:rPr>
                        <w:t>In the event of an infectious disease outbreak — whether originating at the facility or part of a larger outbreak (i.e., a pandemic)</w:t>
                      </w:r>
                      <w:r w:rsidR="00F635F4">
                        <w:rPr>
                          <w:rFonts w:ascii="Baskerville" w:hAnsi="Baskerville"/>
                          <w:sz w:val="22"/>
                          <w:szCs w:val="22"/>
                        </w:rPr>
                        <w:t xml:space="preserve"> — the Organization will implement the following procedures in accordance with local, state, and federal guidance.</w:t>
                      </w:r>
                    </w:p>
                    <w:p w14:paraId="2F520378" w14:textId="71996B60" w:rsidR="005F34A3"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Liaison Officer </w:t>
                      </w:r>
                      <w:r>
                        <w:rPr>
                          <w:rFonts w:ascii="Baskerville" w:hAnsi="Baskerville"/>
                          <w:sz w:val="22"/>
                          <w:szCs w:val="22"/>
                        </w:rPr>
                        <w:t xml:space="preserve">will coordinate with the local health department </w:t>
                      </w:r>
                    </w:p>
                    <w:p w14:paraId="25B93724" w14:textId="347C3B03" w:rsidR="00E318CB" w:rsidRPr="00AA22E8"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Intelligence/Planning </w:t>
                      </w:r>
                      <w:r>
                        <w:rPr>
                          <w:rFonts w:ascii="Baskerville" w:hAnsi="Baskerville"/>
                          <w:sz w:val="22"/>
                          <w:szCs w:val="22"/>
                        </w:rPr>
                        <w:t xml:space="preserve">will continuously monitor information and provide situation updates to the </w:t>
                      </w:r>
                      <w:r>
                        <w:rPr>
                          <w:rFonts w:ascii="Baskerville" w:hAnsi="Baskerville"/>
                          <w:b/>
                          <w:bCs/>
                          <w:sz w:val="22"/>
                          <w:szCs w:val="22"/>
                        </w:rPr>
                        <w:t>Incident Commander</w:t>
                      </w:r>
                      <w:r>
                        <w:rPr>
                          <w:rFonts w:ascii="Baskerville" w:hAnsi="Baskerville"/>
                          <w:sz w:val="22"/>
                          <w:szCs w:val="22"/>
                        </w:rPr>
                        <w:t>, staff, and members</w:t>
                      </w:r>
                    </w:p>
                    <w:p w14:paraId="5F3CDB1B" w14:textId="00D47EBF" w:rsidR="00AA22E8" w:rsidRPr="00AA22E8" w:rsidRDefault="00AA22E8"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Human Resources </w:t>
                      </w:r>
                      <w:r>
                        <w:rPr>
                          <w:rFonts w:ascii="Baskerville" w:hAnsi="Baskerville"/>
                          <w:sz w:val="22"/>
                          <w:szCs w:val="22"/>
                        </w:rPr>
                        <w:t xml:space="preserve">will work with </w:t>
                      </w:r>
                      <w:r>
                        <w:rPr>
                          <w:rFonts w:ascii="Baskerville" w:hAnsi="Baskerville"/>
                          <w:b/>
                          <w:bCs/>
                          <w:sz w:val="22"/>
                          <w:szCs w:val="22"/>
                        </w:rPr>
                        <w:t>Finance and Administration</w:t>
                      </w:r>
                      <w:r>
                        <w:rPr>
                          <w:rFonts w:ascii="Baskerville" w:hAnsi="Baskerville"/>
                          <w:sz w:val="22"/>
                          <w:szCs w:val="22"/>
                        </w:rPr>
                        <w:t xml:space="preserve">, </w:t>
                      </w:r>
                      <w:r>
                        <w:rPr>
                          <w:rFonts w:ascii="Baskerville" w:hAnsi="Baskerville"/>
                          <w:b/>
                          <w:bCs/>
                          <w:sz w:val="22"/>
                          <w:szCs w:val="22"/>
                        </w:rPr>
                        <w:t>Liaison Officer</w:t>
                      </w:r>
                      <w:r>
                        <w:rPr>
                          <w:rFonts w:ascii="Baskerville" w:hAnsi="Baskerville"/>
                          <w:sz w:val="22"/>
                          <w:szCs w:val="22"/>
                        </w:rPr>
                        <w:t xml:space="preserve">, and </w:t>
                      </w:r>
                      <w:r>
                        <w:rPr>
                          <w:rFonts w:ascii="Baskerville" w:hAnsi="Baskerville"/>
                          <w:b/>
                          <w:bCs/>
                          <w:sz w:val="22"/>
                          <w:szCs w:val="22"/>
                        </w:rPr>
                        <w:t xml:space="preserve">Intelligence/Planning </w:t>
                      </w:r>
                      <w:r>
                        <w:rPr>
                          <w:rFonts w:ascii="Baskerville" w:hAnsi="Baskerville"/>
                          <w:sz w:val="22"/>
                          <w:szCs w:val="22"/>
                        </w:rPr>
                        <w:t>to develop policies and procedures for staff to include but not limited to:</w:t>
                      </w:r>
                    </w:p>
                    <w:p w14:paraId="31B7640A" w14:textId="1D1D0DBE" w:rsidR="00AA22E8" w:rsidRPr="00AA22E8" w:rsidRDefault="00AA22E8" w:rsidP="006748A5">
                      <w:pPr>
                        <w:pStyle w:val="ListParagraph"/>
                        <w:numPr>
                          <w:ilvl w:val="1"/>
                          <w:numId w:val="32"/>
                        </w:numPr>
                        <w:ind w:left="720"/>
                        <w:rPr>
                          <w:rFonts w:ascii="Baskerville" w:hAnsi="Baskerville"/>
                          <w:b/>
                          <w:bCs/>
                          <w:sz w:val="22"/>
                          <w:szCs w:val="22"/>
                        </w:rPr>
                      </w:pPr>
                      <w:r>
                        <w:rPr>
                          <w:rFonts w:ascii="Baskerville" w:hAnsi="Baskerville"/>
                          <w:sz w:val="22"/>
                          <w:szCs w:val="22"/>
                        </w:rPr>
                        <w:t>Travel Restrictions</w:t>
                      </w:r>
                    </w:p>
                    <w:p w14:paraId="7EA4F741" w14:textId="1F049D96" w:rsidR="00AA22E8" w:rsidRPr="00AA22E8" w:rsidRDefault="00AA22E8" w:rsidP="006748A5">
                      <w:pPr>
                        <w:pStyle w:val="ListParagraph"/>
                        <w:numPr>
                          <w:ilvl w:val="1"/>
                          <w:numId w:val="32"/>
                        </w:numPr>
                        <w:ind w:left="720"/>
                        <w:rPr>
                          <w:rFonts w:ascii="Baskerville" w:hAnsi="Baskerville"/>
                          <w:b/>
                          <w:bCs/>
                          <w:sz w:val="22"/>
                          <w:szCs w:val="22"/>
                        </w:rPr>
                      </w:pPr>
                      <w:r>
                        <w:rPr>
                          <w:rFonts w:ascii="Baskerville" w:hAnsi="Baskerville"/>
                          <w:sz w:val="22"/>
                          <w:szCs w:val="22"/>
                        </w:rPr>
                        <w:t>Testing/Screening Requirements</w:t>
                      </w:r>
                    </w:p>
                    <w:p w14:paraId="0F1E4E46" w14:textId="7E129490" w:rsidR="00AA22E8" w:rsidRPr="007E54C6" w:rsidRDefault="00AA22E8" w:rsidP="006748A5">
                      <w:pPr>
                        <w:pStyle w:val="ListParagraph"/>
                        <w:numPr>
                          <w:ilvl w:val="1"/>
                          <w:numId w:val="32"/>
                        </w:numPr>
                        <w:ind w:left="720"/>
                        <w:rPr>
                          <w:rFonts w:ascii="Baskerville" w:hAnsi="Baskerville"/>
                          <w:b/>
                          <w:bCs/>
                          <w:sz w:val="22"/>
                          <w:szCs w:val="22"/>
                        </w:rPr>
                      </w:pPr>
                      <w:r>
                        <w:rPr>
                          <w:rFonts w:ascii="Baskerville" w:hAnsi="Baskerville"/>
                          <w:sz w:val="22"/>
                          <w:szCs w:val="22"/>
                        </w:rPr>
                        <w:t>Vaccination Requirements</w:t>
                      </w:r>
                    </w:p>
                    <w:p w14:paraId="29DA518C" w14:textId="1B4FD457" w:rsidR="007E54C6" w:rsidRPr="007E54C6" w:rsidRDefault="007E54C6" w:rsidP="006748A5">
                      <w:pPr>
                        <w:pStyle w:val="ListParagraph"/>
                        <w:numPr>
                          <w:ilvl w:val="1"/>
                          <w:numId w:val="32"/>
                        </w:numPr>
                        <w:ind w:left="720"/>
                        <w:rPr>
                          <w:rFonts w:ascii="Baskerville" w:hAnsi="Baskerville"/>
                          <w:b/>
                          <w:bCs/>
                          <w:sz w:val="22"/>
                          <w:szCs w:val="22"/>
                        </w:rPr>
                      </w:pPr>
                      <w:r>
                        <w:rPr>
                          <w:rFonts w:ascii="Baskerville" w:hAnsi="Baskerville"/>
                          <w:sz w:val="22"/>
                          <w:szCs w:val="22"/>
                        </w:rPr>
                        <w:t>Return to Work Procedures</w:t>
                      </w:r>
                    </w:p>
                    <w:p w14:paraId="6091D4B6" w14:textId="2AA7358C" w:rsidR="007E54C6" w:rsidRPr="00E318CB" w:rsidRDefault="007E54C6" w:rsidP="006748A5">
                      <w:pPr>
                        <w:pStyle w:val="ListParagraph"/>
                        <w:numPr>
                          <w:ilvl w:val="1"/>
                          <w:numId w:val="32"/>
                        </w:numPr>
                        <w:ind w:left="720"/>
                        <w:rPr>
                          <w:rFonts w:ascii="Baskerville" w:hAnsi="Baskerville"/>
                          <w:b/>
                          <w:bCs/>
                          <w:sz w:val="22"/>
                          <w:szCs w:val="22"/>
                        </w:rPr>
                      </w:pPr>
                      <w:r>
                        <w:rPr>
                          <w:rFonts w:ascii="Baskerville" w:hAnsi="Baskerville"/>
                          <w:sz w:val="22"/>
                          <w:szCs w:val="22"/>
                        </w:rPr>
                        <w:t>Alternate Working Arrangements</w:t>
                      </w:r>
                    </w:p>
                    <w:p w14:paraId="2D871EE4" w14:textId="671D9C0C"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w:t>
                      </w:r>
                      <w:r>
                        <w:rPr>
                          <w:rFonts w:ascii="Baskerville" w:hAnsi="Baskerville"/>
                          <w:sz w:val="22"/>
                          <w:szCs w:val="22"/>
                        </w:rPr>
                        <w:t>will decide whether the facility will remain open and provide instructions to staff and members</w:t>
                      </w:r>
                    </w:p>
                  </w:txbxContent>
                </v:textbox>
                <w10:anchorlock/>
              </v:shape>
            </w:pict>
          </mc:Fallback>
        </mc:AlternateContent>
      </w:r>
    </w:p>
    <w:p w14:paraId="46BE14FF" w14:textId="5C24C877" w:rsidR="00E318CB" w:rsidRDefault="00E318CB" w:rsidP="001E400E">
      <w:pPr>
        <w:pStyle w:val="NoSpacing"/>
        <w:rPr>
          <w:rFonts w:ascii="Franklin Gothic Book" w:hAnsi="Franklin Gothic Book"/>
          <w:sz w:val="10"/>
          <w:szCs w:val="10"/>
        </w:rPr>
      </w:pPr>
    </w:p>
    <w:p w14:paraId="0A2B7186" w14:textId="614D883C" w:rsidR="00E318CB" w:rsidRDefault="00E318CB"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60557C48" wp14:editId="56E5C79B">
                <wp:extent cx="6858000" cy="3190044"/>
                <wp:effectExtent l="12700" t="12700" r="12700" b="10795"/>
                <wp:docPr id="16" name="Text Box 16"/>
                <wp:cNvGraphicFramePr/>
                <a:graphic xmlns:a="http://schemas.openxmlformats.org/drawingml/2006/main">
                  <a:graphicData uri="http://schemas.microsoft.com/office/word/2010/wordprocessingShape">
                    <wps:wsp>
                      <wps:cNvSpPr txBox="1"/>
                      <wps:spPr>
                        <a:xfrm>
                          <a:off x="0" y="0"/>
                          <a:ext cx="6858000" cy="3190044"/>
                        </a:xfrm>
                        <a:prstGeom prst="rect">
                          <a:avLst/>
                        </a:prstGeom>
                        <a:noFill/>
                        <a:ln w="28575">
                          <a:solidFill>
                            <a:srgbClr val="E6A52C"/>
                          </a:solidFill>
                        </a:ln>
                      </wps:spPr>
                      <wps:txbx>
                        <w:txbxContent>
                          <w:p w14:paraId="3FAED18F" w14:textId="602ABC78" w:rsidR="00E318CB" w:rsidRPr="00C93CA6" w:rsidRDefault="00E318CB" w:rsidP="00E318CB">
                            <w:pPr>
                              <w:rPr>
                                <w:rFonts w:ascii="Baskerville" w:hAnsi="Baskerville"/>
                                <w:b/>
                                <w:bCs/>
                                <w:color w:val="101D2F"/>
                                <w:sz w:val="22"/>
                                <w:szCs w:val="22"/>
                              </w:rPr>
                            </w:pPr>
                            <w:r w:rsidRPr="00C93CA6">
                              <w:rPr>
                                <w:rFonts w:ascii="Baskerville" w:hAnsi="Baskerville"/>
                                <w:b/>
                                <w:bCs/>
                                <w:color w:val="101D2F"/>
                                <w:sz w:val="22"/>
                                <w:szCs w:val="22"/>
                              </w:rPr>
                              <w:t>FACILITY REMAINING OPEN PROCEDURES</w:t>
                            </w:r>
                          </w:p>
                          <w:p w14:paraId="30AA3769" w14:textId="77777777" w:rsidR="00E318CB" w:rsidRPr="00631AF2" w:rsidRDefault="00E318CB" w:rsidP="00E318CB">
                            <w:pPr>
                              <w:rPr>
                                <w:rFonts w:ascii="Baskerville" w:hAnsi="Baskerville"/>
                                <w:b/>
                                <w:bCs/>
                                <w:color w:val="002060"/>
                                <w:sz w:val="10"/>
                                <w:szCs w:val="10"/>
                              </w:rPr>
                            </w:pPr>
                          </w:p>
                          <w:p w14:paraId="196B130E" w14:textId="77777777"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The facility will be cleaned and sanitized no less than once daily</w:t>
                            </w:r>
                            <w:r w:rsidRPr="00E318CB">
                              <w:rPr>
                                <w:rFonts w:ascii="Baskerville" w:hAnsi="Baskerville"/>
                                <w:sz w:val="22"/>
                                <w:szCs w:val="22"/>
                              </w:rPr>
                              <w:t xml:space="preserve"> </w:t>
                            </w:r>
                          </w:p>
                          <w:p w14:paraId="69271753" w14:textId="2CB0E5C2"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make final determination on:</w:t>
                            </w:r>
                          </w:p>
                          <w:p w14:paraId="1BB6B601" w14:textId="77777777"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Facility operations and services offered</w:t>
                            </w:r>
                          </w:p>
                          <w:p w14:paraId="4B70F897" w14:textId="77777777"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Employee work arrangements (i.e., staggered schedules)</w:t>
                            </w:r>
                          </w:p>
                          <w:p w14:paraId="045A71EC" w14:textId="523DECC3"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Vaccination/testing requirements</w:t>
                            </w:r>
                          </w:p>
                          <w:p w14:paraId="3CC9F35F" w14:textId="2E654627"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Logistics</w:t>
                            </w:r>
                            <w:r w:rsidR="00B52586">
                              <w:rPr>
                                <w:rFonts w:ascii="Baskerville" w:hAnsi="Baskerville"/>
                                <w:b/>
                                <w:bCs/>
                                <w:sz w:val="22"/>
                                <w:szCs w:val="22"/>
                              </w:rPr>
                              <w:t xml:space="preserve"> </w:t>
                            </w:r>
                            <w:r>
                              <w:rPr>
                                <w:rFonts w:ascii="Baskerville" w:hAnsi="Baskerville"/>
                                <w:sz w:val="22"/>
                                <w:szCs w:val="22"/>
                              </w:rPr>
                              <w:t>will acquire the supplies necessary as dictated by the pathogen</w:t>
                            </w:r>
                          </w:p>
                          <w:p w14:paraId="0740D2C9" w14:textId="259D82F5"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Staff and members will be required to follow local, state, and federal guidance as dictated by the pathogen to include:</w:t>
                            </w:r>
                          </w:p>
                          <w:p w14:paraId="7D9DB108" w14:textId="57559A5B"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Social Distancing</w:t>
                            </w:r>
                          </w:p>
                          <w:p w14:paraId="0A0F8228" w14:textId="1C7B1E39"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Wearing of personal protection equipment (PPE)</w:t>
                            </w:r>
                          </w:p>
                          <w:p w14:paraId="605BB68A" w14:textId="154AE5F3"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Screening </w:t>
                            </w:r>
                          </w:p>
                          <w:p w14:paraId="7564695A" w14:textId="25D6E40F"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Operations </w:t>
                            </w:r>
                            <w:r>
                              <w:rPr>
                                <w:rFonts w:ascii="Baskerville" w:hAnsi="Baskerville"/>
                                <w:sz w:val="22"/>
                                <w:szCs w:val="22"/>
                              </w:rPr>
                              <w:t>will ensure that spaces are set up in adherence with local, state, and federal guidance and infectious disease best practice to include:</w:t>
                            </w:r>
                          </w:p>
                          <w:p w14:paraId="5310D11B" w14:textId="3ABF3751"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Proper spacing between occupants</w:t>
                            </w:r>
                          </w:p>
                          <w:p w14:paraId="54B9E3F5" w14:textId="38DA5299"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Access to PPE</w:t>
                            </w:r>
                          </w:p>
                          <w:p w14:paraId="2A9F9817" w14:textId="1FFB65A0"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Segregated traffic flow (separate entrances and exits)</w:t>
                            </w:r>
                          </w:p>
                          <w:p w14:paraId="5217294D" w14:textId="10E9C242"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Supervisors will send symptomatic employees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557C48" id="Text Box 16" o:spid="_x0000_s1087" type="#_x0000_t202" style="width:540pt;height:2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" filled="f" strokecolor="#e6a52c" strokeweight="2.25pt">
                <v:textbox>
                  <w:txbxContent>
                    <w:p w14:paraId="3FAED18F" w14:textId="602ABC78" w:rsidR="00E318CB" w:rsidRPr="00C93CA6" w:rsidRDefault="00E318CB" w:rsidP="00E318CB">
                      <w:pPr>
                        <w:rPr>
                          <w:rFonts w:ascii="Baskerville" w:hAnsi="Baskerville"/>
                          <w:b/>
                          <w:bCs/>
                          <w:color w:val="101D2F"/>
                          <w:sz w:val="22"/>
                          <w:szCs w:val="22"/>
                        </w:rPr>
                      </w:pPr>
                      <w:r w:rsidRPr="00C93CA6">
                        <w:rPr>
                          <w:rFonts w:ascii="Baskerville" w:hAnsi="Baskerville"/>
                          <w:b/>
                          <w:bCs/>
                          <w:color w:val="101D2F"/>
                          <w:sz w:val="22"/>
                          <w:szCs w:val="22"/>
                        </w:rPr>
                        <w:t>FACILITY REMAINING OPEN PROCEDURES</w:t>
                      </w:r>
                    </w:p>
                    <w:p w14:paraId="30AA3769" w14:textId="77777777" w:rsidR="00E318CB" w:rsidRPr="00631AF2" w:rsidRDefault="00E318CB" w:rsidP="00E318CB">
                      <w:pPr>
                        <w:rPr>
                          <w:rFonts w:ascii="Baskerville" w:hAnsi="Baskerville"/>
                          <w:b/>
                          <w:bCs/>
                          <w:color w:val="002060"/>
                          <w:sz w:val="10"/>
                          <w:szCs w:val="10"/>
                        </w:rPr>
                      </w:pPr>
                    </w:p>
                    <w:p w14:paraId="196B130E" w14:textId="77777777"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The facility will be cleaned and sanitized no less than once daily</w:t>
                      </w:r>
                      <w:r w:rsidRPr="00E318CB">
                        <w:rPr>
                          <w:rFonts w:ascii="Baskerville" w:hAnsi="Baskerville"/>
                          <w:sz w:val="22"/>
                          <w:szCs w:val="22"/>
                        </w:rPr>
                        <w:t xml:space="preserve"> </w:t>
                      </w:r>
                    </w:p>
                    <w:p w14:paraId="69271753" w14:textId="2CB0E5C2"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make final determination on:</w:t>
                      </w:r>
                    </w:p>
                    <w:p w14:paraId="1BB6B601" w14:textId="77777777"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Facility operations and services offered</w:t>
                      </w:r>
                    </w:p>
                    <w:p w14:paraId="4B70F897" w14:textId="77777777"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Employee work arrangements (i.e., staggered schedules)</w:t>
                      </w:r>
                    </w:p>
                    <w:p w14:paraId="045A71EC" w14:textId="523DECC3"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Vaccination/testing requirements</w:t>
                      </w:r>
                    </w:p>
                    <w:p w14:paraId="3CC9F35F" w14:textId="2E654627"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Logistics</w:t>
                      </w:r>
                      <w:r w:rsidR="00B52586">
                        <w:rPr>
                          <w:rFonts w:ascii="Baskerville" w:hAnsi="Baskerville"/>
                          <w:b/>
                          <w:bCs/>
                          <w:sz w:val="22"/>
                          <w:szCs w:val="22"/>
                        </w:rPr>
                        <w:t xml:space="preserve"> </w:t>
                      </w:r>
                      <w:r>
                        <w:rPr>
                          <w:rFonts w:ascii="Baskerville" w:hAnsi="Baskerville"/>
                          <w:sz w:val="22"/>
                          <w:szCs w:val="22"/>
                        </w:rPr>
                        <w:t>will acquire the supplies necessary as dictated by the pathogen</w:t>
                      </w:r>
                    </w:p>
                    <w:p w14:paraId="0740D2C9" w14:textId="259D82F5"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Staff and members will be required to follow local, state, and federal guidance as dictated by the pathogen to include:</w:t>
                      </w:r>
                    </w:p>
                    <w:p w14:paraId="7D9DB108" w14:textId="57559A5B"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Social Distancing</w:t>
                      </w:r>
                    </w:p>
                    <w:p w14:paraId="0A0F8228" w14:textId="1C7B1E39"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Wearing of personal protection equipment (PPE)</w:t>
                      </w:r>
                    </w:p>
                    <w:p w14:paraId="605BB68A" w14:textId="154AE5F3"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Screening </w:t>
                      </w:r>
                    </w:p>
                    <w:p w14:paraId="7564695A" w14:textId="25D6E40F"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Operations </w:t>
                      </w:r>
                      <w:r>
                        <w:rPr>
                          <w:rFonts w:ascii="Baskerville" w:hAnsi="Baskerville"/>
                          <w:sz w:val="22"/>
                          <w:szCs w:val="22"/>
                        </w:rPr>
                        <w:t>will ensure that spaces are set up in adherence with local, state, and federal guidance and infectious disease best practice to include:</w:t>
                      </w:r>
                    </w:p>
                    <w:p w14:paraId="5310D11B" w14:textId="3ABF3751"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Proper spacing between occupants</w:t>
                      </w:r>
                    </w:p>
                    <w:p w14:paraId="54B9E3F5" w14:textId="38DA5299"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Access to PPE</w:t>
                      </w:r>
                    </w:p>
                    <w:p w14:paraId="2A9F9817" w14:textId="1FFB65A0" w:rsidR="00E318CB" w:rsidRPr="00E318CB" w:rsidRDefault="00E318CB" w:rsidP="006748A5">
                      <w:pPr>
                        <w:pStyle w:val="ListParagraph"/>
                        <w:numPr>
                          <w:ilvl w:val="1"/>
                          <w:numId w:val="32"/>
                        </w:numPr>
                        <w:ind w:left="810"/>
                        <w:rPr>
                          <w:rFonts w:ascii="Baskerville" w:hAnsi="Baskerville"/>
                          <w:b/>
                          <w:bCs/>
                          <w:sz w:val="22"/>
                          <w:szCs w:val="22"/>
                        </w:rPr>
                      </w:pPr>
                      <w:r>
                        <w:rPr>
                          <w:rFonts w:ascii="Baskerville" w:hAnsi="Baskerville"/>
                          <w:sz w:val="22"/>
                          <w:szCs w:val="22"/>
                        </w:rPr>
                        <w:t>Segregated traffic flow (separate entrances and exits)</w:t>
                      </w:r>
                    </w:p>
                    <w:p w14:paraId="5217294D" w14:textId="10E9C242"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Supervisors will send symptomatic </w:t>
                      </w:r>
                      <w:proofErr w:type="gramStart"/>
                      <w:r>
                        <w:rPr>
                          <w:rFonts w:ascii="Baskerville" w:hAnsi="Baskerville"/>
                          <w:sz w:val="22"/>
                          <w:szCs w:val="22"/>
                        </w:rPr>
                        <w:t>employees</w:t>
                      </w:r>
                      <w:proofErr w:type="gramEnd"/>
                      <w:r>
                        <w:rPr>
                          <w:rFonts w:ascii="Baskerville" w:hAnsi="Baskerville"/>
                          <w:sz w:val="22"/>
                          <w:szCs w:val="22"/>
                        </w:rPr>
                        <w:t xml:space="preserve"> home</w:t>
                      </w:r>
                    </w:p>
                  </w:txbxContent>
                </v:textbox>
                <w10:anchorlock/>
              </v:shape>
            </w:pict>
          </mc:Fallback>
        </mc:AlternateContent>
      </w:r>
    </w:p>
    <w:p w14:paraId="76703D3C" w14:textId="0F9CD64F" w:rsidR="00E318CB" w:rsidRDefault="00E318CB" w:rsidP="001E400E">
      <w:pPr>
        <w:pStyle w:val="NoSpacing"/>
        <w:rPr>
          <w:rFonts w:ascii="Franklin Gothic Book" w:hAnsi="Franklin Gothic Book"/>
          <w:sz w:val="10"/>
          <w:szCs w:val="10"/>
        </w:rPr>
      </w:pPr>
    </w:p>
    <w:p w14:paraId="0ED658F6" w14:textId="0D11F530" w:rsidR="00E318CB" w:rsidRPr="00B83C23" w:rsidRDefault="00E318CB" w:rsidP="001E400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04F7F6ED" wp14:editId="6EF8805C">
                <wp:extent cx="6858000" cy="2172360"/>
                <wp:effectExtent l="12700" t="12700" r="12700" b="12065"/>
                <wp:docPr id="34" name="Text Box 34"/>
                <wp:cNvGraphicFramePr/>
                <a:graphic xmlns:a="http://schemas.openxmlformats.org/drawingml/2006/main">
                  <a:graphicData uri="http://schemas.microsoft.com/office/word/2010/wordprocessingShape">
                    <wps:wsp>
                      <wps:cNvSpPr txBox="1"/>
                      <wps:spPr>
                        <a:xfrm>
                          <a:off x="0" y="0"/>
                          <a:ext cx="6858000" cy="2172360"/>
                        </a:xfrm>
                        <a:prstGeom prst="rect">
                          <a:avLst/>
                        </a:prstGeom>
                        <a:noFill/>
                        <a:ln w="28575">
                          <a:solidFill>
                            <a:srgbClr val="E6A52C"/>
                          </a:solidFill>
                        </a:ln>
                      </wps:spPr>
                      <wps:txbx>
                        <w:txbxContent>
                          <w:p w14:paraId="501F9B0D" w14:textId="6201E1C7" w:rsidR="00E318CB" w:rsidRPr="00C93CA6" w:rsidRDefault="00E318CB" w:rsidP="00E318CB">
                            <w:pPr>
                              <w:rPr>
                                <w:rFonts w:ascii="Baskerville" w:hAnsi="Baskerville"/>
                                <w:b/>
                                <w:bCs/>
                                <w:color w:val="101D2F"/>
                                <w:sz w:val="22"/>
                                <w:szCs w:val="22"/>
                              </w:rPr>
                            </w:pPr>
                            <w:r w:rsidRPr="00C93CA6">
                              <w:rPr>
                                <w:rFonts w:ascii="Baskerville" w:hAnsi="Baskerville"/>
                                <w:b/>
                                <w:bCs/>
                                <w:color w:val="101D2F"/>
                                <w:sz w:val="22"/>
                                <w:szCs w:val="22"/>
                              </w:rPr>
                              <w:t>FACILITY CLOSURE PROCEDURES</w:t>
                            </w:r>
                          </w:p>
                          <w:p w14:paraId="678C18B6" w14:textId="77777777" w:rsidR="00E318CB" w:rsidRPr="00631AF2" w:rsidRDefault="00E318CB" w:rsidP="00E318CB">
                            <w:pPr>
                              <w:rPr>
                                <w:rFonts w:ascii="Baskerville" w:hAnsi="Baskerville"/>
                                <w:b/>
                                <w:bCs/>
                                <w:color w:val="002060"/>
                                <w:sz w:val="10"/>
                                <w:szCs w:val="10"/>
                              </w:rPr>
                            </w:pPr>
                          </w:p>
                          <w:p w14:paraId="78912E20" w14:textId="77777777"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w:t>
                            </w:r>
                          </w:p>
                          <w:p w14:paraId="430E6793" w14:textId="77777777"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Make the final decision to close the facility</w:t>
                            </w:r>
                          </w:p>
                          <w:p w14:paraId="2B014AE0" w14:textId="2606A3E0"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Activate the Continuity of Operations Plan</w:t>
                            </w:r>
                          </w:p>
                          <w:p w14:paraId="67C98D4F" w14:textId="03FB5081"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Provide instructions to staff regarding working arrangements</w:t>
                            </w:r>
                          </w:p>
                          <w:p w14:paraId="6BA23370" w14:textId="2284639D"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Logistics </w:t>
                            </w:r>
                            <w:r>
                              <w:rPr>
                                <w:rFonts w:ascii="Baskerville" w:hAnsi="Baskerville"/>
                                <w:sz w:val="22"/>
                                <w:szCs w:val="22"/>
                              </w:rPr>
                              <w:t xml:space="preserve">will work with </w:t>
                            </w:r>
                            <w:r>
                              <w:rPr>
                                <w:rFonts w:ascii="Baskerville" w:hAnsi="Baskerville"/>
                                <w:b/>
                                <w:bCs/>
                                <w:sz w:val="22"/>
                                <w:szCs w:val="22"/>
                              </w:rPr>
                              <w:t xml:space="preserve">Human Resources </w:t>
                            </w:r>
                            <w:r>
                              <w:rPr>
                                <w:rFonts w:ascii="Baskerville" w:hAnsi="Baskerville"/>
                                <w:sz w:val="22"/>
                                <w:szCs w:val="22"/>
                              </w:rPr>
                              <w:t>and</w:t>
                            </w:r>
                            <w:r w:rsidR="00B52586">
                              <w:rPr>
                                <w:rFonts w:ascii="Baskerville" w:hAnsi="Baskerville"/>
                                <w:sz w:val="22"/>
                                <w:szCs w:val="22"/>
                              </w:rPr>
                              <w:t xml:space="preserve"> </w:t>
                            </w:r>
                            <w:r>
                              <w:rPr>
                                <w:rFonts w:ascii="Baskerville" w:hAnsi="Baskerville"/>
                                <w:b/>
                                <w:bCs/>
                                <w:sz w:val="22"/>
                                <w:szCs w:val="22"/>
                              </w:rPr>
                              <w:t xml:space="preserve">Finance and Administrations </w:t>
                            </w:r>
                            <w:r>
                              <w:rPr>
                                <w:rFonts w:ascii="Baskerville" w:hAnsi="Baskerville"/>
                                <w:sz w:val="22"/>
                                <w:szCs w:val="22"/>
                              </w:rPr>
                              <w:t>to determine and procure the resources necessary for those working from home</w:t>
                            </w:r>
                          </w:p>
                          <w:p w14:paraId="5230034F" w14:textId="60B94899"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Public Information </w:t>
                            </w:r>
                            <w:r w:rsidR="00F6067E">
                              <w:rPr>
                                <w:rFonts w:ascii="Baskerville" w:hAnsi="Baskerville"/>
                                <w:b/>
                                <w:bCs/>
                                <w:sz w:val="22"/>
                                <w:szCs w:val="22"/>
                              </w:rPr>
                              <w:t xml:space="preserve">Officer </w:t>
                            </w:r>
                            <w:r w:rsidR="00F6067E">
                              <w:rPr>
                                <w:rFonts w:ascii="Baskerville" w:hAnsi="Baskerville"/>
                                <w:sz w:val="22"/>
                                <w:szCs w:val="22"/>
                              </w:rPr>
                              <w:t>will</w:t>
                            </w:r>
                            <w:r>
                              <w:rPr>
                                <w:rFonts w:ascii="Baskerville" w:hAnsi="Baskerville"/>
                                <w:sz w:val="22"/>
                                <w:szCs w:val="22"/>
                              </w:rPr>
                              <w:t xml:space="preserve"> develop and disseminate messaging </w:t>
                            </w:r>
                            <w:r w:rsidR="00401819">
                              <w:rPr>
                                <w:rFonts w:ascii="Baskerville" w:hAnsi="Baskerville"/>
                                <w:sz w:val="22"/>
                                <w:szCs w:val="22"/>
                              </w:rPr>
                              <w:t xml:space="preserve">to the public </w:t>
                            </w:r>
                            <w:r>
                              <w:rPr>
                                <w:rFonts w:ascii="Baskerville" w:hAnsi="Baskerville"/>
                                <w:sz w:val="22"/>
                                <w:szCs w:val="22"/>
                              </w:rPr>
                              <w:t>regarding the</w:t>
                            </w:r>
                            <w:r w:rsidR="00401819">
                              <w:rPr>
                                <w:rFonts w:ascii="Baskerville" w:hAnsi="Baskerville"/>
                                <w:sz w:val="22"/>
                                <w:szCs w:val="22"/>
                              </w:rPr>
                              <w:t xml:space="preserve"> </w:t>
                            </w:r>
                            <w:r>
                              <w:rPr>
                                <w:rFonts w:ascii="Baskerville" w:hAnsi="Baskerville"/>
                                <w:sz w:val="22"/>
                                <w:szCs w:val="22"/>
                              </w:rPr>
                              <w:t xml:space="preserve">status </w:t>
                            </w:r>
                            <w:r w:rsidR="00401819">
                              <w:rPr>
                                <w:rFonts w:ascii="Baskerville" w:hAnsi="Baskerville"/>
                                <w:sz w:val="22"/>
                                <w:szCs w:val="22"/>
                              </w:rPr>
                              <w:t xml:space="preserve">of the facility </w:t>
                            </w:r>
                            <w:r>
                              <w:rPr>
                                <w:rFonts w:ascii="Baskerville" w:hAnsi="Baskerville"/>
                                <w:sz w:val="22"/>
                                <w:szCs w:val="22"/>
                              </w:rPr>
                              <w:t>and available services</w:t>
                            </w:r>
                            <w:r w:rsidR="00B4382B">
                              <w:rPr>
                                <w:rFonts w:ascii="Baskerville" w:hAnsi="Baskerville"/>
                                <w:sz w:val="22"/>
                                <w:szCs w:val="22"/>
                              </w:rPr>
                              <w:t>. If services will be offered remotely, messaging will provide additional instructions for the public.</w:t>
                            </w:r>
                            <w:r>
                              <w:rPr>
                                <w:rFonts w:ascii="Baskerville" w:hAnsi="Baskerville"/>
                                <w:sz w:val="22"/>
                                <w:szCs w:val="22"/>
                              </w:rPr>
                              <w:t xml:space="preserve"> </w:t>
                            </w:r>
                          </w:p>
                          <w:p w14:paraId="7A9846D5" w14:textId="3282F30A" w:rsidR="00E318CB" w:rsidRPr="007359DC" w:rsidRDefault="00F6067E"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Security Staff </w:t>
                            </w:r>
                            <w:r>
                              <w:rPr>
                                <w:rFonts w:ascii="Baskerville" w:hAnsi="Baskerville"/>
                                <w:sz w:val="22"/>
                                <w:szCs w:val="22"/>
                              </w:rPr>
                              <w:t>will conduct regular patrols of the facility and facility grounds. If the facility does not have security staff</w:t>
                            </w:r>
                            <w:r w:rsidR="00B4382B">
                              <w:rPr>
                                <w:rFonts w:ascii="Baskerville" w:hAnsi="Baskerville"/>
                                <w:sz w:val="22"/>
                                <w:szCs w:val="22"/>
                              </w:rPr>
                              <w:t xml:space="preserve">, the </w:t>
                            </w:r>
                            <w:r w:rsidR="00B4382B">
                              <w:rPr>
                                <w:rFonts w:ascii="Baskerville" w:hAnsi="Baskerville"/>
                                <w:b/>
                                <w:bCs/>
                                <w:sz w:val="22"/>
                                <w:szCs w:val="22"/>
                              </w:rPr>
                              <w:t xml:space="preserve">Liaison Officer </w:t>
                            </w:r>
                            <w:r w:rsidR="00B4382B">
                              <w:rPr>
                                <w:rFonts w:ascii="Baskerville" w:hAnsi="Baskerville"/>
                                <w:sz w:val="22"/>
                                <w:szCs w:val="22"/>
                              </w:rPr>
                              <w:t>will work with local law enforcement to request additional patrols of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F7F6ED" id="Text Box 34" o:spid="_x0000_s1088" type="#_x0000_t202" style="width:540pt;height:17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" filled="f" strokecolor="#e6a52c" strokeweight="2.25pt">
                <v:textbox>
                  <w:txbxContent>
                    <w:p w14:paraId="501F9B0D" w14:textId="6201E1C7" w:rsidR="00E318CB" w:rsidRPr="00C93CA6" w:rsidRDefault="00E318CB" w:rsidP="00E318CB">
                      <w:pPr>
                        <w:rPr>
                          <w:rFonts w:ascii="Baskerville" w:hAnsi="Baskerville"/>
                          <w:b/>
                          <w:bCs/>
                          <w:color w:val="101D2F"/>
                          <w:sz w:val="22"/>
                          <w:szCs w:val="22"/>
                        </w:rPr>
                      </w:pPr>
                      <w:r w:rsidRPr="00C93CA6">
                        <w:rPr>
                          <w:rFonts w:ascii="Baskerville" w:hAnsi="Baskerville"/>
                          <w:b/>
                          <w:bCs/>
                          <w:color w:val="101D2F"/>
                          <w:sz w:val="22"/>
                          <w:szCs w:val="22"/>
                        </w:rPr>
                        <w:t>FACILITY CLOSURE PROCEDURES</w:t>
                      </w:r>
                    </w:p>
                    <w:p w14:paraId="678C18B6" w14:textId="77777777" w:rsidR="00E318CB" w:rsidRPr="00631AF2" w:rsidRDefault="00E318CB" w:rsidP="00E318CB">
                      <w:pPr>
                        <w:rPr>
                          <w:rFonts w:ascii="Baskerville" w:hAnsi="Baskerville"/>
                          <w:b/>
                          <w:bCs/>
                          <w:color w:val="002060"/>
                          <w:sz w:val="10"/>
                          <w:szCs w:val="10"/>
                        </w:rPr>
                      </w:pPr>
                    </w:p>
                    <w:p w14:paraId="78912E20" w14:textId="77777777"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w:t>
                      </w:r>
                    </w:p>
                    <w:p w14:paraId="430E6793" w14:textId="77777777"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Make the final decision to close the facility</w:t>
                      </w:r>
                    </w:p>
                    <w:p w14:paraId="2B014AE0" w14:textId="2606A3E0"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Activate the Continuity of Operations Plan</w:t>
                      </w:r>
                    </w:p>
                    <w:p w14:paraId="67C98D4F" w14:textId="03FB5081" w:rsidR="00E318CB" w:rsidRPr="00E318CB" w:rsidRDefault="00E318CB" w:rsidP="006748A5">
                      <w:pPr>
                        <w:pStyle w:val="ListParagraph"/>
                        <w:numPr>
                          <w:ilvl w:val="1"/>
                          <w:numId w:val="32"/>
                        </w:numPr>
                        <w:ind w:left="720"/>
                        <w:rPr>
                          <w:rFonts w:ascii="Baskerville" w:hAnsi="Baskerville"/>
                          <w:b/>
                          <w:bCs/>
                          <w:sz w:val="22"/>
                          <w:szCs w:val="22"/>
                        </w:rPr>
                      </w:pPr>
                      <w:r>
                        <w:rPr>
                          <w:rFonts w:ascii="Baskerville" w:hAnsi="Baskerville"/>
                          <w:sz w:val="22"/>
                          <w:szCs w:val="22"/>
                        </w:rPr>
                        <w:t>Provide instructions to staff regarding working arrangements</w:t>
                      </w:r>
                    </w:p>
                    <w:p w14:paraId="6BA23370" w14:textId="2284639D"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Logistics </w:t>
                      </w:r>
                      <w:r>
                        <w:rPr>
                          <w:rFonts w:ascii="Baskerville" w:hAnsi="Baskerville"/>
                          <w:sz w:val="22"/>
                          <w:szCs w:val="22"/>
                        </w:rPr>
                        <w:t xml:space="preserve">will work with </w:t>
                      </w:r>
                      <w:r>
                        <w:rPr>
                          <w:rFonts w:ascii="Baskerville" w:hAnsi="Baskerville"/>
                          <w:b/>
                          <w:bCs/>
                          <w:sz w:val="22"/>
                          <w:szCs w:val="22"/>
                        </w:rPr>
                        <w:t xml:space="preserve">Human Resources </w:t>
                      </w:r>
                      <w:r>
                        <w:rPr>
                          <w:rFonts w:ascii="Baskerville" w:hAnsi="Baskerville"/>
                          <w:sz w:val="22"/>
                          <w:szCs w:val="22"/>
                        </w:rPr>
                        <w:t>and</w:t>
                      </w:r>
                      <w:r w:rsidR="00B52586">
                        <w:rPr>
                          <w:rFonts w:ascii="Baskerville" w:hAnsi="Baskerville"/>
                          <w:sz w:val="22"/>
                          <w:szCs w:val="22"/>
                        </w:rPr>
                        <w:t xml:space="preserve"> </w:t>
                      </w:r>
                      <w:r>
                        <w:rPr>
                          <w:rFonts w:ascii="Baskerville" w:hAnsi="Baskerville"/>
                          <w:b/>
                          <w:bCs/>
                          <w:sz w:val="22"/>
                          <w:szCs w:val="22"/>
                        </w:rPr>
                        <w:t xml:space="preserve">Finance and Administrations </w:t>
                      </w:r>
                      <w:r>
                        <w:rPr>
                          <w:rFonts w:ascii="Baskerville" w:hAnsi="Baskerville"/>
                          <w:sz w:val="22"/>
                          <w:szCs w:val="22"/>
                        </w:rPr>
                        <w:t>to determine and procure the resources necessary for those working from home</w:t>
                      </w:r>
                    </w:p>
                    <w:p w14:paraId="5230034F" w14:textId="60B94899" w:rsidR="00E318CB" w:rsidRPr="00E318CB" w:rsidRDefault="00E318C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Public Information </w:t>
                      </w:r>
                      <w:r w:rsidR="00F6067E">
                        <w:rPr>
                          <w:rFonts w:ascii="Baskerville" w:hAnsi="Baskerville"/>
                          <w:b/>
                          <w:bCs/>
                          <w:sz w:val="22"/>
                          <w:szCs w:val="22"/>
                        </w:rPr>
                        <w:t xml:space="preserve">Officer </w:t>
                      </w:r>
                      <w:r w:rsidR="00F6067E">
                        <w:rPr>
                          <w:rFonts w:ascii="Baskerville" w:hAnsi="Baskerville"/>
                          <w:sz w:val="22"/>
                          <w:szCs w:val="22"/>
                        </w:rPr>
                        <w:t>will</w:t>
                      </w:r>
                      <w:r>
                        <w:rPr>
                          <w:rFonts w:ascii="Baskerville" w:hAnsi="Baskerville"/>
                          <w:sz w:val="22"/>
                          <w:szCs w:val="22"/>
                        </w:rPr>
                        <w:t xml:space="preserve"> develop and disseminate messaging </w:t>
                      </w:r>
                      <w:r w:rsidR="00401819">
                        <w:rPr>
                          <w:rFonts w:ascii="Baskerville" w:hAnsi="Baskerville"/>
                          <w:sz w:val="22"/>
                          <w:szCs w:val="22"/>
                        </w:rPr>
                        <w:t xml:space="preserve">to the public </w:t>
                      </w:r>
                      <w:r>
                        <w:rPr>
                          <w:rFonts w:ascii="Baskerville" w:hAnsi="Baskerville"/>
                          <w:sz w:val="22"/>
                          <w:szCs w:val="22"/>
                        </w:rPr>
                        <w:t>regarding the</w:t>
                      </w:r>
                      <w:r w:rsidR="00401819">
                        <w:rPr>
                          <w:rFonts w:ascii="Baskerville" w:hAnsi="Baskerville"/>
                          <w:sz w:val="22"/>
                          <w:szCs w:val="22"/>
                        </w:rPr>
                        <w:t xml:space="preserve"> </w:t>
                      </w:r>
                      <w:r>
                        <w:rPr>
                          <w:rFonts w:ascii="Baskerville" w:hAnsi="Baskerville"/>
                          <w:sz w:val="22"/>
                          <w:szCs w:val="22"/>
                        </w:rPr>
                        <w:t xml:space="preserve">status </w:t>
                      </w:r>
                      <w:r w:rsidR="00401819">
                        <w:rPr>
                          <w:rFonts w:ascii="Baskerville" w:hAnsi="Baskerville"/>
                          <w:sz w:val="22"/>
                          <w:szCs w:val="22"/>
                        </w:rPr>
                        <w:t xml:space="preserve">of the facility </w:t>
                      </w:r>
                      <w:r>
                        <w:rPr>
                          <w:rFonts w:ascii="Baskerville" w:hAnsi="Baskerville"/>
                          <w:sz w:val="22"/>
                          <w:szCs w:val="22"/>
                        </w:rPr>
                        <w:t>and available services</w:t>
                      </w:r>
                      <w:r w:rsidR="00B4382B">
                        <w:rPr>
                          <w:rFonts w:ascii="Baskerville" w:hAnsi="Baskerville"/>
                          <w:sz w:val="22"/>
                          <w:szCs w:val="22"/>
                        </w:rPr>
                        <w:t>. If services will be offered remotely, messaging will provide additional instructions for the public.</w:t>
                      </w:r>
                      <w:r>
                        <w:rPr>
                          <w:rFonts w:ascii="Baskerville" w:hAnsi="Baskerville"/>
                          <w:sz w:val="22"/>
                          <w:szCs w:val="22"/>
                        </w:rPr>
                        <w:t xml:space="preserve"> </w:t>
                      </w:r>
                    </w:p>
                    <w:p w14:paraId="7A9846D5" w14:textId="3282F30A" w:rsidR="00E318CB" w:rsidRPr="007359DC" w:rsidRDefault="00F6067E"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Security Staff </w:t>
                      </w:r>
                      <w:r>
                        <w:rPr>
                          <w:rFonts w:ascii="Baskerville" w:hAnsi="Baskerville"/>
                          <w:sz w:val="22"/>
                          <w:szCs w:val="22"/>
                        </w:rPr>
                        <w:t>will conduct regular patrols of the facility and facility grounds. If the facility does not have security staff</w:t>
                      </w:r>
                      <w:r w:rsidR="00B4382B">
                        <w:rPr>
                          <w:rFonts w:ascii="Baskerville" w:hAnsi="Baskerville"/>
                          <w:sz w:val="22"/>
                          <w:szCs w:val="22"/>
                        </w:rPr>
                        <w:t xml:space="preserve">, the </w:t>
                      </w:r>
                      <w:r w:rsidR="00B4382B">
                        <w:rPr>
                          <w:rFonts w:ascii="Baskerville" w:hAnsi="Baskerville"/>
                          <w:b/>
                          <w:bCs/>
                          <w:sz w:val="22"/>
                          <w:szCs w:val="22"/>
                        </w:rPr>
                        <w:t xml:space="preserve">Liaison Officer </w:t>
                      </w:r>
                      <w:r w:rsidR="00B4382B">
                        <w:rPr>
                          <w:rFonts w:ascii="Baskerville" w:hAnsi="Baskerville"/>
                          <w:sz w:val="22"/>
                          <w:szCs w:val="22"/>
                        </w:rPr>
                        <w:t>will work with local law enforcement to request additional patrols of the facility.</w:t>
                      </w:r>
                    </w:p>
                  </w:txbxContent>
                </v:textbox>
                <w10:anchorlock/>
              </v:shape>
            </w:pict>
          </mc:Fallback>
        </mc:AlternateContent>
      </w:r>
    </w:p>
    <w:p w14:paraId="790FE7B4" w14:textId="77777777" w:rsidR="001E400E" w:rsidRPr="00B83C23" w:rsidRDefault="001E400E" w:rsidP="001E400E">
      <w:pPr>
        <w:rPr>
          <w:rFonts w:ascii="Franklin Gothic Book" w:hAnsi="Franklin Gothic Book"/>
          <w:sz w:val="10"/>
          <w:szCs w:val="10"/>
        </w:rPr>
      </w:pPr>
    </w:p>
    <w:p w14:paraId="4794626D" w14:textId="77777777" w:rsidR="001E400E" w:rsidRPr="00B83C23" w:rsidRDefault="001E400E" w:rsidP="001E400E">
      <w:pPr>
        <w:rPr>
          <w:rFonts w:ascii="Franklin Gothic Book" w:hAnsi="Franklin Gothic Book"/>
          <w:b/>
          <w:bCs/>
          <w:sz w:val="10"/>
          <w:szCs w:val="10"/>
        </w:rPr>
      </w:pPr>
    </w:p>
    <w:p w14:paraId="1F09C272" w14:textId="77777777" w:rsidR="001E400E" w:rsidRPr="00910B84" w:rsidRDefault="001E400E" w:rsidP="001E400E">
      <w:pPr>
        <w:rPr>
          <w:rFonts w:ascii="Franklin Gothic Book" w:hAnsi="Franklin Gothic Book"/>
        </w:rPr>
      </w:pPr>
    </w:p>
    <w:p w14:paraId="1BB38D62" w14:textId="77777777" w:rsidR="009A5EEE" w:rsidRPr="00910B84" w:rsidRDefault="009A5EEE" w:rsidP="001E400E">
      <w:pPr>
        <w:rPr>
          <w:rFonts w:ascii="Franklin Gothic Book" w:hAnsi="Franklin Gothic Book"/>
        </w:rPr>
      </w:pPr>
    </w:p>
    <w:p w14:paraId="0A4574B9" w14:textId="77777777" w:rsidR="009A5EEE" w:rsidRPr="00910B84" w:rsidRDefault="009A5EEE">
      <w:pPr>
        <w:rPr>
          <w:rFonts w:ascii="Franklin Gothic Book" w:hAnsi="Franklin Gothic Book"/>
        </w:rPr>
      </w:pPr>
      <w:r w:rsidRPr="00910B84">
        <w:rPr>
          <w:rFonts w:ascii="Franklin Gothic Book" w:hAnsi="Franklin Gothic Book"/>
        </w:rPr>
        <w:br w:type="page"/>
      </w:r>
    </w:p>
    <w:p w14:paraId="259B8093" w14:textId="13D4F283" w:rsidR="009A5EEE" w:rsidRPr="00C93CA6" w:rsidRDefault="0C2911DD" w:rsidP="009A5EEE">
      <w:pPr>
        <w:pStyle w:val="Heading3"/>
        <w:jc w:val="center"/>
        <w:rPr>
          <w:rFonts w:ascii="Baskerville" w:hAnsi="Baskerville"/>
          <w:b/>
          <w:bCs/>
          <w:color w:val="101D2F"/>
          <w:sz w:val="32"/>
          <w:szCs w:val="32"/>
        </w:rPr>
      </w:pPr>
      <w:bookmarkStart w:id="125" w:name="_Toc39056334"/>
      <w:bookmarkStart w:id="126" w:name="_Toc83966786"/>
      <w:r w:rsidRPr="002F710E">
        <w:rPr>
          <w:rFonts w:ascii="Baskerville" w:hAnsi="Baskerville"/>
          <w:b/>
          <w:bCs/>
          <w:color w:val="1C3250"/>
          <w:sz w:val="32"/>
          <w:szCs w:val="32"/>
        </w:rPr>
        <w:lastRenderedPageBreak/>
        <w:t>Bomb Threat/</w:t>
      </w:r>
      <w:r w:rsidR="01864FEB" w:rsidRPr="002F710E">
        <w:rPr>
          <w:rFonts w:ascii="Baskerville" w:hAnsi="Baskerville"/>
          <w:b/>
          <w:bCs/>
          <w:color w:val="1C3250"/>
          <w:sz w:val="32"/>
          <w:szCs w:val="32"/>
        </w:rPr>
        <w:t>Suspicious Package</w:t>
      </w:r>
      <w:bookmarkEnd w:id="125"/>
      <w:r w:rsidRPr="002F710E">
        <w:rPr>
          <w:rFonts w:ascii="Baskerville" w:hAnsi="Baskerville"/>
          <w:b/>
          <w:bCs/>
          <w:color w:val="1C3250"/>
          <w:sz w:val="32"/>
          <w:szCs w:val="32"/>
        </w:rPr>
        <w:t xml:space="preserve"> </w:t>
      </w:r>
      <w:r w:rsidR="6F514CD4" w:rsidRPr="002F710E">
        <w:rPr>
          <w:rFonts w:ascii="Baskerville" w:hAnsi="Baskerville"/>
          <w:b/>
          <w:bCs/>
          <w:color w:val="1C3250"/>
          <w:sz w:val="32"/>
          <w:szCs w:val="32"/>
        </w:rPr>
        <w:t xml:space="preserve">Response </w:t>
      </w:r>
      <w:r w:rsidR="00D82228" w:rsidRPr="002F710E">
        <w:rPr>
          <w:rFonts w:ascii="Baskerville" w:hAnsi="Baskerville"/>
          <w:b/>
          <w:bCs/>
          <w:color w:val="1C3250"/>
          <w:sz w:val="32"/>
          <w:szCs w:val="32"/>
        </w:rPr>
        <w:t>Procedures</w:t>
      </w:r>
      <w:bookmarkEnd w:id="126"/>
    </w:p>
    <w:p w14:paraId="59A0570D" w14:textId="77777777" w:rsidR="009A5EEE" w:rsidRPr="00B83C23" w:rsidRDefault="009A5EEE" w:rsidP="001C3F49">
      <w:pPr>
        <w:rPr>
          <w:rFonts w:ascii="Franklin Gothic Book" w:hAnsi="Franklin Gothic Book"/>
          <w:sz w:val="10"/>
          <w:szCs w:val="10"/>
        </w:rPr>
      </w:pPr>
    </w:p>
    <w:p w14:paraId="45942A8F" w14:textId="5A8DEE5A" w:rsidR="009A5EEE" w:rsidRDefault="00D82228" w:rsidP="009A5EE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319D706E" wp14:editId="2FA0363F">
                <wp:extent cx="6858000" cy="635886"/>
                <wp:effectExtent l="12700" t="12700" r="12700" b="12065"/>
                <wp:docPr id="57" name="Text Box 57"/>
                <wp:cNvGraphicFramePr/>
                <a:graphic xmlns:a="http://schemas.openxmlformats.org/drawingml/2006/main">
                  <a:graphicData uri="http://schemas.microsoft.com/office/word/2010/wordprocessingShape">
                    <wps:wsp>
                      <wps:cNvSpPr txBox="1"/>
                      <wps:spPr>
                        <a:xfrm>
                          <a:off x="0" y="0"/>
                          <a:ext cx="6858000" cy="635886"/>
                        </a:xfrm>
                        <a:prstGeom prst="rect">
                          <a:avLst/>
                        </a:prstGeom>
                        <a:noFill/>
                        <a:ln w="28575">
                          <a:solidFill>
                            <a:srgbClr val="1C3250"/>
                          </a:solidFill>
                        </a:ln>
                      </wps:spPr>
                      <wps:txbx>
                        <w:txbxContent>
                          <w:p w14:paraId="6D00755A" w14:textId="77777777" w:rsidR="00D82228" w:rsidRPr="008754C9" w:rsidRDefault="00D82228" w:rsidP="00D82228">
                            <w:pPr>
                              <w:rPr>
                                <w:rFonts w:ascii="Baskerville" w:hAnsi="Baskerville"/>
                                <w:b/>
                                <w:bCs/>
                                <w:color w:val="101D2F"/>
                                <w:sz w:val="22"/>
                                <w:szCs w:val="22"/>
                              </w:rPr>
                            </w:pPr>
                            <w:r w:rsidRPr="008754C9">
                              <w:rPr>
                                <w:rFonts w:ascii="Baskerville" w:hAnsi="Baskerville"/>
                                <w:b/>
                                <w:bCs/>
                                <w:color w:val="101D2F"/>
                                <w:sz w:val="22"/>
                                <w:szCs w:val="22"/>
                              </w:rPr>
                              <w:t>RESOURCES</w:t>
                            </w:r>
                          </w:p>
                          <w:p w14:paraId="74096333" w14:textId="1A5E35DD" w:rsidR="00D82228" w:rsidRPr="00A47096" w:rsidRDefault="00D82228" w:rsidP="006748A5">
                            <w:pPr>
                              <w:pStyle w:val="ListParagraph"/>
                              <w:numPr>
                                <w:ilvl w:val="0"/>
                                <w:numId w:val="26"/>
                              </w:numPr>
                              <w:ind w:left="360"/>
                              <w:rPr>
                                <w:rFonts w:ascii="Baskerville" w:hAnsi="Baskerville"/>
                                <w:b/>
                                <w:bCs/>
                                <w:sz w:val="22"/>
                                <w:szCs w:val="22"/>
                              </w:rPr>
                            </w:pPr>
                            <w:r>
                              <w:rPr>
                                <w:rFonts w:ascii="Baskerville" w:hAnsi="Baskerville"/>
                                <w:sz w:val="22"/>
                                <w:szCs w:val="22"/>
                              </w:rPr>
                              <w:t xml:space="preserve">Printed Bomb Threat </w:t>
                            </w:r>
                            <w:r w:rsidR="005576C1">
                              <w:rPr>
                                <w:rFonts w:ascii="Baskerville" w:hAnsi="Baskerville"/>
                                <w:sz w:val="22"/>
                                <w:szCs w:val="22"/>
                              </w:rPr>
                              <w:t>Checklist</w:t>
                            </w:r>
                          </w:p>
                          <w:p w14:paraId="272FA10D" w14:textId="77777777" w:rsidR="00D82228" w:rsidRPr="00725E94" w:rsidRDefault="00D82228"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9D706E" id="Text Box 57" o:spid="_x0000_s1089" type="#_x0000_t202" style="width:540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" filled="f" strokecolor="#1c3250" strokeweight="2.25pt">
                <v:textbox>
                  <w:txbxContent>
                    <w:p w14:paraId="6D00755A" w14:textId="77777777" w:rsidR="00D82228" w:rsidRPr="008754C9" w:rsidRDefault="00D82228" w:rsidP="00D82228">
                      <w:pPr>
                        <w:rPr>
                          <w:rFonts w:ascii="Baskerville" w:hAnsi="Baskerville"/>
                          <w:b/>
                          <w:bCs/>
                          <w:color w:val="101D2F"/>
                          <w:sz w:val="22"/>
                          <w:szCs w:val="22"/>
                        </w:rPr>
                      </w:pPr>
                      <w:r w:rsidRPr="008754C9">
                        <w:rPr>
                          <w:rFonts w:ascii="Baskerville" w:hAnsi="Baskerville"/>
                          <w:b/>
                          <w:bCs/>
                          <w:color w:val="101D2F"/>
                          <w:sz w:val="22"/>
                          <w:szCs w:val="22"/>
                        </w:rPr>
                        <w:t>RESOURCES</w:t>
                      </w:r>
                    </w:p>
                    <w:p w14:paraId="74096333" w14:textId="1A5E35DD" w:rsidR="00D82228" w:rsidRPr="00A47096" w:rsidRDefault="00D82228" w:rsidP="006748A5">
                      <w:pPr>
                        <w:pStyle w:val="ListParagraph"/>
                        <w:numPr>
                          <w:ilvl w:val="0"/>
                          <w:numId w:val="26"/>
                        </w:numPr>
                        <w:ind w:left="360"/>
                        <w:rPr>
                          <w:rFonts w:ascii="Baskerville" w:hAnsi="Baskerville"/>
                          <w:b/>
                          <w:bCs/>
                          <w:sz w:val="22"/>
                          <w:szCs w:val="22"/>
                        </w:rPr>
                      </w:pPr>
                      <w:r>
                        <w:rPr>
                          <w:rFonts w:ascii="Baskerville" w:hAnsi="Baskerville"/>
                          <w:sz w:val="22"/>
                          <w:szCs w:val="22"/>
                        </w:rPr>
                        <w:t xml:space="preserve">Printed Bomb Threat </w:t>
                      </w:r>
                      <w:r w:rsidR="005576C1">
                        <w:rPr>
                          <w:rFonts w:ascii="Baskerville" w:hAnsi="Baskerville"/>
                          <w:sz w:val="22"/>
                          <w:szCs w:val="22"/>
                        </w:rPr>
                        <w:t>Checklist</w:t>
                      </w:r>
                    </w:p>
                    <w:p w14:paraId="272FA10D" w14:textId="77777777" w:rsidR="00D82228" w:rsidRPr="00725E94" w:rsidRDefault="00D82228" w:rsidP="006748A5">
                      <w:pPr>
                        <w:pStyle w:val="ListParagraph"/>
                        <w:numPr>
                          <w:ilvl w:val="0"/>
                          <w:numId w:val="26"/>
                        </w:numPr>
                        <w:ind w:left="360"/>
                        <w:rPr>
                          <w:rFonts w:ascii="Baskerville" w:hAnsi="Baskerville"/>
                          <w:b/>
                          <w:bCs/>
                          <w:sz w:val="22"/>
                          <w:szCs w:val="22"/>
                        </w:rPr>
                      </w:pPr>
                      <w:r w:rsidRPr="00725E94">
                        <w:rPr>
                          <w:rFonts w:ascii="Baskerville" w:hAnsi="Baskerville"/>
                          <w:b/>
                          <w:bCs/>
                          <w:sz w:val="22"/>
                          <w:szCs w:val="22"/>
                          <w:highlight w:val="yellow"/>
                        </w:rPr>
                        <w:t>INSERT ADDITIONAL RESOURCES</w:t>
                      </w:r>
                    </w:p>
                  </w:txbxContent>
                </v:textbox>
                <w10:anchorlock/>
              </v:shape>
            </w:pict>
          </mc:Fallback>
        </mc:AlternateContent>
      </w:r>
    </w:p>
    <w:p w14:paraId="11FDD95A" w14:textId="5287FF53" w:rsidR="00D82228" w:rsidRDefault="00D82228" w:rsidP="009A5EEE">
      <w:pPr>
        <w:pStyle w:val="NoSpacing"/>
        <w:rPr>
          <w:rFonts w:ascii="Franklin Gothic Book" w:hAnsi="Franklin Gothic Book"/>
          <w:sz w:val="10"/>
          <w:szCs w:val="10"/>
        </w:rPr>
      </w:pPr>
    </w:p>
    <w:p w14:paraId="465B04BE" w14:textId="4F6100C9" w:rsidR="00D82228" w:rsidRDefault="00D82228" w:rsidP="009A5EE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368C6DD2" wp14:editId="304DE894">
                <wp:extent cx="6858000" cy="625254"/>
                <wp:effectExtent l="12700" t="12700" r="12700" b="10160"/>
                <wp:docPr id="59" name="Text Box 59"/>
                <wp:cNvGraphicFramePr/>
                <a:graphic xmlns:a="http://schemas.openxmlformats.org/drawingml/2006/main">
                  <a:graphicData uri="http://schemas.microsoft.com/office/word/2010/wordprocessingShape">
                    <wps:wsp>
                      <wps:cNvSpPr txBox="1"/>
                      <wps:spPr>
                        <a:xfrm>
                          <a:off x="0" y="0"/>
                          <a:ext cx="6858000" cy="625254"/>
                        </a:xfrm>
                        <a:prstGeom prst="rect">
                          <a:avLst/>
                        </a:prstGeom>
                        <a:noFill/>
                        <a:ln w="28575">
                          <a:solidFill>
                            <a:srgbClr val="1C3250"/>
                          </a:solidFill>
                        </a:ln>
                      </wps:spPr>
                      <wps:txbx>
                        <w:txbxContent>
                          <w:p w14:paraId="2CD1D4F3" w14:textId="4F2588DD" w:rsidR="00D82228" w:rsidRDefault="00D82228" w:rsidP="00D82228">
                            <w:pPr>
                              <w:rPr>
                                <w:rFonts w:ascii="Baskerville" w:hAnsi="Baskerville"/>
                                <w:b/>
                                <w:bCs/>
                                <w:color w:val="002060"/>
                                <w:sz w:val="22"/>
                                <w:szCs w:val="22"/>
                              </w:rPr>
                            </w:pPr>
                            <w:r w:rsidRPr="008754C9">
                              <w:rPr>
                                <w:rFonts w:ascii="Baskerville" w:hAnsi="Baskerville"/>
                                <w:b/>
                                <w:bCs/>
                                <w:color w:val="101D2F"/>
                                <w:sz w:val="22"/>
                                <w:szCs w:val="22"/>
                              </w:rPr>
                              <w:t>POSSIBLE APPLICABLE PROCEDURES</w:t>
                            </w:r>
                          </w:p>
                          <w:p w14:paraId="7ED8BD7E" w14:textId="7FD4CFD1" w:rsidR="00D82228" w:rsidRPr="00D90FE5" w:rsidRDefault="00D82228" w:rsidP="00D90FE5">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D90FE5">
                              <w:rPr>
                                <w:rFonts w:ascii="Baskerville" w:hAnsi="Baskerville"/>
                                <w:sz w:val="22"/>
                                <w:szCs w:val="22"/>
                              </w:rPr>
                              <w:t xml:space="preserve"> (</w:t>
                            </w:r>
                            <w:r w:rsidR="00D90FE5">
                              <w:rPr>
                                <w:rFonts w:ascii="Baskerville" w:hAnsi="Baskerville"/>
                                <w:b/>
                                <w:bCs/>
                                <w:sz w:val="22"/>
                                <w:szCs w:val="22"/>
                              </w:rPr>
                              <w:t>See Evacuation Procedures – Page 27</w:t>
                            </w:r>
                            <w:r w:rsidR="00D90FE5">
                              <w:rPr>
                                <w:rFonts w:ascii="Baskerville" w:hAnsi="Baskerville"/>
                                <w:sz w:val="22"/>
                                <w:szCs w:val="22"/>
                              </w:rPr>
                              <w:t>)</w:t>
                            </w:r>
                          </w:p>
                          <w:p w14:paraId="794F9F98" w14:textId="77777777" w:rsidR="00D90FE5" w:rsidRPr="008D0794" w:rsidRDefault="00784A4D" w:rsidP="00D90FE5">
                            <w:pPr>
                              <w:pStyle w:val="ListParagraph"/>
                              <w:numPr>
                                <w:ilvl w:val="0"/>
                                <w:numId w:val="26"/>
                              </w:numPr>
                              <w:ind w:left="360"/>
                              <w:rPr>
                                <w:rFonts w:ascii="Baskerville" w:hAnsi="Baskerville"/>
                                <w:b/>
                                <w:bCs/>
                                <w:sz w:val="22"/>
                                <w:szCs w:val="22"/>
                              </w:rPr>
                            </w:pPr>
                            <w:r>
                              <w:rPr>
                                <w:rFonts w:ascii="Baskerville" w:hAnsi="Baskerville"/>
                                <w:sz w:val="22"/>
                                <w:szCs w:val="22"/>
                              </w:rPr>
                              <w:t>Lockdown/Barricade</w:t>
                            </w:r>
                            <w:r w:rsidR="00D90FE5">
                              <w:rPr>
                                <w:rFonts w:ascii="Baskerville" w:hAnsi="Baskerville"/>
                                <w:sz w:val="22"/>
                                <w:szCs w:val="22"/>
                              </w:rPr>
                              <w:t xml:space="preserve"> (</w:t>
                            </w:r>
                            <w:r w:rsidR="00D90FE5">
                              <w:rPr>
                                <w:rFonts w:ascii="Baskerville" w:hAnsi="Baskerville"/>
                                <w:b/>
                                <w:bCs/>
                                <w:sz w:val="22"/>
                                <w:szCs w:val="22"/>
                              </w:rPr>
                              <w:t>See Evacuation Procedures – Page 27</w:t>
                            </w:r>
                            <w:r w:rsidR="00D90FE5">
                              <w:rPr>
                                <w:rFonts w:ascii="Baskerville" w:hAnsi="Baskerville"/>
                                <w:sz w:val="22"/>
                                <w:szCs w:val="22"/>
                              </w:rPr>
                              <w:t>)</w:t>
                            </w:r>
                          </w:p>
                          <w:p w14:paraId="5DFE20CB" w14:textId="7EAA91D6" w:rsidR="00784A4D" w:rsidRPr="001921A0" w:rsidRDefault="00784A4D" w:rsidP="00D90FE5">
                            <w:pPr>
                              <w:pStyle w:val="ListParagraph"/>
                              <w:ind w:left="360"/>
                              <w:rPr>
                                <w:rFonts w:ascii="Baskerville" w:hAnsi="Baskerville"/>
                                <w:b/>
                                <w:bCs/>
                                <w:sz w:val="22"/>
                                <w:szCs w:val="22"/>
                              </w:rPr>
                            </w:pPr>
                          </w:p>
                          <w:p w14:paraId="22A8A880" w14:textId="20C98035" w:rsidR="001921A0" w:rsidRPr="00D82228" w:rsidRDefault="001921A0" w:rsidP="006748A5">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8C6DD2" id="Text Box 59" o:spid="_x0000_s1090" type="#_x0000_t202" style="width:540pt;height: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" filled="f" strokecolor="#1c3250" strokeweight="2.25pt">
                <v:textbox>
                  <w:txbxContent>
                    <w:p w14:paraId="2CD1D4F3" w14:textId="4F2588DD" w:rsidR="00D82228" w:rsidRDefault="00D82228" w:rsidP="00D82228">
                      <w:pPr>
                        <w:rPr>
                          <w:rFonts w:ascii="Baskerville" w:hAnsi="Baskerville"/>
                          <w:b/>
                          <w:bCs/>
                          <w:color w:val="002060"/>
                          <w:sz w:val="22"/>
                          <w:szCs w:val="22"/>
                        </w:rPr>
                      </w:pPr>
                      <w:r w:rsidRPr="008754C9">
                        <w:rPr>
                          <w:rFonts w:ascii="Baskerville" w:hAnsi="Baskerville"/>
                          <w:b/>
                          <w:bCs/>
                          <w:color w:val="101D2F"/>
                          <w:sz w:val="22"/>
                          <w:szCs w:val="22"/>
                        </w:rPr>
                        <w:t>POSSIBLE APPLICABLE PROCEDURES</w:t>
                      </w:r>
                    </w:p>
                    <w:p w14:paraId="7ED8BD7E" w14:textId="7FD4CFD1" w:rsidR="00D82228" w:rsidRPr="00D90FE5" w:rsidRDefault="00D82228" w:rsidP="00D90FE5">
                      <w:pPr>
                        <w:pStyle w:val="ListParagraph"/>
                        <w:numPr>
                          <w:ilvl w:val="0"/>
                          <w:numId w:val="26"/>
                        </w:numPr>
                        <w:ind w:left="360"/>
                        <w:rPr>
                          <w:rFonts w:ascii="Baskerville" w:hAnsi="Baskerville"/>
                          <w:b/>
                          <w:bCs/>
                          <w:sz w:val="22"/>
                          <w:szCs w:val="22"/>
                        </w:rPr>
                      </w:pPr>
                      <w:r>
                        <w:rPr>
                          <w:rFonts w:ascii="Baskerville" w:hAnsi="Baskerville"/>
                          <w:sz w:val="22"/>
                          <w:szCs w:val="22"/>
                        </w:rPr>
                        <w:t>Evacuation</w:t>
                      </w:r>
                      <w:r w:rsidR="00D90FE5">
                        <w:rPr>
                          <w:rFonts w:ascii="Baskerville" w:hAnsi="Baskerville"/>
                          <w:sz w:val="22"/>
                          <w:szCs w:val="22"/>
                        </w:rPr>
                        <w:t xml:space="preserve"> (</w:t>
                      </w:r>
                      <w:r w:rsidR="00D90FE5">
                        <w:rPr>
                          <w:rFonts w:ascii="Baskerville" w:hAnsi="Baskerville"/>
                          <w:b/>
                          <w:bCs/>
                          <w:sz w:val="22"/>
                          <w:szCs w:val="22"/>
                        </w:rPr>
                        <w:t>See Evacuation Procedures – Page 27</w:t>
                      </w:r>
                      <w:r w:rsidR="00D90FE5">
                        <w:rPr>
                          <w:rFonts w:ascii="Baskerville" w:hAnsi="Baskerville"/>
                          <w:sz w:val="22"/>
                          <w:szCs w:val="22"/>
                        </w:rPr>
                        <w:t>)</w:t>
                      </w:r>
                    </w:p>
                    <w:p w14:paraId="794F9F98" w14:textId="77777777" w:rsidR="00D90FE5" w:rsidRPr="008D0794" w:rsidRDefault="00784A4D" w:rsidP="00D90FE5">
                      <w:pPr>
                        <w:pStyle w:val="ListParagraph"/>
                        <w:numPr>
                          <w:ilvl w:val="0"/>
                          <w:numId w:val="26"/>
                        </w:numPr>
                        <w:ind w:left="360"/>
                        <w:rPr>
                          <w:rFonts w:ascii="Baskerville" w:hAnsi="Baskerville"/>
                          <w:b/>
                          <w:bCs/>
                          <w:sz w:val="22"/>
                          <w:szCs w:val="22"/>
                        </w:rPr>
                      </w:pPr>
                      <w:r>
                        <w:rPr>
                          <w:rFonts w:ascii="Baskerville" w:hAnsi="Baskerville"/>
                          <w:sz w:val="22"/>
                          <w:szCs w:val="22"/>
                        </w:rPr>
                        <w:t>Lockdown/Barricade</w:t>
                      </w:r>
                      <w:r w:rsidR="00D90FE5">
                        <w:rPr>
                          <w:rFonts w:ascii="Baskerville" w:hAnsi="Baskerville"/>
                          <w:sz w:val="22"/>
                          <w:szCs w:val="22"/>
                        </w:rPr>
                        <w:t xml:space="preserve"> (</w:t>
                      </w:r>
                      <w:r w:rsidR="00D90FE5">
                        <w:rPr>
                          <w:rFonts w:ascii="Baskerville" w:hAnsi="Baskerville"/>
                          <w:b/>
                          <w:bCs/>
                          <w:sz w:val="22"/>
                          <w:szCs w:val="22"/>
                        </w:rPr>
                        <w:t>See Evacuation Procedures – Page 27</w:t>
                      </w:r>
                      <w:r w:rsidR="00D90FE5">
                        <w:rPr>
                          <w:rFonts w:ascii="Baskerville" w:hAnsi="Baskerville"/>
                          <w:sz w:val="22"/>
                          <w:szCs w:val="22"/>
                        </w:rPr>
                        <w:t>)</w:t>
                      </w:r>
                    </w:p>
                    <w:p w14:paraId="5DFE20CB" w14:textId="7EAA91D6" w:rsidR="00784A4D" w:rsidRPr="001921A0" w:rsidRDefault="00784A4D" w:rsidP="00D90FE5">
                      <w:pPr>
                        <w:pStyle w:val="ListParagraph"/>
                        <w:ind w:left="360"/>
                        <w:rPr>
                          <w:rFonts w:ascii="Baskerville" w:hAnsi="Baskerville"/>
                          <w:b/>
                          <w:bCs/>
                          <w:sz w:val="22"/>
                          <w:szCs w:val="22"/>
                        </w:rPr>
                      </w:pPr>
                    </w:p>
                    <w:p w14:paraId="22A8A880" w14:textId="20C98035" w:rsidR="001921A0" w:rsidRPr="00D82228" w:rsidRDefault="001921A0" w:rsidP="006748A5">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p>
                  </w:txbxContent>
                </v:textbox>
                <w10:anchorlock/>
              </v:shape>
            </w:pict>
          </mc:Fallback>
        </mc:AlternateContent>
      </w:r>
    </w:p>
    <w:p w14:paraId="5767F87C" w14:textId="4AB4823D" w:rsidR="007359DC" w:rsidRDefault="007359DC" w:rsidP="009A5EEE">
      <w:pPr>
        <w:pStyle w:val="NoSpacing"/>
        <w:rPr>
          <w:rFonts w:ascii="Franklin Gothic Book" w:hAnsi="Franklin Gothic Book"/>
          <w:sz w:val="10"/>
          <w:szCs w:val="10"/>
        </w:rPr>
      </w:pPr>
    </w:p>
    <w:p w14:paraId="09F54C29" w14:textId="6CF30D1E" w:rsidR="007359DC" w:rsidRDefault="007359DC" w:rsidP="009A5EE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013DAFED" wp14:editId="560DE5A5">
                <wp:extent cx="6858000" cy="1388963"/>
                <wp:effectExtent l="12700" t="12700" r="12700" b="8255"/>
                <wp:docPr id="60" name="Text Box 60"/>
                <wp:cNvGraphicFramePr/>
                <a:graphic xmlns:a="http://schemas.openxmlformats.org/drawingml/2006/main">
                  <a:graphicData uri="http://schemas.microsoft.com/office/word/2010/wordprocessingShape">
                    <wps:wsp>
                      <wps:cNvSpPr txBox="1"/>
                      <wps:spPr>
                        <a:xfrm>
                          <a:off x="0" y="0"/>
                          <a:ext cx="6858000" cy="1388963"/>
                        </a:xfrm>
                        <a:prstGeom prst="rect">
                          <a:avLst/>
                        </a:prstGeom>
                        <a:noFill/>
                        <a:ln w="28575">
                          <a:solidFill>
                            <a:srgbClr val="E6A52C"/>
                          </a:solidFill>
                        </a:ln>
                      </wps:spPr>
                      <wps:txbx>
                        <w:txbxContent>
                          <w:p w14:paraId="227766E3" w14:textId="77777777" w:rsidR="007359DC" w:rsidRPr="008754C9" w:rsidRDefault="007359DC" w:rsidP="007359DC">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59B2C976" w14:textId="77777777" w:rsidR="007359DC" w:rsidRPr="00631AF2" w:rsidRDefault="007359DC" w:rsidP="007359DC">
                            <w:pPr>
                              <w:rPr>
                                <w:rFonts w:ascii="Baskerville" w:hAnsi="Baskerville"/>
                                <w:b/>
                                <w:bCs/>
                                <w:color w:val="002060"/>
                                <w:sz w:val="10"/>
                                <w:szCs w:val="10"/>
                              </w:rPr>
                            </w:pPr>
                          </w:p>
                          <w:p w14:paraId="45985FDD" w14:textId="77777777" w:rsidR="005F2582" w:rsidRPr="005F2582" w:rsidRDefault="005F2582" w:rsidP="006748A5">
                            <w:pPr>
                              <w:pStyle w:val="ListParagraph"/>
                              <w:numPr>
                                <w:ilvl w:val="0"/>
                                <w:numId w:val="32"/>
                              </w:numPr>
                              <w:ind w:left="360"/>
                              <w:rPr>
                                <w:rFonts w:ascii="Baskerville" w:hAnsi="Baskerville"/>
                                <w:b/>
                                <w:bCs/>
                                <w:sz w:val="22"/>
                                <w:szCs w:val="22"/>
                              </w:rPr>
                            </w:pPr>
                            <w:r>
                              <w:rPr>
                                <w:rFonts w:ascii="Baskerville" w:hAnsi="Baskerville"/>
                                <w:sz w:val="22"/>
                                <w:szCs w:val="22"/>
                              </w:rPr>
                              <w:t>If a suspicious package is located or a bomb threat is received, 911 should be called immediately. Do NOT use a cell phone or two-way radio as it may trigger an explosive device.</w:t>
                            </w:r>
                          </w:p>
                          <w:p w14:paraId="1A2B3ABB" w14:textId="0D6186C3" w:rsidR="00784A4D" w:rsidRPr="00784A4D" w:rsidRDefault="005F2582" w:rsidP="006748A5">
                            <w:pPr>
                              <w:pStyle w:val="ListParagraph"/>
                              <w:numPr>
                                <w:ilvl w:val="0"/>
                                <w:numId w:val="32"/>
                              </w:numPr>
                              <w:ind w:left="360"/>
                              <w:rPr>
                                <w:rFonts w:ascii="Baskerville" w:hAnsi="Baskerville"/>
                                <w:b/>
                                <w:bCs/>
                                <w:sz w:val="22"/>
                                <w:szCs w:val="22"/>
                              </w:rPr>
                            </w:pPr>
                            <w:r>
                              <w:rPr>
                                <w:rFonts w:ascii="Baskerville" w:hAnsi="Baskerville"/>
                                <w:sz w:val="22"/>
                                <w:szCs w:val="22"/>
                              </w:rPr>
                              <w:t>Once 911</w:t>
                            </w:r>
                            <w:r w:rsidR="00416415">
                              <w:rPr>
                                <w:rFonts w:ascii="Baskerville" w:hAnsi="Baskerville"/>
                                <w:sz w:val="22"/>
                                <w:szCs w:val="22"/>
                              </w:rPr>
                              <w:t xml:space="preserve"> </w:t>
                            </w:r>
                            <w:r>
                              <w:rPr>
                                <w:rFonts w:ascii="Baskerville" w:hAnsi="Baskerville"/>
                                <w:sz w:val="22"/>
                                <w:szCs w:val="22"/>
                              </w:rPr>
                              <w:t>has been called,</w:t>
                            </w:r>
                            <w:r w:rsidR="00784A4D">
                              <w:rPr>
                                <w:rFonts w:ascii="Baskerville" w:hAnsi="Baskerville"/>
                                <w:sz w:val="22"/>
                                <w:szCs w:val="22"/>
                              </w:rPr>
                              <w:t xml:space="preserve"> the </w:t>
                            </w:r>
                            <w:r w:rsidR="00784A4D">
                              <w:rPr>
                                <w:rFonts w:ascii="Baskerville" w:hAnsi="Baskerville"/>
                                <w:b/>
                                <w:bCs/>
                                <w:sz w:val="22"/>
                                <w:szCs w:val="22"/>
                              </w:rPr>
                              <w:t xml:space="preserve">Incident Commander </w:t>
                            </w:r>
                            <w:r w:rsidR="00784A4D">
                              <w:rPr>
                                <w:rFonts w:ascii="Baskerville" w:hAnsi="Baskerville"/>
                                <w:sz w:val="22"/>
                                <w:szCs w:val="22"/>
                              </w:rPr>
                              <w:t>should be notified</w:t>
                            </w:r>
                          </w:p>
                          <w:p w14:paraId="5236484B" w14:textId="3E082682" w:rsidR="00784A4D" w:rsidRPr="00416415"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Follow the instructions of authorities and be prepared to evacuate or lockdown/barricade</w:t>
                            </w:r>
                          </w:p>
                          <w:p w14:paraId="59BA222A" w14:textId="032141CB" w:rsidR="00416415" w:rsidRPr="002F710E" w:rsidRDefault="004164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notify the SCN Duty Desk</w:t>
                            </w:r>
                          </w:p>
                          <w:p w14:paraId="22A93AB4" w14:textId="364F4704" w:rsidR="002F710E" w:rsidRPr="002F710E" w:rsidRDefault="002F710E" w:rsidP="002F710E">
                            <w:pPr>
                              <w:rPr>
                                <w:rFonts w:ascii="Baskerville" w:hAnsi="Baskerville"/>
                                <w:b/>
                                <w:bCs/>
                                <w:sz w:val="10"/>
                                <w:szCs w:val="10"/>
                              </w:rPr>
                            </w:pPr>
                          </w:p>
                          <w:p w14:paraId="1A643CCC" w14:textId="7D03DC50" w:rsidR="002F710E" w:rsidRPr="002F710E" w:rsidRDefault="002F710E" w:rsidP="002F710E">
                            <w:pPr>
                              <w:jc w:val="center"/>
                              <w:rPr>
                                <w:rFonts w:ascii="Baskerville" w:hAnsi="Baskerville"/>
                                <w:b/>
                                <w:bCs/>
                                <w:sz w:val="22"/>
                                <w:szCs w:val="22"/>
                              </w:rPr>
                            </w:pPr>
                            <w:r>
                              <w:rPr>
                                <w:rFonts w:ascii="Baskerville" w:hAnsi="Baskerville"/>
                                <w:b/>
                                <w:bCs/>
                                <w:sz w:val="22"/>
                                <w:szCs w:val="22"/>
                              </w:rPr>
                              <w:t>EVACUATION IS NOT AUTOMATIC</w:t>
                            </w:r>
                          </w:p>
                          <w:p w14:paraId="595F94F9" w14:textId="6A338A66" w:rsidR="007359DC" w:rsidRPr="00784A4D" w:rsidRDefault="007359DC" w:rsidP="00784A4D">
                            <w:pPr>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3DAFED" id="Text Box 60" o:spid="_x0000_s1091" type="#_x0000_t202" style="width:540pt;height:10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" filled="f" strokecolor="#e6a52c" strokeweight="2.25pt">
                <v:textbox>
                  <w:txbxContent>
                    <w:p w14:paraId="227766E3" w14:textId="77777777" w:rsidR="007359DC" w:rsidRPr="008754C9" w:rsidRDefault="007359DC" w:rsidP="007359DC">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59B2C976" w14:textId="77777777" w:rsidR="007359DC" w:rsidRPr="00631AF2" w:rsidRDefault="007359DC" w:rsidP="007359DC">
                      <w:pPr>
                        <w:rPr>
                          <w:rFonts w:ascii="Baskerville" w:hAnsi="Baskerville"/>
                          <w:b/>
                          <w:bCs/>
                          <w:color w:val="002060"/>
                          <w:sz w:val="10"/>
                          <w:szCs w:val="10"/>
                        </w:rPr>
                      </w:pPr>
                    </w:p>
                    <w:p w14:paraId="45985FDD" w14:textId="77777777" w:rsidR="005F2582" w:rsidRPr="005F2582" w:rsidRDefault="005F2582" w:rsidP="006748A5">
                      <w:pPr>
                        <w:pStyle w:val="ListParagraph"/>
                        <w:numPr>
                          <w:ilvl w:val="0"/>
                          <w:numId w:val="32"/>
                        </w:numPr>
                        <w:ind w:left="360"/>
                        <w:rPr>
                          <w:rFonts w:ascii="Baskerville" w:hAnsi="Baskerville"/>
                          <w:b/>
                          <w:bCs/>
                          <w:sz w:val="22"/>
                          <w:szCs w:val="22"/>
                        </w:rPr>
                      </w:pPr>
                      <w:r>
                        <w:rPr>
                          <w:rFonts w:ascii="Baskerville" w:hAnsi="Baskerville"/>
                          <w:sz w:val="22"/>
                          <w:szCs w:val="22"/>
                        </w:rPr>
                        <w:t>If a suspicious package is located or a bomb threat is received, 911 should be called immediately. Do NOT use a cell phone or two-way radio as it may trigger an explosive device.</w:t>
                      </w:r>
                    </w:p>
                    <w:p w14:paraId="1A2B3ABB" w14:textId="0D6186C3" w:rsidR="00784A4D" w:rsidRPr="00784A4D" w:rsidRDefault="005F2582" w:rsidP="006748A5">
                      <w:pPr>
                        <w:pStyle w:val="ListParagraph"/>
                        <w:numPr>
                          <w:ilvl w:val="0"/>
                          <w:numId w:val="32"/>
                        </w:numPr>
                        <w:ind w:left="360"/>
                        <w:rPr>
                          <w:rFonts w:ascii="Baskerville" w:hAnsi="Baskerville"/>
                          <w:b/>
                          <w:bCs/>
                          <w:sz w:val="22"/>
                          <w:szCs w:val="22"/>
                        </w:rPr>
                      </w:pPr>
                      <w:r>
                        <w:rPr>
                          <w:rFonts w:ascii="Baskerville" w:hAnsi="Baskerville"/>
                          <w:sz w:val="22"/>
                          <w:szCs w:val="22"/>
                        </w:rPr>
                        <w:t>Once 911</w:t>
                      </w:r>
                      <w:r w:rsidR="00416415">
                        <w:rPr>
                          <w:rFonts w:ascii="Baskerville" w:hAnsi="Baskerville"/>
                          <w:sz w:val="22"/>
                          <w:szCs w:val="22"/>
                        </w:rPr>
                        <w:t xml:space="preserve"> </w:t>
                      </w:r>
                      <w:r>
                        <w:rPr>
                          <w:rFonts w:ascii="Baskerville" w:hAnsi="Baskerville"/>
                          <w:sz w:val="22"/>
                          <w:szCs w:val="22"/>
                        </w:rPr>
                        <w:t>has been called,</w:t>
                      </w:r>
                      <w:r w:rsidR="00784A4D">
                        <w:rPr>
                          <w:rFonts w:ascii="Baskerville" w:hAnsi="Baskerville"/>
                          <w:sz w:val="22"/>
                          <w:szCs w:val="22"/>
                        </w:rPr>
                        <w:t xml:space="preserve"> the </w:t>
                      </w:r>
                      <w:r w:rsidR="00784A4D">
                        <w:rPr>
                          <w:rFonts w:ascii="Baskerville" w:hAnsi="Baskerville"/>
                          <w:b/>
                          <w:bCs/>
                          <w:sz w:val="22"/>
                          <w:szCs w:val="22"/>
                        </w:rPr>
                        <w:t xml:space="preserve">Incident Commander </w:t>
                      </w:r>
                      <w:r w:rsidR="00784A4D">
                        <w:rPr>
                          <w:rFonts w:ascii="Baskerville" w:hAnsi="Baskerville"/>
                          <w:sz w:val="22"/>
                          <w:szCs w:val="22"/>
                        </w:rPr>
                        <w:t>should be notified</w:t>
                      </w:r>
                    </w:p>
                    <w:p w14:paraId="5236484B" w14:textId="3E082682" w:rsidR="00784A4D" w:rsidRPr="00416415"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Follow the instructions of authorities and be prepared to evacuate or lockdown/barricade</w:t>
                      </w:r>
                    </w:p>
                    <w:p w14:paraId="59BA222A" w14:textId="032141CB" w:rsidR="00416415" w:rsidRPr="002F710E" w:rsidRDefault="004164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notify the SCN Duty Desk</w:t>
                      </w:r>
                    </w:p>
                    <w:p w14:paraId="22A93AB4" w14:textId="364F4704" w:rsidR="002F710E" w:rsidRPr="002F710E" w:rsidRDefault="002F710E" w:rsidP="002F710E">
                      <w:pPr>
                        <w:rPr>
                          <w:rFonts w:ascii="Baskerville" w:hAnsi="Baskerville"/>
                          <w:b/>
                          <w:bCs/>
                          <w:sz w:val="10"/>
                          <w:szCs w:val="10"/>
                        </w:rPr>
                      </w:pPr>
                    </w:p>
                    <w:p w14:paraId="1A643CCC" w14:textId="7D03DC50" w:rsidR="002F710E" w:rsidRPr="002F710E" w:rsidRDefault="002F710E" w:rsidP="002F710E">
                      <w:pPr>
                        <w:jc w:val="center"/>
                        <w:rPr>
                          <w:rFonts w:ascii="Baskerville" w:hAnsi="Baskerville"/>
                          <w:b/>
                          <w:bCs/>
                          <w:sz w:val="22"/>
                          <w:szCs w:val="22"/>
                        </w:rPr>
                      </w:pPr>
                      <w:r>
                        <w:rPr>
                          <w:rFonts w:ascii="Baskerville" w:hAnsi="Baskerville"/>
                          <w:b/>
                          <w:bCs/>
                          <w:sz w:val="22"/>
                          <w:szCs w:val="22"/>
                        </w:rPr>
                        <w:t>EVACUATION IS NOT AUTOMATIC</w:t>
                      </w:r>
                    </w:p>
                    <w:p w14:paraId="595F94F9" w14:textId="6A338A66" w:rsidR="007359DC" w:rsidRPr="00784A4D" w:rsidRDefault="007359DC" w:rsidP="00784A4D">
                      <w:pPr>
                        <w:rPr>
                          <w:rFonts w:ascii="Baskerville" w:hAnsi="Baskerville"/>
                          <w:b/>
                          <w:bCs/>
                          <w:sz w:val="22"/>
                          <w:szCs w:val="22"/>
                        </w:rPr>
                      </w:pPr>
                    </w:p>
                  </w:txbxContent>
                </v:textbox>
                <w10:anchorlock/>
              </v:shape>
            </w:pict>
          </mc:Fallback>
        </mc:AlternateContent>
      </w:r>
    </w:p>
    <w:p w14:paraId="434B1BC7" w14:textId="33758014" w:rsidR="00784A4D" w:rsidRDefault="00784A4D" w:rsidP="009A5EEE">
      <w:pPr>
        <w:pStyle w:val="NoSpacing"/>
        <w:rPr>
          <w:rFonts w:ascii="Franklin Gothic Book" w:hAnsi="Franklin Gothic Book"/>
          <w:sz w:val="10"/>
          <w:szCs w:val="10"/>
        </w:rPr>
      </w:pPr>
    </w:p>
    <w:p w14:paraId="3DBF507D" w14:textId="73466005" w:rsidR="00784A4D" w:rsidRPr="00B83C23" w:rsidRDefault="00784A4D" w:rsidP="009A5EEE">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6DDE90BB" wp14:editId="10196216">
                <wp:extent cx="6858000" cy="1073888"/>
                <wp:effectExtent l="12700" t="12700" r="12700" b="18415"/>
                <wp:docPr id="71" name="Text Box 71"/>
                <wp:cNvGraphicFramePr/>
                <a:graphic xmlns:a="http://schemas.openxmlformats.org/drawingml/2006/main">
                  <a:graphicData uri="http://schemas.microsoft.com/office/word/2010/wordprocessingShape">
                    <wps:wsp>
                      <wps:cNvSpPr txBox="1"/>
                      <wps:spPr>
                        <a:xfrm>
                          <a:off x="0" y="0"/>
                          <a:ext cx="6858000" cy="1073888"/>
                        </a:xfrm>
                        <a:prstGeom prst="rect">
                          <a:avLst/>
                        </a:prstGeom>
                        <a:noFill/>
                        <a:ln w="28575">
                          <a:solidFill>
                            <a:srgbClr val="E6A52C"/>
                          </a:solidFill>
                        </a:ln>
                      </wps:spPr>
                      <wps:txbx>
                        <w:txbxContent>
                          <w:p w14:paraId="21A41527" w14:textId="558DA472" w:rsidR="00784A4D" w:rsidRPr="008754C9" w:rsidRDefault="00784A4D" w:rsidP="00784A4D">
                            <w:pPr>
                              <w:rPr>
                                <w:rFonts w:ascii="Baskerville" w:hAnsi="Baskerville"/>
                                <w:b/>
                                <w:bCs/>
                                <w:color w:val="101D2F"/>
                                <w:sz w:val="22"/>
                                <w:szCs w:val="22"/>
                              </w:rPr>
                            </w:pPr>
                            <w:r w:rsidRPr="008754C9">
                              <w:rPr>
                                <w:rFonts w:ascii="Baskerville" w:hAnsi="Baskerville"/>
                                <w:b/>
                                <w:bCs/>
                                <w:color w:val="101D2F"/>
                                <w:sz w:val="22"/>
                                <w:szCs w:val="22"/>
                              </w:rPr>
                              <w:t>SUSPICOUS PACKAGE PROCEDURES</w:t>
                            </w:r>
                          </w:p>
                          <w:p w14:paraId="2ECC3988" w14:textId="77777777" w:rsidR="00784A4D" w:rsidRPr="00631AF2" w:rsidRDefault="00784A4D" w:rsidP="00784A4D">
                            <w:pPr>
                              <w:rPr>
                                <w:rFonts w:ascii="Baskerville" w:hAnsi="Baskerville"/>
                                <w:b/>
                                <w:bCs/>
                                <w:color w:val="002060"/>
                                <w:sz w:val="10"/>
                                <w:szCs w:val="10"/>
                              </w:rPr>
                            </w:pPr>
                          </w:p>
                          <w:p w14:paraId="6BC7F15E" w14:textId="211498F0" w:rsidR="00784A4D" w:rsidRPr="00784A4D"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Do NOT touch or move the package</w:t>
                            </w:r>
                          </w:p>
                          <w:p w14:paraId="2E3BE6B6" w14:textId="56D2C0BF" w:rsidR="00784A4D" w:rsidRPr="005F2582"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Immediately leave the area and establish a perimeter. Continue to direct other people away from the area.</w:t>
                            </w:r>
                          </w:p>
                          <w:p w14:paraId="7083909E" w14:textId="77777777" w:rsidR="00784A4D" w:rsidRPr="00784A4D"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911has been called, the </w:t>
                            </w:r>
                            <w:r>
                              <w:rPr>
                                <w:rFonts w:ascii="Baskerville" w:hAnsi="Baskerville"/>
                                <w:b/>
                                <w:bCs/>
                                <w:sz w:val="22"/>
                                <w:szCs w:val="22"/>
                              </w:rPr>
                              <w:t xml:space="preserve">Incident Commander </w:t>
                            </w:r>
                            <w:r>
                              <w:rPr>
                                <w:rFonts w:ascii="Baskerville" w:hAnsi="Baskerville"/>
                                <w:sz w:val="22"/>
                                <w:szCs w:val="22"/>
                              </w:rPr>
                              <w:t>should be notified</w:t>
                            </w:r>
                          </w:p>
                          <w:p w14:paraId="024FE5C7" w14:textId="77777777" w:rsidR="00784A4D"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Follow the instructions of authorities and be prepared to evacuate or lockdown/barricade</w:t>
                            </w:r>
                          </w:p>
                          <w:p w14:paraId="4E2EB7D1" w14:textId="77777777" w:rsidR="00784A4D" w:rsidRPr="00784A4D" w:rsidRDefault="00784A4D" w:rsidP="00784A4D">
                            <w:pPr>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DE90BB" id="Text Box 71" o:spid="_x0000_s1092" type="#_x0000_t202" style="width:540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" filled="f" strokecolor="#e6a52c" strokeweight="2.25pt">
                <v:textbox>
                  <w:txbxContent>
                    <w:p w14:paraId="21A41527" w14:textId="558DA472" w:rsidR="00784A4D" w:rsidRPr="008754C9" w:rsidRDefault="00784A4D" w:rsidP="00784A4D">
                      <w:pPr>
                        <w:rPr>
                          <w:rFonts w:ascii="Baskerville" w:hAnsi="Baskerville"/>
                          <w:b/>
                          <w:bCs/>
                          <w:color w:val="101D2F"/>
                          <w:sz w:val="22"/>
                          <w:szCs w:val="22"/>
                        </w:rPr>
                      </w:pPr>
                      <w:r w:rsidRPr="008754C9">
                        <w:rPr>
                          <w:rFonts w:ascii="Baskerville" w:hAnsi="Baskerville"/>
                          <w:b/>
                          <w:bCs/>
                          <w:color w:val="101D2F"/>
                          <w:sz w:val="22"/>
                          <w:szCs w:val="22"/>
                        </w:rPr>
                        <w:t>SUSPICOUS PACKAGE PROCEDURES</w:t>
                      </w:r>
                    </w:p>
                    <w:p w14:paraId="2ECC3988" w14:textId="77777777" w:rsidR="00784A4D" w:rsidRPr="00631AF2" w:rsidRDefault="00784A4D" w:rsidP="00784A4D">
                      <w:pPr>
                        <w:rPr>
                          <w:rFonts w:ascii="Baskerville" w:hAnsi="Baskerville"/>
                          <w:b/>
                          <w:bCs/>
                          <w:color w:val="002060"/>
                          <w:sz w:val="10"/>
                          <w:szCs w:val="10"/>
                        </w:rPr>
                      </w:pPr>
                    </w:p>
                    <w:p w14:paraId="6BC7F15E" w14:textId="211498F0" w:rsidR="00784A4D" w:rsidRPr="00784A4D"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Do NOT touch or move the package</w:t>
                      </w:r>
                    </w:p>
                    <w:p w14:paraId="2E3BE6B6" w14:textId="56D2C0BF" w:rsidR="00784A4D" w:rsidRPr="005F2582"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Immediately leave the area and establish a perimeter. Continue to direct other people away from the area.</w:t>
                      </w:r>
                    </w:p>
                    <w:p w14:paraId="7083909E" w14:textId="77777777" w:rsidR="00784A4D" w:rsidRPr="00784A4D"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911has been called, the </w:t>
                      </w:r>
                      <w:r>
                        <w:rPr>
                          <w:rFonts w:ascii="Baskerville" w:hAnsi="Baskerville"/>
                          <w:b/>
                          <w:bCs/>
                          <w:sz w:val="22"/>
                          <w:szCs w:val="22"/>
                        </w:rPr>
                        <w:t xml:space="preserve">Incident Commander </w:t>
                      </w:r>
                      <w:r>
                        <w:rPr>
                          <w:rFonts w:ascii="Baskerville" w:hAnsi="Baskerville"/>
                          <w:sz w:val="22"/>
                          <w:szCs w:val="22"/>
                        </w:rPr>
                        <w:t>should be notified</w:t>
                      </w:r>
                    </w:p>
                    <w:p w14:paraId="024FE5C7" w14:textId="77777777" w:rsidR="00784A4D" w:rsidRDefault="00784A4D" w:rsidP="006748A5">
                      <w:pPr>
                        <w:pStyle w:val="ListParagraph"/>
                        <w:numPr>
                          <w:ilvl w:val="0"/>
                          <w:numId w:val="32"/>
                        </w:numPr>
                        <w:ind w:left="360"/>
                        <w:rPr>
                          <w:rFonts w:ascii="Baskerville" w:hAnsi="Baskerville"/>
                          <w:b/>
                          <w:bCs/>
                          <w:sz w:val="22"/>
                          <w:szCs w:val="22"/>
                        </w:rPr>
                      </w:pPr>
                      <w:r>
                        <w:rPr>
                          <w:rFonts w:ascii="Baskerville" w:hAnsi="Baskerville"/>
                          <w:sz w:val="22"/>
                          <w:szCs w:val="22"/>
                        </w:rPr>
                        <w:t>Follow the instructions of authorities and be prepared to evacuate or lockdown/barricade</w:t>
                      </w:r>
                    </w:p>
                    <w:p w14:paraId="4E2EB7D1" w14:textId="77777777" w:rsidR="00784A4D" w:rsidRPr="00784A4D" w:rsidRDefault="00784A4D" w:rsidP="00784A4D">
                      <w:pPr>
                        <w:rPr>
                          <w:rFonts w:ascii="Baskerville" w:hAnsi="Baskerville"/>
                          <w:b/>
                          <w:bCs/>
                          <w:sz w:val="22"/>
                          <w:szCs w:val="22"/>
                        </w:rPr>
                      </w:pPr>
                    </w:p>
                  </w:txbxContent>
                </v:textbox>
                <w10:anchorlock/>
              </v:shape>
            </w:pict>
          </mc:Fallback>
        </mc:AlternateContent>
      </w:r>
    </w:p>
    <w:p w14:paraId="3E2088A2" w14:textId="77777777" w:rsidR="009A5EEE" w:rsidRPr="00B83C23" w:rsidRDefault="009A5EEE" w:rsidP="009A5EEE">
      <w:pPr>
        <w:rPr>
          <w:rFonts w:ascii="Franklin Gothic Book" w:hAnsi="Franklin Gothic Book"/>
          <w:sz w:val="10"/>
          <w:szCs w:val="10"/>
        </w:rPr>
      </w:pPr>
    </w:p>
    <w:p w14:paraId="592C6D28" w14:textId="2740511E" w:rsidR="00907EA7" w:rsidRDefault="00AE2160" w:rsidP="00CC4396">
      <w:pPr>
        <w:rPr>
          <w:rFonts w:ascii="Franklin Gothic Book" w:hAnsi="Franklin Gothic Book"/>
          <w:b/>
          <w:bCs/>
          <w:sz w:val="10"/>
          <w:szCs w:val="10"/>
        </w:rPr>
      </w:pPr>
      <w:r>
        <w:rPr>
          <w:noProof/>
          <w:color w:val="2B579A"/>
          <w:shd w:val="clear" w:color="auto" w:fill="E6E6E6"/>
        </w:rPr>
        <mc:AlternateContent>
          <mc:Choice Requires="wps">
            <w:drawing>
              <wp:inline distT="0" distB="0" distL="0" distR="0" wp14:anchorId="61DE1E5C" wp14:editId="38D4A47C">
                <wp:extent cx="6858000" cy="1392866"/>
                <wp:effectExtent l="12700" t="12700" r="12700" b="17145"/>
                <wp:docPr id="78" name="Text Box 78"/>
                <wp:cNvGraphicFramePr/>
                <a:graphic xmlns:a="http://schemas.openxmlformats.org/drawingml/2006/main">
                  <a:graphicData uri="http://schemas.microsoft.com/office/word/2010/wordprocessingShape">
                    <wps:wsp>
                      <wps:cNvSpPr txBox="1"/>
                      <wps:spPr>
                        <a:xfrm>
                          <a:off x="0" y="0"/>
                          <a:ext cx="6858000" cy="1392866"/>
                        </a:xfrm>
                        <a:prstGeom prst="rect">
                          <a:avLst/>
                        </a:prstGeom>
                        <a:noFill/>
                        <a:ln w="28575">
                          <a:solidFill>
                            <a:srgbClr val="E6A52C"/>
                          </a:solidFill>
                        </a:ln>
                      </wps:spPr>
                      <wps:txbx>
                        <w:txbxContent>
                          <w:p w14:paraId="576D6B50" w14:textId="7F12A4CB" w:rsidR="00AE2160" w:rsidRPr="008754C9" w:rsidRDefault="00AE2160" w:rsidP="00AE2160">
                            <w:pPr>
                              <w:rPr>
                                <w:rFonts w:ascii="Baskerville" w:hAnsi="Baskerville"/>
                                <w:b/>
                                <w:bCs/>
                                <w:color w:val="101D2F"/>
                                <w:sz w:val="22"/>
                                <w:szCs w:val="22"/>
                              </w:rPr>
                            </w:pPr>
                            <w:r w:rsidRPr="008754C9">
                              <w:rPr>
                                <w:rFonts w:ascii="Baskerville" w:hAnsi="Baskerville"/>
                                <w:b/>
                                <w:bCs/>
                                <w:color w:val="101D2F"/>
                                <w:sz w:val="22"/>
                                <w:szCs w:val="22"/>
                              </w:rPr>
                              <w:t>BOMB THREAT RECEIVED VIA PHONE PROCEDURES</w:t>
                            </w:r>
                          </w:p>
                          <w:p w14:paraId="1BBAD30D" w14:textId="77777777" w:rsidR="00AE2160" w:rsidRPr="00631AF2" w:rsidRDefault="00AE2160" w:rsidP="00AE2160">
                            <w:pPr>
                              <w:rPr>
                                <w:rFonts w:ascii="Baskerville" w:hAnsi="Baskerville"/>
                                <w:b/>
                                <w:bCs/>
                                <w:color w:val="002060"/>
                                <w:sz w:val="10"/>
                                <w:szCs w:val="10"/>
                              </w:rPr>
                            </w:pPr>
                          </w:p>
                          <w:p w14:paraId="62FC01E2" w14:textId="77777777" w:rsidR="00AE2160" w:rsidRPr="00AE2160" w:rsidRDefault="00AE2160"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receiving the call will: </w:t>
                            </w:r>
                          </w:p>
                          <w:p w14:paraId="0840D977" w14:textId="77777777" w:rsidR="00AE2160" w:rsidRPr="00AE2160" w:rsidRDefault="00AE2160" w:rsidP="006748A5">
                            <w:pPr>
                              <w:pStyle w:val="ListParagraph"/>
                              <w:numPr>
                                <w:ilvl w:val="1"/>
                                <w:numId w:val="32"/>
                              </w:numPr>
                              <w:ind w:left="720"/>
                              <w:rPr>
                                <w:rFonts w:ascii="Baskerville" w:hAnsi="Baskerville"/>
                                <w:b/>
                                <w:bCs/>
                                <w:sz w:val="22"/>
                                <w:szCs w:val="22"/>
                              </w:rPr>
                            </w:pPr>
                            <w:r>
                              <w:rPr>
                                <w:rFonts w:ascii="Baskerville" w:hAnsi="Baskerville"/>
                                <w:sz w:val="22"/>
                                <w:szCs w:val="22"/>
                              </w:rPr>
                              <w:t>Keep caller on the phone as long as possible.</w:t>
                            </w:r>
                          </w:p>
                          <w:p w14:paraId="54168C93" w14:textId="075884C4" w:rsidR="00AE2160" w:rsidRPr="00AE2160" w:rsidRDefault="00AE2160" w:rsidP="006748A5">
                            <w:pPr>
                              <w:pStyle w:val="ListParagraph"/>
                              <w:numPr>
                                <w:ilvl w:val="1"/>
                                <w:numId w:val="32"/>
                              </w:numPr>
                              <w:ind w:left="720"/>
                              <w:rPr>
                                <w:rFonts w:ascii="Baskerville" w:hAnsi="Baskerville"/>
                                <w:b/>
                                <w:bCs/>
                                <w:sz w:val="22"/>
                                <w:szCs w:val="22"/>
                              </w:rPr>
                            </w:pPr>
                            <w:r w:rsidRPr="00AE2160">
                              <w:rPr>
                                <w:rFonts w:ascii="Baskerville" w:hAnsi="Baskerville"/>
                                <w:sz w:val="22"/>
                                <w:szCs w:val="22"/>
                              </w:rPr>
                              <w:t>NOT hang up even if the caller does</w:t>
                            </w:r>
                          </w:p>
                          <w:p w14:paraId="6139364E" w14:textId="3EE3FFBA" w:rsidR="00AE2160" w:rsidRPr="00AE2160" w:rsidRDefault="00AE2160" w:rsidP="006748A5">
                            <w:pPr>
                              <w:pStyle w:val="ListParagraph"/>
                              <w:numPr>
                                <w:ilvl w:val="1"/>
                                <w:numId w:val="32"/>
                              </w:numPr>
                              <w:ind w:left="720"/>
                              <w:rPr>
                                <w:rFonts w:ascii="Baskerville" w:hAnsi="Baskerville"/>
                                <w:b/>
                                <w:bCs/>
                                <w:sz w:val="22"/>
                                <w:szCs w:val="22"/>
                              </w:rPr>
                            </w:pPr>
                            <w:r>
                              <w:rPr>
                                <w:rFonts w:ascii="Baskerville" w:hAnsi="Baskerville"/>
                                <w:sz w:val="22"/>
                                <w:szCs w:val="22"/>
                              </w:rPr>
                              <w:t>S</w:t>
                            </w:r>
                            <w:r w:rsidRPr="00AE2160">
                              <w:rPr>
                                <w:rFonts w:ascii="Baskerville" w:hAnsi="Baskerville"/>
                                <w:sz w:val="22"/>
                                <w:szCs w:val="22"/>
                              </w:rPr>
                              <w:t>ignal or pass note to colleagues to notify them of the threat and have them alert authorities</w:t>
                            </w:r>
                          </w:p>
                          <w:p w14:paraId="4C8FFFBD" w14:textId="034E474D" w:rsidR="00AE2160" w:rsidRPr="00AE2160" w:rsidRDefault="00AE2160"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Complete a Bomb Threat </w:t>
                            </w:r>
                            <w:r w:rsidR="005576C1">
                              <w:rPr>
                                <w:rFonts w:ascii="Baskerville" w:hAnsi="Baskerville"/>
                                <w:sz w:val="22"/>
                                <w:szCs w:val="22"/>
                              </w:rPr>
                              <w:t>Checklist</w:t>
                            </w:r>
                          </w:p>
                          <w:p w14:paraId="6D3679F9" w14:textId="0FE74307" w:rsidR="00AE2160" w:rsidRPr="00AE2160" w:rsidRDefault="00AE2160" w:rsidP="006748A5">
                            <w:pPr>
                              <w:pStyle w:val="ListParagraph"/>
                              <w:numPr>
                                <w:ilvl w:val="0"/>
                                <w:numId w:val="32"/>
                              </w:numPr>
                              <w:ind w:left="360"/>
                              <w:rPr>
                                <w:rFonts w:ascii="Baskerville" w:hAnsi="Baskerville"/>
                                <w:b/>
                                <w:bCs/>
                                <w:sz w:val="22"/>
                                <w:szCs w:val="22"/>
                              </w:rPr>
                            </w:pPr>
                            <w:r>
                              <w:rPr>
                                <w:rFonts w:ascii="Baskerville" w:hAnsi="Baskerville"/>
                                <w:sz w:val="22"/>
                                <w:szCs w:val="22"/>
                              </w:rPr>
                              <w:t>The call will be recorded if possible</w:t>
                            </w:r>
                          </w:p>
                          <w:p w14:paraId="7431AA77" w14:textId="77777777" w:rsidR="00AE2160" w:rsidRPr="00784A4D" w:rsidRDefault="00AE2160" w:rsidP="00AE2160">
                            <w:pPr>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DE1E5C" id="Text Box 78" o:spid="_x0000_s1093" type="#_x0000_t202" style="width:540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" filled="f" strokecolor="#e6a52c" strokeweight="2.25pt">
                <v:textbox>
                  <w:txbxContent>
                    <w:p w14:paraId="576D6B50" w14:textId="7F12A4CB" w:rsidR="00AE2160" w:rsidRPr="008754C9" w:rsidRDefault="00AE2160" w:rsidP="00AE2160">
                      <w:pPr>
                        <w:rPr>
                          <w:rFonts w:ascii="Baskerville" w:hAnsi="Baskerville"/>
                          <w:b/>
                          <w:bCs/>
                          <w:color w:val="101D2F"/>
                          <w:sz w:val="22"/>
                          <w:szCs w:val="22"/>
                        </w:rPr>
                      </w:pPr>
                      <w:r w:rsidRPr="008754C9">
                        <w:rPr>
                          <w:rFonts w:ascii="Baskerville" w:hAnsi="Baskerville"/>
                          <w:b/>
                          <w:bCs/>
                          <w:color w:val="101D2F"/>
                          <w:sz w:val="22"/>
                          <w:szCs w:val="22"/>
                        </w:rPr>
                        <w:t>BOMB THREAT RECEIVED VIA PHONE PROCEDURES</w:t>
                      </w:r>
                    </w:p>
                    <w:p w14:paraId="1BBAD30D" w14:textId="77777777" w:rsidR="00AE2160" w:rsidRPr="00631AF2" w:rsidRDefault="00AE2160" w:rsidP="00AE2160">
                      <w:pPr>
                        <w:rPr>
                          <w:rFonts w:ascii="Baskerville" w:hAnsi="Baskerville"/>
                          <w:b/>
                          <w:bCs/>
                          <w:color w:val="002060"/>
                          <w:sz w:val="10"/>
                          <w:szCs w:val="10"/>
                        </w:rPr>
                      </w:pPr>
                    </w:p>
                    <w:p w14:paraId="62FC01E2" w14:textId="77777777" w:rsidR="00AE2160" w:rsidRPr="00AE2160" w:rsidRDefault="00AE2160"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receiving the call will: </w:t>
                      </w:r>
                    </w:p>
                    <w:p w14:paraId="0840D977" w14:textId="77777777" w:rsidR="00AE2160" w:rsidRPr="00AE2160" w:rsidRDefault="00AE2160"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Keep caller on the phone </w:t>
                      </w:r>
                      <w:proofErr w:type="gramStart"/>
                      <w:r>
                        <w:rPr>
                          <w:rFonts w:ascii="Baskerville" w:hAnsi="Baskerville"/>
                          <w:sz w:val="22"/>
                          <w:szCs w:val="22"/>
                        </w:rPr>
                        <w:t>as long as</w:t>
                      </w:r>
                      <w:proofErr w:type="gramEnd"/>
                      <w:r>
                        <w:rPr>
                          <w:rFonts w:ascii="Baskerville" w:hAnsi="Baskerville"/>
                          <w:sz w:val="22"/>
                          <w:szCs w:val="22"/>
                        </w:rPr>
                        <w:t xml:space="preserve"> possible.</w:t>
                      </w:r>
                    </w:p>
                    <w:p w14:paraId="54168C93" w14:textId="075884C4" w:rsidR="00AE2160" w:rsidRPr="00AE2160" w:rsidRDefault="00AE2160" w:rsidP="006748A5">
                      <w:pPr>
                        <w:pStyle w:val="ListParagraph"/>
                        <w:numPr>
                          <w:ilvl w:val="1"/>
                          <w:numId w:val="32"/>
                        </w:numPr>
                        <w:ind w:left="720"/>
                        <w:rPr>
                          <w:rFonts w:ascii="Baskerville" w:hAnsi="Baskerville"/>
                          <w:b/>
                          <w:bCs/>
                          <w:sz w:val="22"/>
                          <w:szCs w:val="22"/>
                        </w:rPr>
                      </w:pPr>
                      <w:r w:rsidRPr="00AE2160">
                        <w:rPr>
                          <w:rFonts w:ascii="Baskerville" w:hAnsi="Baskerville"/>
                          <w:sz w:val="22"/>
                          <w:szCs w:val="22"/>
                        </w:rPr>
                        <w:t>NOT hang up even if the caller does</w:t>
                      </w:r>
                    </w:p>
                    <w:p w14:paraId="6139364E" w14:textId="3EE3FFBA" w:rsidR="00AE2160" w:rsidRPr="00AE2160" w:rsidRDefault="00AE2160" w:rsidP="006748A5">
                      <w:pPr>
                        <w:pStyle w:val="ListParagraph"/>
                        <w:numPr>
                          <w:ilvl w:val="1"/>
                          <w:numId w:val="32"/>
                        </w:numPr>
                        <w:ind w:left="720"/>
                        <w:rPr>
                          <w:rFonts w:ascii="Baskerville" w:hAnsi="Baskerville"/>
                          <w:b/>
                          <w:bCs/>
                          <w:sz w:val="22"/>
                          <w:szCs w:val="22"/>
                        </w:rPr>
                      </w:pPr>
                      <w:r>
                        <w:rPr>
                          <w:rFonts w:ascii="Baskerville" w:hAnsi="Baskerville"/>
                          <w:sz w:val="22"/>
                          <w:szCs w:val="22"/>
                        </w:rPr>
                        <w:t>S</w:t>
                      </w:r>
                      <w:r w:rsidRPr="00AE2160">
                        <w:rPr>
                          <w:rFonts w:ascii="Baskerville" w:hAnsi="Baskerville"/>
                          <w:sz w:val="22"/>
                          <w:szCs w:val="22"/>
                        </w:rPr>
                        <w:t>ignal or pass note to colleagues to notify them of the threat and have them alert authorities</w:t>
                      </w:r>
                    </w:p>
                    <w:p w14:paraId="4C8FFFBD" w14:textId="034E474D" w:rsidR="00AE2160" w:rsidRPr="00AE2160" w:rsidRDefault="00AE2160"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Complete a Bomb Threat </w:t>
                      </w:r>
                      <w:r w:rsidR="005576C1">
                        <w:rPr>
                          <w:rFonts w:ascii="Baskerville" w:hAnsi="Baskerville"/>
                          <w:sz w:val="22"/>
                          <w:szCs w:val="22"/>
                        </w:rPr>
                        <w:t>Checklist</w:t>
                      </w:r>
                    </w:p>
                    <w:p w14:paraId="6D3679F9" w14:textId="0FE74307" w:rsidR="00AE2160" w:rsidRPr="00AE2160" w:rsidRDefault="00AE2160" w:rsidP="006748A5">
                      <w:pPr>
                        <w:pStyle w:val="ListParagraph"/>
                        <w:numPr>
                          <w:ilvl w:val="0"/>
                          <w:numId w:val="32"/>
                        </w:numPr>
                        <w:ind w:left="360"/>
                        <w:rPr>
                          <w:rFonts w:ascii="Baskerville" w:hAnsi="Baskerville"/>
                          <w:b/>
                          <w:bCs/>
                          <w:sz w:val="22"/>
                          <w:szCs w:val="22"/>
                        </w:rPr>
                      </w:pPr>
                      <w:r>
                        <w:rPr>
                          <w:rFonts w:ascii="Baskerville" w:hAnsi="Baskerville"/>
                          <w:sz w:val="22"/>
                          <w:szCs w:val="22"/>
                        </w:rPr>
                        <w:t>The call will be recorded if possible</w:t>
                      </w:r>
                    </w:p>
                    <w:p w14:paraId="7431AA77" w14:textId="77777777" w:rsidR="00AE2160" w:rsidRPr="00784A4D" w:rsidRDefault="00AE2160" w:rsidP="00AE2160">
                      <w:pPr>
                        <w:rPr>
                          <w:rFonts w:ascii="Baskerville" w:hAnsi="Baskerville"/>
                          <w:b/>
                          <w:bCs/>
                          <w:sz w:val="22"/>
                          <w:szCs w:val="22"/>
                        </w:rPr>
                      </w:pPr>
                    </w:p>
                  </w:txbxContent>
                </v:textbox>
                <w10:anchorlock/>
              </v:shape>
            </w:pict>
          </mc:Fallback>
        </mc:AlternateContent>
      </w:r>
    </w:p>
    <w:p w14:paraId="6974A5D1" w14:textId="5D66F9C1" w:rsidR="00CC4396" w:rsidRDefault="00CC4396" w:rsidP="00CC4396">
      <w:pPr>
        <w:rPr>
          <w:rFonts w:ascii="Franklin Gothic Book" w:hAnsi="Franklin Gothic Book"/>
          <w:b/>
          <w:bCs/>
          <w:sz w:val="10"/>
          <w:szCs w:val="10"/>
        </w:rPr>
      </w:pPr>
    </w:p>
    <w:p w14:paraId="5288515B" w14:textId="437FAD22" w:rsidR="005576C1" w:rsidRDefault="005576C1" w:rsidP="00CC4396">
      <w:pPr>
        <w:rPr>
          <w:rFonts w:ascii="Franklin Gothic Book" w:hAnsi="Franklin Gothic Book"/>
          <w:b/>
          <w:bCs/>
          <w:sz w:val="10"/>
          <w:szCs w:val="10"/>
        </w:rPr>
      </w:pPr>
      <w:r>
        <w:rPr>
          <w:noProof/>
          <w:color w:val="2B579A"/>
          <w:shd w:val="clear" w:color="auto" w:fill="E6E6E6"/>
        </w:rPr>
        <mc:AlternateContent>
          <mc:Choice Requires="wps">
            <w:drawing>
              <wp:inline distT="0" distB="0" distL="0" distR="0" wp14:anchorId="4C65B575" wp14:editId="50B6EF41">
                <wp:extent cx="6858000" cy="914400"/>
                <wp:effectExtent l="12700" t="12700" r="12700" b="12700"/>
                <wp:docPr id="91" name="Text Box 91"/>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28575">
                          <a:solidFill>
                            <a:srgbClr val="E6A52C"/>
                          </a:solidFill>
                        </a:ln>
                      </wps:spPr>
                      <wps:txbx>
                        <w:txbxContent>
                          <w:p w14:paraId="52A5EDA5" w14:textId="11355323" w:rsidR="005576C1" w:rsidRPr="008754C9" w:rsidRDefault="005576C1" w:rsidP="005576C1">
                            <w:pPr>
                              <w:rPr>
                                <w:rFonts w:ascii="Baskerville" w:hAnsi="Baskerville"/>
                                <w:b/>
                                <w:bCs/>
                                <w:color w:val="101D2F"/>
                                <w:sz w:val="22"/>
                                <w:szCs w:val="22"/>
                              </w:rPr>
                            </w:pPr>
                            <w:r w:rsidRPr="008754C9">
                              <w:rPr>
                                <w:rFonts w:ascii="Baskerville" w:hAnsi="Baskerville"/>
                                <w:b/>
                                <w:bCs/>
                                <w:color w:val="101D2F"/>
                                <w:sz w:val="22"/>
                                <w:szCs w:val="22"/>
                              </w:rPr>
                              <w:t>BOMB THREAT RECEIVED IN PERSON PROCEDURES</w:t>
                            </w:r>
                          </w:p>
                          <w:p w14:paraId="429AA7C3" w14:textId="77777777" w:rsidR="005576C1" w:rsidRPr="00631AF2" w:rsidRDefault="005576C1" w:rsidP="005576C1">
                            <w:pPr>
                              <w:rPr>
                                <w:rFonts w:ascii="Baskerville" w:hAnsi="Baskerville"/>
                                <w:b/>
                                <w:bCs/>
                                <w:color w:val="002060"/>
                                <w:sz w:val="10"/>
                                <w:szCs w:val="10"/>
                              </w:rPr>
                            </w:pPr>
                          </w:p>
                          <w:p w14:paraId="4222AEFE" w14:textId="32C4A407" w:rsidR="005576C1" w:rsidRPr="00AE2160" w:rsidRDefault="005576C1"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receiving the threat will: </w:t>
                            </w:r>
                          </w:p>
                          <w:p w14:paraId="47A0273B" w14:textId="17A90277" w:rsidR="005576C1" w:rsidRPr="005576C1" w:rsidRDefault="005576C1" w:rsidP="006748A5">
                            <w:pPr>
                              <w:pStyle w:val="ListParagraph"/>
                              <w:numPr>
                                <w:ilvl w:val="1"/>
                                <w:numId w:val="32"/>
                              </w:numPr>
                              <w:ind w:left="720"/>
                              <w:rPr>
                                <w:rFonts w:ascii="Baskerville" w:hAnsi="Baskerville"/>
                                <w:b/>
                                <w:bCs/>
                                <w:sz w:val="22"/>
                                <w:szCs w:val="22"/>
                              </w:rPr>
                            </w:pPr>
                            <w:r>
                              <w:rPr>
                                <w:rFonts w:ascii="Baskerville" w:hAnsi="Baskerville"/>
                                <w:sz w:val="22"/>
                                <w:szCs w:val="22"/>
                              </w:rPr>
                              <w:t>Write down the threat exactly as it was communicated as soon as possible</w:t>
                            </w:r>
                          </w:p>
                          <w:p w14:paraId="49D05EE1" w14:textId="4E5E0D50" w:rsidR="005576C1" w:rsidRPr="00AE2160" w:rsidRDefault="005576C1" w:rsidP="006748A5">
                            <w:pPr>
                              <w:pStyle w:val="ListParagraph"/>
                              <w:numPr>
                                <w:ilvl w:val="1"/>
                                <w:numId w:val="32"/>
                              </w:numPr>
                              <w:ind w:left="720"/>
                              <w:rPr>
                                <w:rFonts w:ascii="Baskerville" w:hAnsi="Baskerville"/>
                                <w:b/>
                                <w:bCs/>
                                <w:sz w:val="22"/>
                                <w:szCs w:val="22"/>
                              </w:rPr>
                            </w:pPr>
                            <w:r>
                              <w:rPr>
                                <w:rFonts w:ascii="Baskerville" w:hAnsi="Baskerville"/>
                                <w:sz w:val="22"/>
                                <w:szCs w:val="22"/>
                              </w:rPr>
                              <w:t>Document the person’s description on the Bomb Threat Checklist</w:t>
                            </w:r>
                          </w:p>
                          <w:p w14:paraId="52D7CFF7" w14:textId="77777777" w:rsidR="005576C1" w:rsidRPr="00784A4D" w:rsidRDefault="005576C1" w:rsidP="005576C1">
                            <w:pPr>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65B575" id="Text Box 91" o:spid="_x0000_s1094" type="#_x0000_t202" style="width:540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" filled="f" strokecolor="#e6a52c" strokeweight="2.25pt">
                <v:textbox>
                  <w:txbxContent>
                    <w:p w14:paraId="52A5EDA5" w14:textId="11355323" w:rsidR="005576C1" w:rsidRPr="008754C9" w:rsidRDefault="005576C1" w:rsidP="005576C1">
                      <w:pPr>
                        <w:rPr>
                          <w:rFonts w:ascii="Baskerville" w:hAnsi="Baskerville"/>
                          <w:b/>
                          <w:bCs/>
                          <w:color w:val="101D2F"/>
                          <w:sz w:val="22"/>
                          <w:szCs w:val="22"/>
                        </w:rPr>
                      </w:pPr>
                      <w:r w:rsidRPr="008754C9">
                        <w:rPr>
                          <w:rFonts w:ascii="Baskerville" w:hAnsi="Baskerville"/>
                          <w:b/>
                          <w:bCs/>
                          <w:color w:val="101D2F"/>
                          <w:sz w:val="22"/>
                          <w:szCs w:val="22"/>
                        </w:rPr>
                        <w:t>BOMB THREAT RECEIVED IN PERSON PROCEDURES</w:t>
                      </w:r>
                    </w:p>
                    <w:p w14:paraId="429AA7C3" w14:textId="77777777" w:rsidR="005576C1" w:rsidRPr="00631AF2" w:rsidRDefault="005576C1" w:rsidP="005576C1">
                      <w:pPr>
                        <w:rPr>
                          <w:rFonts w:ascii="Baskerville" w:hAnsi="Baskerville"/>
                          <w:b/>
                          <w:bCs/>
                          <w:color w:val="002060"/>
                          <w:sz w:val="10"/>
                          <w:szCs w:val="10"/>
                        </w:rPr>
                      </w:pPr>
                    </w:p>
                    <w:p w14:paraId="4222AEFE" w14:textId="32C4A407" w:rsidR="005576C1" w:rsidRPr="00AE2160" w:rsidRDefault="005576C1"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receiving the threat will: </w:t>
                      </w:r>
                    </w:p>
                    <w:p w14:paraId="47A0273B" w14:textId="17A90277" w:rsidR="005576C1" w:rsidRPr="005576C1" w:rsidRDefault="005576C1" w:rsidP="006748A5">
                      <w:pPr>
                        <w:pStyle w:val="ListParagraph"/>
                        <w:numPr>
                          <w:ilvl w:val="1"/>
                          <w:numId w:val="32"/>
                        </w:numPr>
                        <w:ind w:left="720"/>
                        <w:rPr>
                          <w:rFonts w:ascii="Baskerville" w:hAnsi="Baskerville"/>
                          <w:b/>
                          <w:bCs/>
                          <w:sz w:val="22"/>
                          <w:szCs w:val="22"/>
                        </w:rPr>
                      </w:pPr>
                      <w:r>
                        <w:rPr>
                          <w:rFonts w:ascii="Baskerville" w:hAnsi="Baskerville"/>
                          <w:sz w:val="22"/>
                          <w:szCs w:val="22"/>
                        </w:rPr>
                        <w:t>Write down the threat exactly as it was communicated as soon as possible</w:t>
                      </w:r>
                    </w:p>
                    <w:p w14:paraId="49D05EE1" w14:textId="4E5E0D50" w:rsidR="005576C1" w:rsidRPr="00AE2160" w:rsidRDefault="005576C1" w:rsidP="006748A5">
                      <w:pPr>
                        <w:pStyle w:val="ListParagraph"/>
                        <w:numPr>
                          <w:ilvl w:val="1"/>
                          <w:numId w:val="32"/>
                        </w:numPr>
                        <w:ind w:left="720"/>
                        <w:rPr>
                          <w:rFonts w:ascii="Baskerville" w:hAnsi="Baskerville"/>
                          <w:b/>
                          <w:bCs/>
                          <w:sz w:val="22"/>
                          <w:szCs w:val="22"/>
                        </w:rPr>
                      </w:pPr>
                      <w:r>
                        <w:rPr>
                          <w:rFonts w:ascii="Baskerville" w:hAnsi="Baskerville"/>
                          <w:sz w:val="22"/>
                          <w:szCs w:val="22"/>
                        </w:rPr>
                        <w:t>Document the person’s description on the Bomb Threat Checklist</w:t>
                      </w:r>
                    </w:p>
                    <w:p w14:paraId="52D7CFF7" w14:textId="77777777" w:rsidR="005576C1" w:rsidRPr="00784A4D" w:rsidRDefault="005576C1" w:rsidP="005576C1">
                      <w:pPr>
                        <w:rPr>
                          <w:rFonts w:ascii="Baskerville" w:hAnsi="Baskerville"/>
                          <w:b/>
                          <w:bCs/>
                          <w:sz w:val="22"/>
                          <w:szCs w:val="22"/>
                        </w:rPr>
                      </w:pPr>
                    </w:p>
                  </w:txbxContent>
                </v:textbox>
                <w10:anchorlock/>
              </v:shape>
            </w:pict>
          </mc:Fallback>
        </mc:AlternateContent>
      </w:r>
    </w:p>
    <w:p w14:paraId="1421CDD1" w14:textId="77777777" w:rsidR="005576C1" w:rsidRPr="00CC4396" w:rsidRDefault="005576C1" w:rsidP="00CC4396">
      <w:pPr>
        <w:rPr>
          <w:rFonts w:ascii="Franklin Gothic Book" w:hAnsi="Franklin Gothic Book"/>
          <w:b/>
          <w:bCs/>
          <w:sz w:val="10"/>
          <w:szCs w:val="10"/>
        </w:rPr>
      </w:pPr>
    </w:p>
    <w:p w14:paraId="3ED34B94" w14:textId="07F0A0E3" w:rsidR="00CC4396" w:rsidRDefault="00CC4396" w:rsidP="00CC4396">
      <w:r>
        <w:rPr>
          <w:noProof/>
          <w:color w:val="2B579A"/>
          <w:shd w:val="clear" w:color="auto" w:fill="E6E6E6"/>
        </w:rPr>
        <mc:AlternateContent>
          <mc:Choice Requires="wps">
            <w:drawing>
              <wp:inline distT="0" distB="0" distL="0" distR="0" wp14:anchorId="34C4308E" wp14:editId="15057206">
                <wp:extent cx="6858000" cy="869802"/>
                <wp:effectExtent l="12700" t="12700" r="12700" b="6985"/>
                <wp:docPr id="83" name="Text Box 83"/>
                <wp:cNvGraphicFramePr/>
                <a:graphic xmlns:a="http://schemas.openxmlformats.org/drawingml/2006/main">
                  <a:graphicData uri="http://schemas.microsoft.com/office/word/2010/wordprocessingShape">
                    <wps:wsp>
                      <wps:cNvSpPr txBox="1"/>
                      <wps:spPr>
                        <a:xfrm>
                          <a:off x="0" y="0"/>
                          <a:ext cx="6858000" cy="869802"/>
                        </a:xfrm>
                        <a:prstGeom prst="rect">
                          <a:avLst/>
                        </a:prstGeom>
                        <a:noFill/>
                        <a:ln w="28575">
                          <a:solidFill>
                            <a:srgbClr val="E6A52C"/>
                          </a:solidFill>
                        </a:ln>
                      </wps:spPr>
                      <wps:txbx>
                        <w:txbxContent>
                          <w:p w14:paraId="4B0753A4" w14:textId="58EDD440" w:rsidR="00CC4396" w:rsidRPr="008754C9" w:rsidRDefault="00CC4396" w:rsidP="00CC4396">
                            <w:pPr>
                              <w:rPr>
                                <w:rFonts w:ascii="Baskerville" w:hAnsi="Baskerville"/>
                                <w:b/>
                                <w:bCs/>
                                <w:color w:val="101D2F"/>
                                <w:sz w:val="22"/>
                                <w:szCs w:val="22"/>
                              </w:rPr>
                            </w:pPr>
                            <w:r w:rsidRPr="008754C9">
                              <w:rPr>
                                <w:rFonts w:ascii="Baskerville" w:hAnsi="Baskerville"/>
                                <w:b/>
                                <w:bCs/>
                                <w:color w:val="101D2F"/>
                                <w:sz w:val="22"/>
                                <w:szCs w:val="22"/>
                              </w:rPr>
                              <w:t>BOMB THREAT RECEIVED VIA WRITTEN NOTE PROCEDURES</w:t>
                            </w:r>
                          </w:p>
                          <w:p w14:paraId="7320A37A" w14:textId="77777777" w:rsidR="00CC4396" w:rsidRPr="00631AF2" w:rsidRDefault="00CC4396" w:rsidP="00CC4396">
                            <w:pPr>
                              <w:rPr>
                                <w:rFonts w:ascii="Baskerville" w:hAnsi="Baskerville"/>
                                <w:b/>
                                <w:bCs/>
                                <w:color w:val="002060"/>
                                <w:sz w:val="10"/>
                                <w:szCs w:val="10"/>
                              </w:rPr>
                            </w:pPr>
                          </w:p>
                          <w:p w14:paraId="57E4D186" w14:textId="02F48750" w:rsidR="00CC4396" w:rsidRPr="00CC4396"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document will be handled as little as possible</w:t>
                            </w:r>
                          </w:p>
                          <w:p w14:paraId="79F7AA60" w14:textId="24898E1A" w:rsidR="00CC4396" w:rsidRPr="00784A4D"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document will be photographed or rewritten on separate piece of paper. The original document will be secured in a bag or envelope.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C4308E" id="Text Box 83" o:spid="_x0000_s1095" type="#_x0000_t202" style="width:540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" filled="f" strokecolor="#e6a52c" strokeweight="2.25pt">
                <v:textbox>
                  <w:txbxContent>
                    <w:p w14:paraId="4B0753A4" w14:textId="58EDD440" w:rsidR="00CC4396" w:rsidRPr="008754C9" w:rsidRDefault="00CC4396" w:rsidP="00CC4396">
                      <w:pPr>
                        <w:rPr>
                          <w:rFonts w:ascii="Baskerville" w:hAnsi="Baskerville"/>
                          <w:b/>
                          <w:bCs/>
                          <w:color w:val="101D2F"/>
                          <w:sz w:val="22"/>
                          <w:szCs w:val="22"/>
                        </w:rPr>
                      </w:pPr>
                      <w:r w:rsidRPr="008754C9">
                        <w:rPr>
                          <w:rFonts w:ascii="Baskerville" w:hAnsi="Baskerville"/>
                          <w:b/>
                          <w:bCs/>
                          <w:color w:val="101D2F"/>
                          <w:sz w:val="22"/>
                          <w:szCs w:val="22"/>
                        </w:rPr>
                        <w:t>BOMB THREAT RECEIVED VIA WRITTEN NOTE PROCEDURES</w:t>
                      </w:r>
                    </w:p>
                    <w:p w14:paraId="7320A37A" w14:textId="77777777" w:rsidR="00CC4396" w:rsidRPr="00631AF2" w:rsidRDefault="00CC4396" w:rsidP="00CC4396">
                      <w:pPr>
                        <w:rPr>
                          <w:rFonts w:ascii="Baskerville" w:hAnsi="Baskerville"/>
                          <w:b/>
                          <w:bCs/>
                          <w:color w:val="002060"/>
                          <w:sz w:val="10"/>
                          <w:szCs w:val="10"/>
                        </w:rPr>
                      </w:pPr>
                    </w:p>
                    <w:p w14:paraId="57E4D186" w14:textId="02F48750" w:rsidR="00CC4396" w:rsidRPr="00CC4396"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document will be handled as little as possible</w:t>
                      </w:r>
                    </w:p>
                    <w:p w14:paraId="79F7AA60" w14:textId="24898E1A" w:rsidR="00CC4396" w:rsidRPr="00784A4D"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document will be photographed or rewritten on separate piece of paper. The original document will be secured in a bag or envelope.</w:t>
                      </w:r>
                    </w:p>
                  </w:txbxContent>
                </v:textbox>
                <w10:anchorlock/>
              </v:shape>
            </w:pict>
          </mc:Fallback>
        </mc:AlternateContent>
      </w:r>
    </w:p>
    <w:p w14:paraId="3558EC52" w14:textId="62A5F1AB" w:rsidR="00CC4396" w:rsidRPr="00CC4396" w:rsidRDefault="00CC4396" w:rsidP="00CC4396">
      <w:pPr>
        <w:rPr>
          <w:sz w:val="10"/>
          <w:szCs w:val="10"/>
        </w:rPr>
      </w:pPr>
    </w:p>
    <w:p w14:paraId="133518CC" w14:textId="38134AFA" w:rsidR="00CC4396" w:rsidRPr="00CC4396" w:rsidRDefault="00CC4396" w:rsidP="00CC4396">
      <w:r>
        <w:rPr>
          <w:noProof/>
          <w:color w:val="2B579A"/>
          <w:shd w:val="clear" w:color="auto" w:fill="E6E6E6"/>
        </w:rPr>
        <w:lastRenderedPageBreak/>
        <mc:AlternateContent>
          <mc:Choice Requires="wps">
            <w:drawing>
              <wp:inline distT="0" distB="0" distL="0" distR="0" wp14:anchorId="5730186F" wp14:editId="0CF408C1">
                <wp:extent cx="6858000" cy="763477"/>
                <wp:effectExtent l="12700" t="12700" r="12700" b="11430"/>
                <wp:docPr id="85" name="Text Box 85"/>
                <wp:cNvGraphicFramePr/>
                <a:graphic xmlns:a="http://schemas.openxmlformats.org/drawingml/2006/main">
                  <a:graphicData uri="http://schemas.microsoft.com/office/word/2010/wordprocessingShape">
                    <wps:wsp>
                      <wps:cNvSpPr txBox="1"/>
                      <wps:spPr>
                        <a:xfrm>
                          <a:off x="0" y="0"/>
                          <a:ext cx="6858000" cy="763477"/>
                        </a:xfrm>
                        <a:prstGeom prst="rect">
                          <a:avLst/>
                        </a:prstGeom>
                        <a:noFill/>
                        <a:ln w="28575">
                          <a:solidFill>
                            <a:srgbClr val="E6A52C"/>
                          </a:solidFill>
                        </a:ln>
                      </wps:spPr>
                      <wps:txbx>
                        <w:txbxContent>
                          <w:p w14:paraId="7704FE42" w14:textId="7F97C6DA" w:rsidR="00CC4396" w:rsidRPr="008754C9" w:rsidRDefault="00CC4396" w:rsidP="00CC4396">
                            <w:pPr>
                              <w:rPr>
                                <w:rFonts w:ascii="Baskerville" w:hAnsi="Baskerville"/>
                                <w:b/>
                                <w:bCs/>
                                <w:color w:val="101D2F"/>
                                <w:sz w:val="22"/>
                                <w:szCs w:val="22"/>
                              </w:rPr>
                            </w:pPr>
                            <w:r w:rsidRPr="008754C9">
                              <w:rPr>
                                <w:rFonts w:ascii="Baskerville" w:hAnsi="Baskerville"/>
                                <w:b/>
                                <w:bCs/>
                                <w:color w:val="101D2F"/>
                                <w:sz w:val="22"/>
                                <w:szCs w:val="22"/>
                              </w:rPr>
                              <w:t>BOMB THREAT RECEIVED VIA EMAIL PROCEDURES</w:t>
                            </w:r>
                          </w:p>
                          <w:p w14:paraId="159B1401" w14:textId="77777777" w:rsidR="00CC4396" w:rsidRPr="00631AF2" w:rsidRDefault="00CC4396" w:rsidP="00CC4396">
                            <w:pPr>
                              <w:rPr>
                                <w:rFonts w:ascii="Baskerville" w:hAnsi="Baskerville"/>
                                <w:b/>
                                <w:bCs/>
                                <w:color w:val="002060"/>
                                <w:sz w:val="10"/>
                                <w:szCs w:val="10"/>
                              </w:rPr>
                            </w:pPr>
                          </w:p>
                          <w:p w14:paraId="37B7113A" w14:textId="2577AD4D" w:rsidR="00CC4396" w:rsidRPr="00CC4396"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message will be left open on the computer. It will not be closed or deleted.</w:t>
                            </w:r>
                          </w:p>
                          <w:p w14:paraId="7B40377D" w14:textId="0D4AB4F4" w:rsidR="00CC4396" w:rsidRPr="00784A4D"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message will be printed, photographed, and/or copied verbatim to include the subject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30186F" id="Text Box 85" o:spid="_x0000_s1096" type="#_x0000_t202" style="width:540pt;height: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" filled="f" strokecolor="#e6a52c" strokeweight="2.25pt">
                <v:textbox>
                  <w:txbxContent>
                    <w:p w14:paraId="7704FE42" w14:textId="7F97C6DA" w:rsidR="00CC4396" w:rsidRPr="008754C9" w:rsidRDefault="00CC4396" w:rsidP="00CC4396">
                      <w:pPr>
                        <w:rPr>
                          <w:rFonts w:ascii="Baskerville" w:hAnsi="Baskerville"/>
                          <w:b/>
                          <w:bCs/>
                          <w:color w:val="101D2F"/>
                          <w:sz w:val="22"/>
                          <w:szCs w:val="22"/>
                        </w:rPr>
                      </w:pPr>
                      <w:r w:rsidRPr="008754C9">
                        <w:rPr>
                          <w:rFonts w:ascii="Baskerville" w:hAnsi="Baskerville"/>
                          <w:b/>
                          <w:bCs/>
                          <w:color w:val="101D2F"/>
                          <w:sz w:val="22"/>
                          <w:szCs w:val="22"/>
                        </w:rPr>
                        <w:t>BOMB THREAT RECEIVED VIA EMAIL PROCEDURES</w:t>
                      </w:r>
                    </w:p>
                    <w:p w14:paraId="159B1401" w14:textId="77777777" w:rsidR="00CC4396" w:rsidRPr="00631AF2" w:rsidRDefault="00CC4396" w:rsidP="00CC4396">
                      <w:pPr>
                        <w:rPr>
                          <w:rFonts w:ascii="Baskerville" w:hAnsi="Baskerville"/>
                          <w:b/>
                          <w:bCs/>
                          <w:color w:val="002060"/>
                          <w:sz w:val="10"/>
                          <w:szCs w:val="10"/>
                        </w:rPr>
                      </w:pPr>
                    </w:p>
                    <w:p w14:paraId="37B7113A" w14:textId="2577AD4D" w:rsidR="00CC4396" w:rsidRPr="00CC4396"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message will be left open on the computer. It will not be closed or deleted.</w:t>
                      </w:r>
                    </w:p>
                    <w:p w14:paraId="7B40377D" w14:textId="0D4AB4F4" w:rsidR="00CC4396" w:rsidRPr="00784A4D" w:rsidRDefault="00CC4396" w:rsidP="006748A5">
                      <w:pPr>
                        <w:pStyle w:val="ListParagraph"/>
                        <w:numPr>
                          <w:ilvl w:val="0"/>
                          <w:numId w:val="32"/>
                        </w:numPr>
                        <w:ind w:left="360"/>
                        <w:rPr>
                          <w:rFonts w:ascii="Baskerville" w:hAnsi="Baskerville"/>
                          <w:b/>
                          <w:bCs/>
                          <w:sz w:val="22"/>
                          <w:szCs w:val="22"/>
                        </w:rPr>
                      </w:pPr>
                      <w:r>
                        <w:rPr>
                          <w:rFonts w:ascii="Baskerville" w:hAnsi="Baskerville"/>
                          <w:sz w:val="22"/>
                          <w:szCs w:val="22"/>
                        </w:rPr>
                        <w:t>The message will be printed, photographed, and/or copied verbatim to include the subject line</w:t>
                      </w:r>
                    </w:p>
                  </w:txbxContent>
                </v:textbox>
                <w10:anchorlock/>
              </v:shape>
            </w:pict>
          </mc:Fallback>
        </mc:AlternateContent>
      </w:r>
    </w:p>
    <w:p w14:paraId="0E4B069F" w14:textId="77777777" w:rsidR="00F06709" w:rsidRDefault="00F06709" w:rsidP="00F06709">
      <w:pPr>
        <w:pStyle w:val="Heading3"/>
        <w:rPr>
          <w:rFonts w:ascii="Baskerville" w:hAnsi="Baskerville"/>
          <w:b/>
          <w:bCs/>
          <w:color w:val="002060"/>
          <w:sz w:val="32"/>
          <w:szCs w:val="32"/>
        </w:rPr>
        <w:sectPr w:rsidR="00F06709" w:rsidSect="00683B55">
          <w:headerReference w:type="even" r:id="rId43"/>
          <w:headerReference w:type="default" r:id="rId44"/>
          <w:headerReference w:type="first" r:id="rId45"/>
          <w:pgSz w:w="12240" w:h="15840"/>
          <w:pgMar w:top="720" w:right="720" w:bottom="720" w:left="720" w:header="720" w:footer="720" w:gutter="0"/>
          <w:cols w:space="720"/>
          <w:titlePg/>
          <w:docGrid w:linePitch="360"/>
        </w:sectPr>
      </w:pPr>
    </w:p>
    <w:p w14:paraId="17652451" w14:textId="233FD153" w:rsidR="006A0D90" w:rsidRPr="002F710E" w:rsidRDefault="0006273E" w:rsidP="00F16218">
      <w:pPr>
        <w:pStyle w:val="Heading3"/>
        <w:jc w:val="center"/>
        <w:rPr>
          <w:rFonts w:ascii="Baskerville" w:hAnsi="Baskerville"/>
          <w:b/>
          <w:bCs/>
          <w:color w:val="1C3250"/>
          <w:sz w:val="32"/>
          <w:szCs w:val="32"/>
        </w:rPr>
      </w:pPr>
      <w:bookmarkStart w:id="127" w:name="_Toc83966787"/>
      <w:r w:rsidRPr="002F710E">
        <w:rPr>
          <w:rFonts w:ascii="Baskerville" w:hAnsi="Baskerville"/>
          <w:b/>
          <w:bCs/>
          <w:color w:val="1C3250"/>
          <w:sz w:val="32"/>
          <w:szCs w:val="32"/>
        </w:rPr>
        <w:lastRenderedPageBreak/>
        <w:t>Civil Unrest</w:t>
      </w:r>
      <w:r w:rsidR="00F16218" w:rsidRPr="002F710E">
        <w:rPr>
          <w:rFonts w:ascii="Baskerville" w:hAnsi="Baskerville"/>
          <w:b/>
          <w:bCs/>
          <w:color w:val="1C3250"/>
          <w:sz w:val="32"/>
          <w:szCs w:val="32"/>
        </w:rPr>
        <w:t xml:space="preserve"> </w:t>
      </w:r>
      <w:r w:rsidR="00007851" w:rsidRPr="002F710E">
        <w:rPr>
          <w:rFonts w:ascii="Baskerville" w:hAnsi="Baskerville"/>
          <w:b/>
          <w:bCs/>
          <w:color w:val="1C3250"/>
          <w:sz w:val="32"/>
          <w:szCs w:val="32"/>
        </w:rPr>
        <w:t>Procedures</w:t>
      </w:r>
      <w:bookmarkEnd w:id="127"/>
    </w:p>
    <w:p w14:paraId="75A1F4EC" w14:textId="77777777" w:rsidR="001921A0" w:rsidRPr="001921A0" w:rsidRDefault="001921A0" w:rsidP="001921A0">
      <w:pPr>
        <w:rPr>
          <w:sz w:val="10"/>
          <w:szCs w:val="10"/>
        </w:rPr>
      </w:pPr>
    </w:p>
    <w:p w14:paraId="4D44BA35" w14:textId="35110CE9" w:rsidR="006A0D90" w:rsidRDefault="001921A0" w:rsidP="006A0D90">
      <w:pPr>
        <w:pStyle w:val="NoSpacing"/>
        <w:rPr>
          <w:rFonts w:ascii="Franklin Gothic Book" w:hAnsi="Franklin Gothic Book"/>
        </w:rPr>
      </w:pPr>
      <w:r>
        <w:rPr>
          <w:noProof/>
          <w:color w:val="2B579A"/>
          <w:shd w:val="clear" w:color="auto" w:fill="E6E6E6"/>
        </w:rPr>
        <mc:AlternateContent>
          <mc:Choice Requires="wps">
            <w:drawing>
              <wp:inline distT="0" distB="0" distL="0" distR="0" wp14:anchorId="0BD7DBC6" wp14:editId="341DCE9F">
                <wp:extent cx="6858000" cy="784225"/>
                <wp:effectExtent l="12700" t="12700" r="12700" b="15875"/>
                <wp:docPr id="97" name="Text Box 97"/>
                <wp:cNvGraphicFramePr/>
                <a:graphic xmlns:a="http://schemas.openxmlformats.org/drawingml/2006/main">
                  <a:graphicData uri="http://schemas.microsoft.com/office/word/2010/wordprocessingShape">
                    <wps:wsp>
                      <wps:cNvSpPr txBox="1"/>
                      <wps:spPr>
                        <a:xfrm>
                          <a:off x="0" y="0"/>
                          <a:ext cx="6858000" cy="784225"/>
                        </a:xfrm>
                        <a:prstGeom prst="rect">
                          <a:avLst/>
                        </a:prstGeom>
                        <a:noFill/>
                        <a:ln w="28575">
                          <a:solidFill>
                            <a:srgbClr val="1C3250"/>
                          </a:solidFill>
                        </a:ln>
                      </wps:spPr>
                      <wps:txbx>
                        <w:txbxContent>
                          <w:p w14:paraId="613DF280" w14:textId="6E006990" w:rsidR="001921A0" w:rsidRPr="008754C9" w:rsidRDefault="001921A0" w:rsidP="001921A0">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208D0094" w14:textId="3449E7CD" w:rsidR="001921A0" w:rsidRPr="00A736CF" w:rsidRDefault="001921A0" w:rsidP="00A736CF">
                            <w:pPr>
                              <w:pStyle w:val="ListParagraph"/>
                              <w:numPr>
                                <w:ilvl w:val="0"/>
                                <w:numId w:val="26"/>
                              </w:numPr>
                              <w:ind w:left="360"/>
                              <w:rPr>
                                <w:rFonts w:ascii="Baskerville" w:hAnsi="Baskerville"/>
                                <w:b/>
                                <w:bCs/>
                                <w:sz w:val="22"/>
                                <w:szCs w:val="22"/>
                              </w:rPr>
                            </w:pPr>
                            <w:r>
                              <w:rPr>
                                <w:rFonts w:ascii="Baskerville" w:hAnsi="Baskerville"/>
                                <w:sz w:val="22"/>
                                <w:szCs w:val="22"/>
                              </w:rPr>
                              <w:t>Secure the Facility</w:t>
                            </w:r>
                            <w:r w:rsidR="00A736CF">
                              <w:rPr>
                                <w:rFonts w:ascii="Baskerville" w:hAnsi="Baskerville"/>
                                <w:sz w:val="22"/>
                                <w:szCs w:val="22"/>
                              </w:rPr>
                              <w:t xml:space="preserve"> (</w:t>
                            </w:r>
                            <w:r w:rsidR="00A736CF">
                              <w:rPr>
                                <w:rFonts w:ascii="Baskerville" w:hAnsi="Baskerville"/>
                                <w:b/>
                                <w:bCs/>
                                <w:sz w:val="22"/>
                                <w:szCs w:val="22"/>
                              </w:rPr>
                              <w:t xml:space="preserve">See </w:t>
                            </w:r>
                            <w:r w:rsidR="00A13CB3">
                              <w:rPr>
                                <w:rFonts w:ascii="Baskerville" w:hAnsi="Baskerville"/>
                                <w:b/>
                                <w:bCs/>
                                <w:sz w:val="22"/>
                                <w:szCs w:val="22"/>
                              </w:rPr>
                              <w:t xml:space="preserve">Secure the Facility </w:t>
                            </w:r>
                            <w:r w:rsidR="00A736CF">
                              <w:rPr>
                                <w:rFonts w:ascii="Baskerville" w:hAnsi="Baskerville"/>
                                <w:b/>
                                <w:bCs/>
                                <w:sz w:val="22"/>
                                <w:szCs w:val="22"/>
                              </w:rPr>
                              <w:t xml:space="preserve">Procedures – Page </w:t>
                            </w:r>
                            <w:r w:rsidR="00A13CB3">
                              <w:rPr>
                                <w:rFonts w:ascii="Baskerville" w:hAnsi="Baskerville"/>
                                <w:b/>
                                <w:bCs/>
                                <w:sz w:val="22"/>
                                <w:szCs w:val="22"/>
                              </w:rPr>
                              <w:t>36</w:t>
                            </w:r>
                            <w:r w:rsidR="00A736CF">
                              <w:rPr>
                                <w:rFonts w:ascii="Baskerville" w:hAnsi="Baskerville"/>
                                <w:sz w:val="22"/>
                                <w:szCs w:val="22"/>
                              </w:rPr>
                              <w:t>)</w:t>
                            </w:r>
                          </w:p>
                          <w:p w14:paraId="5C5BECB4" w14:textId="2EE4CFA8" w:rsidR="001921A0" w:rsidRPr="00A13CB3" w:rsidRDefault="001921A0" w:rsidP="00A13CB3">
                            <w:pPr>
                              <w:pStyle w:val="ListParagraph"/>
                              <w:numPr>
                                <w:ilvl w:val="0"/>
                                <w:numId w:val="26"/>
                              </w:numPr>
                              <w:ind w:left="360"/>
                              <w:rPr>
                                <w:rFonts w:ascii="Baskerville" w:hAnsi="Baskerville"/>
                                <w:b/>
                                <w:bCs/>
                                <w:sz w:val="22"/>
                                <w:szCs w:val="22"/>
                              </w:rPr>
                            </w:pPr>
                            <w:r>
                              <w:rPr>
                                <w:rFonts w:ascii="Baskerville" w:hAnsi="Baskerville"/>
                                <w:sz w:val="22"/>
                                <w:szCs w:val="22"/>
                              </w:rPr>
                              <w:t>Lockdown/Barricade</w:t>
                            </w:r>
                            <w:r w:rsidR="00A13CB3">
                              <w:rPr>
                                <w:rFonts w:ascii="Baskerville" w:hAnsi="Baskerville"/>
                                <w:sz w:val="22"/>
                                <w:szCs w:val="22"/>
                              </w:rPr>
                              <w:t xml:space="preserve"> (</w:t>
                            </w:r>
                            <w:r w:rsidR="00A13CB3">
                              <w:rPr>
                                <w:rFonts w:ascii="Baskerville" w:hAnsi="Baskerville"/>
                                <w:b/>
                                <w:bCs/>
                                <w:sz w:val="22"/>
                                <w:szCs w:val="22"/>
                              </w:rPr>
                              <w:t>See Lockdown/Barricade Procedures – Page 35</w:t>
                            </w:r>
                            <w:r w:rsidR="00A13CB3">
                              <w:rPr>
                                <w:rFonts w:ascii="Baskerville" w:hAnsi="Baskerville"/>
                                <w:sz w:val="22"/>
                                <w:szCs w:val="22"/>
                              </w:rPr>
                              <w:t>)</w:t>
                            </w:r>
                          </w:p>
                          <w:p w14:paraId="4A620872" w14:textId="5A169B78" w:rsidR="00A13CB3" w:rsidRPr="008D0794" w:rsidRDefault="001921A0" w:rsidP="00A13CB3">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A13CB3">
                              <w:rPr>
                                <w:rFonts w:ascii="Baskerville" w:hAnsi="Baskerville"/>
                                <w:sz w:val="22"/>
                                <w:szCs w:val="22"/>
                              </w:rPr>
                              <w:t xml:space="preserve"> (</w:t>
                            </w:r>
                            <w:r w:rsidR="00A13CB3">
                              <w:rPr>
                                <w:rFonts w:ascii="Baskerville" w:hAnsi="Baskerville"/>
                                <w:b/>
                                <w:bCs/>
                                <w:sz w:val="22"/>
                                <w:szCs w:val="22"/>
                              </w:rPr>
                              <w:t>See Emergency Communications Procedures – Page 25</w:t>
                            </w:r>
                            <w:r w:rsidR="00A13CB3">
                              <w:rPr>
                                <w:rFonts w:ascii="Baskerville" w:hAnsi="Baskerville"/>
                                <w:sz w:val="22"/>
                                <w:szCs w:val="22"/>
                              </w:rPr>
                              <w:t>)</w:t>
                            </w:r>
                          </w:p>
                          <w:p w14:paraId="4D94A568" w14:textId="2DEAD335" w:rsidR="001921A0" w:rsidRPr="00D82228" w:rsidRDefault="001921A0" w:rsidP="006748A5">
                            <w:pPr>
                              <w:pStyle w:val="ListParagraph"/>
                              <w:numPr>
                                <w:ilvl w:val="0"/>
                                <w:numId w:val="26"/>
                              </w:numPr>
                              <w:ind w:left="360"/>
                              <w:rPr>
                                <w:rFonts w:ascii="Baskerville" w:hAnsi="Baskerville"/>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D7DBC6" id="Text Box 97" o:spid="_x0000_s1097" type="#_x0000_t202" style="width:540pt;height: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" filled="f" strokecolor="#1c3250" strokeweight="2.25pt">
                <v:textbox>
                  <w:txbxContent>
                    <w:p w14:paraId="613DF280" w14:textId="6E006990" w:rsidR="001921A0" w:rsidRPr="008754C9" w:rsidRDefault="001921A0" w:rsidP="001921A0">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208D0094" w14:textId="3449E7CD" w:rsidR="001921A0" w:rsidRPr="00A736CF" w:rsidRDefault="001921A0" w:rsidP="00A736CF">
                      <w:pPr>
                        <w:pStyle w:val="ListParagraph"/>
                        <w:numPr>
                          <w:ilvl w:val="0"/>
                          <w:numId w:val="26"/>
                        </w:numPr>
                        <w:ind w:left="360"/>
                        <w:rPr>
                          <w:rFonts w:ascii="Baskerville" w:hAnsi="Baskerville"/>
                          <w:b/>
                          <w:bCs/>
                          <w:sz w:val="22"/>
                          <w:szCs w:val="22"/>
                        </w:rPr>
                      </w:pPr>
                      <w:r>
                        <w:rPr>
                          <w:rFonts w:ascii="Baskerville" w:hAnsi="Baskerville"/>
                          <w:sz w:val="22"/>
                          <w:szCs w:val="22"/>
                        </w:rPr>
                        <w:t>Secure the Facility</w:t>
                      </w:r>
                      <w:r w:rsidR="00A736CF">
                        <w:rPr>
                          <w:rFonts w:ascii="Baskerville" w:hAnsi="Baskerville"/>
                          <w:sz w:val="22"/>
                          <w:szCs w:val="22"/>
                        </w:rPr>
                        <w:t xml:space="preserve"> (</w:t>
                      </w:r>
                      <w:r w:rsidR="00A736CF">
                        <w:rPr>
                          <w:rFonts w:ascii="Baskerville" w:hAnsi="Baskerville"/>
                          <w:b/>
                          <w:bCs/>
                          <w:sz w:val="22"/>
                          <w:szCs w:val="22"/>
                        </w:rPr>
                        <w:t xml:space="preserve">See </w:t>
                      </w:r>
                      <w:r w:rsidR="00A13CB3">
                        <w:rPr>
                          <w:rFonts w:ascii="Baskerville" w:hAnsi="Baskerville"/>
                          <w:b/>
                          <w:bCs/>
                          <w:sz w:val="22"/>
                          <w:szCs w:val="22"/>
                        </w:rPr>
                        <w:t xml:space="preserve">Secure the Facility </w:t>
                      </w:r>
                      <w:r w:rsidR="00A736CF">
                        <w:rPr>
                          <w:rFonts w:ascii="Baskerville" w:hAnsi="Baskerville"/>
                          <w:b/>
                          <w:bCs/>
                          <w:sz w:val="22"/>
                          <w:szCs w:val="22"/>
                        </w:rPr>
                        <w:t xml:space="preserve">Procedures – Page </w:t>
                      </w:r>
                      <w:r w:rsidR="00A13CB3">
                        <w:rPr>
                          <w:rFonts w:ascii="Baskerville" w:hAnsi="Baskerville"/>
                          <w:b/>
                          <w:bCs/>
                          <w:sz w:val="22"/>
                          <w:szCs w:val="22"/>
                        </w:rPr>
                        <w:t>36</w:t>
                      </w:r>
                      <w:r w:rsidR="00A736CF">
                        <w:rPr>
                          <w:rFonts w:ascii="Baskerville" w:hAnsi="Baskerville"/>
                          <w:sz w:val="22"/>
                          <w:szCs w:val="22"/>
                        </w:rPr>
                        <w:t>)</w:t>
                      </w:r>
                    </w:p>
                    <w:p w14:paraId="5C5BECB4" w14:textId="2EE4CFA8" w:rsidR="001921A0" w:rsidRPr="00A13CB3" w:rsidRDefault="001921A0" w:rsidP="00A13CB3">
                      <w:pPr>
                        <w:pStyle w:val="ListParagraph"/>
                        <w:numPr>
                          <w:ilvl w:val="0"/>
                          <w:numId w:val="26"/>
                        </w:numPr>
                        <w:ind w:left="360"/>
                        <w:rPr>
                          <w:rFonts w:ascii="Baskerville" w:hAnsi="Baskerville"/>
                          <w:b/>
                          <w:bCs/>
                          <w:sz w:val="22"/>
                          <w:szCs w:val="22"/>
                        </w:rPr>
                      </w:pPr>
                      <w:r>
                        <w:rPr>
                          <w:rFonts w:ascii="Baskerville" w:hAnsi="Baskerville"/>
                          <w:sz w:val="22"/>
                          <w:szCs w:val="22"/>
                        </w:rPr>
                        <w:t>Lockdown/Barricade</w:t>
                      </w:r>
                      <w:r w:rsidR="00A13CB3">
                        <w:rPr>
                          <w:rFonts w:ascii="Baskerville" w:hAnsi="Baskerville"/>
                          <w:sz w:val="22"/>
                          <w:szCs w:val="22"/>
                        </w:rPr>
                        <w:t xml:space="preserve"> (</w:t>
                      </w:r>
                      <w:r w:rsidR="00A13CB3">
                        <w:rPr>
                          <w:rFonts w:ascii="Baskerville" w:hAnsi="Baskerville"/>
                          <w:b/>
                          <w:bCs/>
                          <w:sz w:val="22"/>
                          <w:szCs w:val="22"/>
                        </w:rPr>
                        <w:t>See Lockdown/Barricade Procedures – Page 35</w:t>
                      </w:r>
                      <w:r w:rsidR="00A13CB3">
                        <w:rPr>
                          <w:rFonts w:ascii="Baskerville" w:hAnsi="Baskerville"/>
                          <w:sz w:val="22"/>
                          <w:szCs w:val="22"/>
                        </w:rPr>
                        <w:t>)</w:t>
                      </w:r>
                    </w:p>
                    <w:p w14:paraId="4A620872" w14:textId="5A169B78" w:rsidR="00A13CB3" w:rsidRPr="008D0794" w:rsidRDefault="001921A0" w:rsidP="00A13CB3">
                      <w:pPr>
                        <w:pStyle w:val="ListParagraph"/>
                        <w:numPr>
                          <w:ilvl w:val="0"/>
                          <w:numId w:val="26"/>
                        </w:numPr>
                        <w:ind w:left="360"/>
                        <w:rPr>
                          <w:rFonts w:ascii="Baskerville" w:hAnsi="Baskerville"/>
                          <w:b/>
                          <w:bCs/>
                          <w:sz w:val="22"/>
                          <w:szCs w:val="22"/>
                        </w:rPr>
                      </w:pPr>
                      <w:r>
                        <w:rPr>
                          <w:rFonts w:ascii="Baskerville" w:hAnsi="Baskerville"/>
                          <w:sz w:val="22"/>
                          <w:szCs w:val="22"/>
                        </w:rPr>
                        <w:t>Emergency Communications</w:t>
                      </w:r>
                      <w:r w:rsidR="00A13CB3">
                        <w:rPr>
                          <w:rFonts w:ascii="Baskerville" w:hAnsi="Baskerville"/>
                          <w:sz w:val="22"/>
                          <w:szCs w:val="22"/>
                        </w:rPr>
                        <w:t xml:space="preserve"> (</w:t>
                      </w:r>
                      <w:r w:rsidR="00A13CB3">
                        <w:rPr>
                          <w:rFonts w:ascii="Baskerville" w:hAnsi="Baskerville"/>
                          <w:b/>
                          <w:bCs/>
                          <w:sz w:val="22"/>
                          <w:szCs w:val="22"/>
                        </w:rPr>
                        <w:t>See Emergency Communications Procedures – Page 25</w:t>
                      </w:r>
                      <w:r w:rsidR="00A13CB3">
                        <w:rPr>
                          <w:rFonts w:ascii="Baskerville" w:hAnsi="Baskerville"/>
                          <w:sz w:val="22"/>
                          <w:szCs w:val="22"/>
                        </w:rPr>
                        <w:t>)</w:t>
                      </w:r>
                    </w:p>
                    <w:p w14:paraId="4D94A568" w14:textId="2DEAD335" w:rsidR="001921A0" w:rsidRPr="00D82228" w:rsidRDefault="001921A0" w:rsidP="006748A5">
                      <w:pPr>
                        <w:pStyle w:val="ListParagraph"/>
                        <w:numPr>
                          <w:ilvl w:val="0"/>
                          <w:numId w:val="26"/>
                        </w:numPr>
                        <w:ind w:left="360"/>
                        <w:rPr>
                          <w:rFonts w:ascii="Baskerville" w:hAnsi="Baskerville"/>
                          <w:b/>
                          <w:bCs/>
                          <w:sz w:val="22"/>
                          <w:szCs w:val="22"/>
                        </w:rPr>
                      </w:pPr>
                    </w:p>
                  </w:txbxContent>
                </v:textbox>
                <w10:anchorlock/>
              </v:shape>
            </w:pict>
          </mc:Fallback>
        </mc:AlternateContent>
      </w:r>
    </w:p>
    <w:p w14:paraId="6A29159E" w14:textId="452F3979" w:rsidR="001921A0" w:rsidRPr="001921A0" w:rsidRDefault="001921A0" w:rsidP="006A0D90">
      <w:pPr>
        <w:pStyle w:val="NoSpacing"/>
        <w:rPr>
          <w:rFonts w:ascii="Franklin Gothic Book" w:hAnsi="Franklin Gothic Book"/>
          <w:sz w:val="10"/>
          <w:szCs w:val="10"/>
        </w:rPr>
      </w:pPr>
    </w:p>
    <w:p w14:paraId="3FBCA016" w14:textId="192851B3" w:rsidR="001921A0" w:rsidRPr="00910B84" w:rsidRDefault="001921A0" w:rsidP="006A0D90">
      <w:pPr>
        <w:pStyle w:val="NoSpacing"/>
        <w:rPr>
          <w:rFonts w:ascii="Franklin Gothic Book" w:hAnsi="Franklin Gothic Book"/>
        </w:rPr>
      </w:pPr>
      <w:r>
        <w:rPr>
          <w:noProof/>
          <w:color w:val="2B579A"/>
          <w:shd w:val="clear" w:color="auto" w:fill="E6E6E6"/>
        </w:rPr>
        <mc:AlternateContent>
          <mc:Choice Requires="wps">
            <w:drawing>
              <wp:inline distT="0" distB="0" distL="0" distR="0" wp14:anchorId="3AD2FA8C" wp14:editId="370DE9FC">
                <wp:extent cx="6858000" cy="3985141"/>
                <wp:effectExtent l="12700" t="12700" r="12700" b="15875"/>
                <wp:docPr id="98" name="Text Box 98"/>
                <wp:cNvGraphicFramePr/>
                <a:graphic xmlns:a="http://schemas.openxmlformats.org/drawingml/2006/main">
                  <a:graphicData uri="http://schemas.microsoft.com/office/word/2010/wordprocessingShape">
                    <wps:wsp>
                      <wps:cNvSpPr txBox="1"/>
                      <wps:spPr>
                        <a:xfrm>
                          <a:off x="0" y="0"/>
                          <a:ext cx="6858000" cy="3985141"/>
                        </a:xfrm>
                        <a:prstGeom prst="rect">
                          <a:avLst/>
                        </a:prstGeom>
                        <a:noFill/>
                        <a:ln w="28575">
                          <a:solidFill>
                            <a:srgbClr val="E6A52C"/>
                          </a:solidFill>
                        </a:ln>
                      </wps:spPr>
                      <wps:txbx>
                        <w:txbxContent>
                          <w:p w14:paraId="4256509F" w14:textId="55CED6C9" w:rsidR="001921A0" w:rsidRPr="008754C9" w:rsidRDefault="001921A0" w:rsidP="001921A0">
                            <w:pPr>
                              <w:rPr>
                                <w:rFonts w:ascii="Baskerville" w:hAnsi="Baskerville"/>
                                <w:b/>
                                <w:bCs/>
                                <w:color w:val="101D2F"/>
                                <w:sz w:val="22"/>
                                <w:szCs w:val="22"/>
                              </w:rPr>
                            </w:pPr>
                            <w:r w:rsidRPr="008754C9">
                              <w:rPr>
                                <w:rFonts w:ascii="Baskerville" w:hAnsi="Baskerville"/>
                                <w:b/>
                                <w:bCs/>
                                <w:color w:val="101D2F"/>
                                <w:sz w:val="22"/>
                                <w:szCs w:val="22"/>
                              </w:rPr>
                              <w:t>PROCEDURES</w:t>
                            </w:r>
                          </w:p>
                          <w:p w14:paraId="045FBB6F" w14:textId="77777777" w:rsidR="001921A0" w:rsidRPr="00631AF2" w:rsidRDefault="001921A0" w:rsidP="001921A0">
                            <w:pPr>
                              <w:rPr>
                                <w:rFonts w:ascii="Baskerville" w:hAnsi="Baskerville"/>
                                <w:b/>
                                <w:bCs/>
                                <w:color w:val="002060"/>
                                <w:sz w:val="10"/>
                                <w:szCs w:val="10"/>
                              </w:rPr>
                            </w:pPr>
                          </w:p>
                          <w:p w14:paraId="67CEA9CC" w14:textId="4BEA0165" w:rsidR="001921A0" w:rsidRPr="001921A0" w:rsidRDefault="001921A0"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there is advanced notice of civil unrest:</w:t>
                            </w:r>
                          </w:p>
                          <w:p w14:paraId="6B445170" w14:textId="256A6DDB" w:rsidR="001921A0" w:rsidRPr="00AD2FB3" w:rsidRDefault="00AD2FB3" w:rsidP="006748A5">
                            <w:pPr>
                              <w:pStyle w:val="ListParagraph"/>
                              <w:numPr>
                                <w:ilvl w:val="1"/>
                                <w:numId w:val="32"/>
                              </w:numPr>
                              <w:ind w:left="720"/>
                              <w:rPr>
                                <w:rFonts w:ascii="Baskerville" w:hAnsi="Baskerville"/>
                                <w:b/>
                                <w:bCs/>
                                <w:sz w:val="22"/>
                                <w:szCs w:val="22"/>
                              </w:rPr>
                            </w:pPr>
                            <w:r>
                              <w:rPr>
                                <w:rFonts w:ascii="Baskerville" w:hAnsi="Baskerville"/>
                                <w:sz w:val="22"/>
                                <w:szCs w:val="22"/>
                              </w:rPr>
                              <w:t>Items outside that can be utilized to damage the facility will be secured</w:t>
                            </w:r>
                          </w:p>
                          <w:p w14:paraId="7F052EE4" w14:textId="2115CC76" w:rsidR="00AD2FB3" w:rsidRPr="00AD2FB3" w:rsidRDefault="00AD2FB3" w:rsidP="006748A5">
                            <w:pPr>
                              <w:pStyle w:val="ListParagraph"/>
                              <w:numPr>
                                <w:ilvl w:val="1"/>
                                <w:numId w:val="32"/>
                              </w:numPr>
                              <w:ind w:left="720"/>
                              <w:rPr>
                                <w:rFonts w:ascii="Baskerville" w:hAnsi="Baskerville"/>
                                <w:b/>
                                <w:bCs/>
                                <w:sz w:val="22"/>
                                <w:szCs w:val="22"/>
                              </w:rPr>
                            </w:pPr>
                            <w:r>
                              <w:rPr>
                                <w:rFonts w:ascii="Baskerville" w:hAnsi="Baskerville"/>
                                <w:sz w:val="22"/>
                                <w:szCs w:val="22"/>
                              </w:rPr>
                              <w:t>Access points (i.e., doors, windows, roof openings, etc.) will be secured</w:t>
                            </w:r>
                          </w:p>
                          <w:p w14:paraId="5C5195DE" w14:textId="23B4AD62" w:rsidR="00AD2FB3" w:rsidRPr="00AD2FB3" w:rsidRDefault="00AD2FB3" w:rsidP="006748A5">
                            <w:pPr>
                              <w:pStyle w:val="ListParagraph"/>
                              <w:numPr>
                                <w:ilvl w:val="1"/>
                                <w:numId w:val="32"/>
                              </w:numPr>
                              <w:ind w:left="720"/>
                              <w:rPr>
                                <w:rFonts w:ascii="Baskerville" w:hAnsi="Baskerville"/>
                                <w:b/>
                                <w:bCs/>
                                <w:sz w:val="22"/>
                                <w:szCs w:val="22"/>
                              </w:rPr>
                            </w:pPr>
                            <w:r>
                              <w:rPr>
                                <w:rFonts w:ascii="Baskerville" w:hAnsi="Baskerville"/>
                                <w:sz w:val="22"/>
                                <w:szCs w:val="22"/>
                              </w:rPr>
                              <w:t>Relocate or secure valuable items</w:t>
                            </w:r>
                          </w:p>
                          <w:p w14:paraId="656C601E" w14:textId="7C464A32" w:rsidR="00AD2FB3" w:rsidRPr="00FE2E19" w:rsidRDefault="00AD2FB3"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Based on intelligence and information received, the </w:t>
                            </w:r>
                            <w:r>
                              <w:rPr>
                                <w:rFonts w:ascii="Baskerville" w:hAnsi="Baskerville"/>
                                <w:b/>
                                <w:bCs/>
                                <w:sz w:val="22"/>
                                <w:szCs w:val="22"/>
                              </w:rPr>
                              <w:t>Incident Commander</w:t>
                            </w:r>
                            <w:r>
                              <w:rPr>
                                <w:rFonts w:ascii="Baskerville" w:hAnsi="Baskerville"/>
                                <w:sz w:val="22"/>
                                <w:szCs w:val="22"/>
                              </w:rPr>
                              <w:t xml:space="preserve"> will make the final determination as to </w:t>
                            </w:r>
                            <w:r w:rsidR="00FE2E19">
                              <w:rPr>
                                <w:rFonts w:ascii="Baskerville" w:hAnsi="Baskerville"/>
                                <w:sz w:val="22"/>
                                <w:szCs w:val="22"/>
                              </w:rPr>
                              <w:t>whether</w:t>
                            </w:r>
                            <w:r>
                              <w:rPr>
                                <w:rFonts w:ascii="Baskerville" w:hAnsi="Baskerville"/>
                                <w:sz w:val="22"/>
                                <w:szCs w:val="22"/>
                              </w:rPr>
                              <w:t xml:space="preserve"> the facility will remain open</w:t>
                            </w:r>
                            <w:r w:rsidR="00FE2E19">
                              <w:rPr>
                                <w:rFonts w:ascii="Baskerville" w:hAnsi="Baskerville"/>
                                <w:sz w:val="22"/>
                                <w:szCs w:val="22"/>
                              </w:rPr>
                              <w:t xml:space="preserve">. If the facility will be closed, the </w:t>
                            </w:r>
                            <w:r w:rsidR="00FE2E19">
                              <w:rPr>
                                <w:rFonts w:ascii="Baskerville" w:hAnsi="Baskerville"/>
                                <w:b/>
                                <w:bCs/>
                                <w:sz w:val="22"/>
                                <w:szCs w:val="22"/>
                              </w:rPr>
                              <w:t>Incident Commander</w:t>
                            </w:r>
                            <w:r w:rsidR="00FE2E19">
                              <w:rPr>
                                <w:rFonts w:ascii="Baskerville" w:hAnsi="Baskerville"/>
                                <w:sz w:val="22"/>
                                <w:szCs w:val="22"/>
                              </w:rPr>
                              <w:t xml:space="preserve"> will provide instructions to staff. </w:t>
                            </w:r>
                          </w:p>
                          <w:p w14:paraId="1B428D06" w14:textId="3AEF49E9" w:rsidR="00FE2E19" w:rsidRPr="00FE2E19" w:rsidRDefault="00FE2E19"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Public Information Officer</w:t>
                            </w:r>
                            <w:r>
                              <w:rPr>
                                <w:rFonts w:ascii="Baskerville" w:hAnsi="Baskerville"/>
                                <w:sz w:val="22"/>
                                <w:szCs w:val="22"/>
                              </w:rPr>
                              <w:t xml:space="preserve"> will develop and disseminate messaging to the public regarding the status of the facility and services</w:t>
                            </w:r>
                          </w:p>
                          <w:p w14:paraId="08F33110" w14:textId="126160D8" w:rsidR="00FE2E19" w:rsidRPr="00FE2E19" w:rsidRDefault="00FE2E1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Intelligence/Planning </w:t>
                            </w:r>
                            <w:r>
                              <w:rPr>
                                <w:rFonts w:ascii="Baskerville" w:hAnsi="Baskerville"/>
                                <w:sz w:val="22"/>
                                <w:szCs w:val="22"/>
                              </w:rPr>
                              <w:t xml:space="preserve">will continuously monitor the situation and provide updates to the </w:t>
                            </w:r>
                            <w:r>
                              <w:rPr>
                                <w:rFonts w:ascii="Baskerville" w:hAnsi="Baskerville"/>
                                <w:b/>
                                <w:bCs/>
                                <w:sz w:val="22"/>
                                <w:szCs w:val="22"/>
                              </w:rPr>
                              <w:t xml:space="preserve">Incident Commander </w:t>
                            </w:r>
                            <w:r>
                              <w:rPr>
                                <w:rFonts w:ascii="Baskerville" w:hAnsi="Baskerville"/>
                                <w:sz w:val="22"/>
                                <w:szCs w:val="22"/>
                              </w:rPr>
                              <w:t>and the staff</w:t>
                            </w:r>
                          </w:p>
                          <w:p w14:paraId="34C966C2" w14:textId="7273F9E5" w:rsidR="00FE2E19" w:rsidRPr="00FE2E19" w:rsidRDefault="00FE2E19"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 facility remains open:</w:t>
                            </w:r>
                          </w:p>
                          <w:p w14:paraId="6646BB9A" w14:textId="679D2050" w:rsidR="00FE2E19" w:rsidRPr="00FE2E19" w:rsidRDefault="00FE2E19"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provide instructions to the staff</w:t>
                            </w:r>
                          </w:p>
                          <w:p w14:paraId="11ED7ACD" w14:textId="1137D490" w:rsidR="00FE2E19" w:rsidRPr="00FE2E19" w:rsidRDefault="00FE2E19" w:rsidP="006748A5">
                            <w:pPr>
                              <w:pStyle w:val="ListParagraph"/>
                              <w:numPr>
                                <w:ilvl w:val="1"/>
                                <w:numId w:val="32"/>
                              </w:numPr>
                              <w:ind w:left="720"/>
                              <w:rPr>
                                <w:rFonts w:ascii="Baskerville" w:hAnsi="Baskerville"/>
                                <w:b/>
                                <w:bCs/>
                                <w:sz w:val="22"/>
                                <w:szCs w:val="22"/>
                              </w:rPr>
                            </w:pPr>
                            <w:r>
                              <w:rPr>
                                <w:rFonts w:ascii="Baskerville" w:hAnsi="Baskerville"/>
                                <w:sz w:val="22"/>
                                <w:szCs w:val="22"/>
                              </w:rPr>
                              <w:t>Secure the Facility procedures will be implemented</w:t>
                            </w:r>
                          </w:p>
                          <w:p w14:paraId="25E2419A" w14:textId="5804EFFB" w:rsidR="00FE2E19" w:rsidRPr="00EA2199" w:rsidRDefault="00EA2199" w:rsidP="006748A5">
                            <w:pPr>
                              <w:pStyle w:val="ListParagraph"/>
                              <w:numPr>
                                <w:ilvl w:val="1"/>
                                <w:numId w:val="32"/>
                              </w:numPr>
                              <w:ind w:left="720"/>
                              <w:rPr>
                                <w:rFonts w:ascii="Baskerville" w:hAnsi="Baskerville"/>
                                <w:b/>
                                <w:bCs/>
                                <w:sz w:val="22"/>
                                <w:szCs w:val="22"/>
                              </w:rPr>
                            </w:pPr>
                            <w:r>
                              <w:rPr>
                                <w:rFonts w:ascii="Baskerville" w:hAnsi="Baskerville"/>
                                <w:sz w:val="22"/>
                                <w:szCs w:val="22"/>
                              </w:rPr>
                              <w:t>Enhanced access control measures will be implemented to include:</w:t>
                            </w:r>
                          </w:p>
                          <w:p w14:paraId="50774E98" w14:textId="28EBDD70" w:rsidR="00EA2199" w:rsidRPr="00EA2199" w:rsidRDefault="00EA2199" w:rsidP="006748A5">
                            <w:pPr>
                              <w:pStyle w:val="ListParagraph"/>
                              <w:numPr>
                                <w:ilvl w:val="2"/>
                                <w:numId w:val="32"/>
                              </w:numPr>
                              <w:ind w:left="1080"/>
                              <w:rPr>
                                <w:rFonts w:ascii="Baskerville" w:hAnsi="Baskerville"/>
                                <w:b/>
                                <w:bCs/>
                                <w:sz w:val="22"/>
                                <w:szCs w:val="22"/>
                              </w:rPr>
                            </w:pPr>
                            <w:r>
                              <w:rPr>
                                <w:rFonts w:ascii="Baskerville" w:hAnsi="Baskerville"/>
                                <w:sz w:val="22"/>
                                <w:szCs w:val="22"/>
                              </w:rPr>
                              <w:t>Required identification to enter the facility</w:t>
                            </w:r>
                          </w:p>
                          <w:p w14:paraId="7B9AC7B5" w14:textId="3E4610C9" w:rsidR="00EA2199" w:rsidRPr="00EA2199" w:rsidRDefault="00EA2199" w:rsidP="006748A5">
                            <w:pPr>
                              <w:pStyle w:val="ListParagraph"/>
                              <w:numPr>
                                <w:ilvl w:val="2"/>
                                <w:numId w:val="32"/>
                              </w:numPr>
                              <w:ind w:left="1080"/>
                              <w:rPr>
                                <w:rFonts w:ascii="Baskerville" w:hAnsi="Baskerville"/>
                                <w:b/>
                                <w:bCs/>
                                <w:sz w:val="22"/>
                                <w:szCs w:val="22"/>
                              </w:rPr>
                            </w:pPr>
                            <w:r>
                              <w:rPr>
                                <w:rFonts w:ascii="Baskerville" w:hAnsi="Baskerville"/>
                                <w:sz w:val="22"/>
                                <w:szCs w:val="22"/>
                              </w:rPr>
                              <w:t>Use of alternate entrances</w:t>
                            </w:r>
                          </w:p>
                          <w:p w14:paraId="20FEBC7F" w14:textId="5E6FA229" w:rsidR="00EA2199" w:rsidRPr="00EA2199" w:rsidRDefault="00EA2199"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If the situation escalates and becomes increasingly dangerous, occupants will be evacuated if it is safe to do so. If it is unsafe to evacuate occupants, they will be instructed by the </w:t>
                            </w:r>
                            <w:r>
                              <w:rPr>
                                <w:rFonts w:ascii="Baskerville" w:hAnsi="Baskerville"/>
                                <w:b/>
                                <w:bCs/>
                                <w:sz w:val="22"/>
                                <w:szCs w:val="22"/>
                              </w:rPr>
                              <w:t xml:space="preserve">Incident Commander </w:t>
                            </w:r>
                            <w:r>
                              <w:rPr>
                                <w:rFonts w:ascii="Baskerville" w:hAnsi="Baskerville"/>
                                <w:sz w:val="22"/>
                                <w:szCs w:val="22"/>
                              </w:rPr>
                              <w:t>to shelter-in-place.</w:t>
                            </w:r>
                          </w:p>
                          <w:p w14:paraId="7BACDA01" w14:textId="325B58BC" w:rsidR="00EA2199" w:rsidRPr="00EA2199" w:rsidRDefault="00EA2199"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 civil unrest actors breach the facility and occupants cannot safely evacuate, occupants will lockdown/barricade themselves.</w:t>
                            </w:r>
                          </w:p>
                          <w:p w14:paraId="7567F358" w14:textId="2F200436" w:rsidR="00EA2199" w:rsidRPr="00784A4D" w:rsidRDefault="00EA2199" w:rsidP="006748A5">
                            <w:pPr>
                              <w:pStyle w:val="ListParagraph"/>
                              <w:numPr>
                                <w:ilvl w:val="0"/>
                                <w:numId w:val="32"/>
                              </w:numPr>
                              <w:ind w:left="360"/>
                              <w:rPr>
                                <w:rFonts w:ascii="Baskerville" w:hAnsi="Baskerville"/>
                                <w:b/>
                                <w:bCs/>
                                <w:sz w:val="22"/>
                                <w:szCs w:val="22"/>
                              </w:rPr>
                            </w:pPr>
                            <w:r>
                              <w:rPr>
                                <w:rFonts w:ascii="Baskerville" w:hAnsi="Baskerville"/>
                                <w:sz w:val="22"/>
                                <w:szCs w:val="22"/>
                              </w:rPr>
                              <w:t>Criminal acts and suspicious activity will be reported to 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D2FA8C" id="Text Box 98" o:spid="_x0000_s1098" type="#_x0000_t202" style="width:540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" filled="f" strokecolor="#e6a52c" strokeweight="2.25pt">
                <v:textbox>
                  <w:txbxContent>
                    <w:p w14:paraId="4256509F" w14:textId="55CED6C9" w:rsidR="001921A0" w:rsidRPr="008754C9" w:rsidRDefault="001921A0" w:rsidP="001921A0">
                      <w:pPr>
                        <w:rPr>
                          <w:rFonts w:ascii="Baskerville" w:hAnsi="Baskerville"/>
                          <w:b/>
                          <w:bCs/>
                          <w:color w:val="101D2F"/>
                          <w:sz w:val="22"/>
                          <w:szCs w:val="22"/>
                        </w:rPr>
                      </w:pPr>
                      <w:r w:rsidRPr="008754C9">
                        <w:rPr>
                          <w:rFonts w:ascii="Baskerville" w:hAnsi="Baskerville"/>
                          <w:b/>
                          <w:bCs/>
                          <w:color w:val="101D2F"/>
                          <w:sz w:val="22"/>
                          <w:szCs w:val="22"/>
                        </w:rPr>
                        <w:t>PROCEDURES</w:t>
                      </w:r>
                    </w:p>
                    <w:p w14:paraId="045FBB6F" w14:textId="77777777" w:rsidR="001921A0" w:rsidRPr="00631AF2" w:rsidRDefault="001921A0" w:rsidP="001921A0">
                      <w:pPr>
                        <w:rPr>
                          <w:rFonts w:ascii="Baskerville" w:hAnsi="Baskerville"/>
                          <w:b/>
                          <w:bCs/>
                          <w:color w:val="002060"/>
                          <w:sz w:val="10"/>
                          <w:szCs w:val="10"/>
                        </w:rPr>
                      </w:pPr>
                    </w:p>
                    <w:p w14:paraId="67CEA9CC" w14:textId="4BEA0165" w:rsidR="001921A0" w:rsidRPr="001921A0" w:rsidRDefault="001921A0"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there is advanced notice of civil unrest:</w:t>
                      </w:r>
                    </w:p>
                    <w:p w14:paraId="6B445170" w14:textId="256A6DDB" w:rsidR="001921A0" w:rsidRPr="00AD2FB3" w:rsidRDefault="00AD2FB3" w:rsidP="006748A5">
                      <w:pPr>
                        <w:pStyle w:val="ListParagraph"/>
                        <w:numPr>
                          <w:ilvl w:val="1"/>
                          <w:numId w:val="32"/>
                        </w:numPr>
                        <w:ind w:left="720"/>
                        <w:rPr>
                          <w:rFonts w:ascii="Baskerville" w:hAnsi="Baskerville"/>
                          <w:b/>
                          <w:bCs/>
                          <w:sz w:val="22"/>
                          <w:szCs w:val="22"/>
                        </w:rPr>
                      </w:pPr>
                      <w:r>
                        <w:rPr>
                          <w:rFonts w:ascii="Baskerville" w:hAnsi="Baskerville"/>
                          <w:sz w:val="22"/>
                          <w:szCs w:val="22"/>
                        </w:rPr>
                        <w:t>Items outside that can be utilized to damage the facility will be secured</w:t>
                      </w:r>
                    </w:p>
                    <w:p w14:paraId="7F052EE4" w14:textId="2115CC76" w:rsidR="00AD2FB3" w:rsidRPr="00AD2FB3" w:rsidRDefault="00AD2FB3" w:rsidP="006748A5">
                      <w:pPr>
                        <w:pStyle w:val="ListParagraph"/>
                        <w:numPr>
                          <w:ilvl w:val="1"/>
                          <w:numId w:val="32"/>
                        </w:numPr>
                        <w:ind w:left="720"/>
                        <w:rPr>
                          <w:rFonts w:ascii="Baskerville" w:hAnsi="Baskerville"/>
                          <w:b/>
                          <w:bCs/>
                          <w:sz w:val="22"/>
                          <w:szCs w:val="22"/>
                        </w:rPr>
                      </w:pPr>
                      <w:r>
                        <w:rPr>
                          <w:rFonts w:ascii="Baskerville" w:hAnsi="Baskerville"/>
                          <w:sz w:val="22"/>
                          <w:szCs w:val="22"/>
                        </w:rPr>
                        <w:t>Access points (i.e., doors, windows, roof openings, etc.) will be secured</w:t>
                      </w:r>
                    </w:p>
                    <w:p w14:paraId="5C5195DE" w14:textId="23B4AD62" w:rsidR="00AD2FB3" w:rsidRPr="00AD2FB3" w:rsidRDefault="00AD2FB3" w:rsidP="006748A5">
                      <w:pPr>
                        <w:pStyle w:val="ListParagraph"/>
                        <w:numPr>
                          <w:ilvl w:val="1"/>
                          <w:numId w:val="32"/>
                        </w:numPr>
                        <w:ind w:left="720"/>
                        <w:rPr>
                          <w:rFonts w:ascii="Baskerville" w:hAnsi="Baskerville"/>
                          <w:b/>
                          <w:bCs/>
                          <w:sz w:val="22"/>
                          <w:szCs w:val="22"/>
                        </w:rPr>
                      </w:pPr>
                      <w:r>
                        <w:rPr>
                          <w:rFonts w:ascii="Baskerville" w:hAnsi="Baskerville"/>
                          <w:sz w:val="22"/>
                          <w:szCs w:val="22"/>
                        </w:rPr>
                        <w:t>Relocate or secure valuable items</w:t>
                      </w:r>
                    </w:p>
                    <w:p w14:paraId="656C601E" w14:textId="7C464A32" w:rsidR="00AD2FB3" w:rsidRPr="00FE2E19" w:rsidRDefault="00AD2FB3"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Based on intelligence and information received, the </w:t>
                      </w:r>
                      <w:r>
                        <w:rPr>
                          <w:rFonts w:ascii="Baskerville" w:hAnsi="Baskerville"/>
                          <w:b/>
                          <w:bCs/>
                          <w:sz w:val="22"/>
                          <w:szCs w:val="22"/>
                        </w:rPr>
                        <w:t>Incident Commander</w:t>
                      </w:r>
                      <w:r>
                        <w:rPr>
                          <w:rFonts w:ascii="Baskerville" w:hAnsi="Baskerville"/>
                          <w:sz w:val="22"/>
                          <w:szCs w:val="22"/>
                        </w:rPr>
                        <w:t xml:space="preserve"> will make the final determination as to </w:t>
                      </w:r>
                      <w:r w:rsidR="00FE2E19">
                        <w:rPr>
                          <w:rFonts w:ascii="Baskerville" w:hAnsi="Baskerville"/>
                          <w:sz w:val="22"/>
                          <w:szCs w:val="22"/>
                        </w:rPr>
                        <w:t>whether</w:t>
                      </w:r>
                      <w:r>
                        <w:rPr>
                          <w:rFonts w:ascii="Baskerville" w:hAnsi="Baskerville"/>
                          <w:sz w:val="22"/>
                          <w:szCs w:val="22"/>
                        </w:rPr>
                        <w:t xml:space="preserve"> the facility will remain open</w:t>
                      </w:r>
                      <w:r w:rsidR="00FE2E19">
                        <w:rPr>
                          <w:rFonts w:ascii="Baskerville" w:hAnsi="Baskerville"/>
                          <w:sz w:val="22"/>
                          <w:szCs w:val="22"/>
                        </w:rPr>
                        <w:t xml:space="preserve">. If the facility will be closed, the </w:t>
                      </w:r>
                      <w:r w:rsidR="00FE2E19">
                        <w:rPr>
                          <w:rFonts w:ascii="Baskerville" w:hAnsi="Baskerville"/>
                          <w:b/>
                          <w:bCs/>
                          <w:sz w:val="22"/>
                          <w:szCs w:val="22"/>
                        </w:rPr>
                        <w:t>Incident Commander</w:t>
                      </w:r>
                      <w:r w:rsidR="00FE2E19">
                        <w:rPr>
                          <w:rFonts w:ascii="Baskerville" w:hAnsi="Baskerville"/>
                          <w:sz w:val="22"/>
                          <w:szCs w:val="22"/>
                        </w:rPr>
                        <w:t xml:space="preserve"> will provide instructions to staff. </w:t>
                      </w:r>
                    </w:p>
                    <w:p w14:paraId="1B428D06" w14:textId="3AEF49E9" w:rsidR="00FE2E19" w:rsidRPr="00FE2E19" w:rsidRDefault="00FE2E19"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Public Information Officer</w:t>
                      </w:r>
                      <w:r>
                        <w:rPr>
                          <w:rFonts w:ascii="Baskerville" w:hAnsi="Baskerville"/>
                          <w:sz w:val="22"/>
                          <w:szCs w:val="22"/>
                        </w:rPr>
                        <w:t xml:space="preserve"> will develop and disseminate messaging to the public regarding the status of the facility and services</w:t>
                      </w:r>
                    </w:p>
                    <w:p w14:paraId="08F33110" w14:textId="126160D8" w:rsidR="00FE2E19" w:rsidRPr="00FE2E19" w:rsidRDefault="00FE2E19" w:rsidP="006748A5">
                      <w:pPr>
                        <w:pStyle w:val="ListParagraph"/>
                        <w:numPr>
                          <w:ilvl w:val="0"/>
                          <w:numId w:val="32"/>
                        </w:numPr>
                        <w:ind w:left="360"/>
                        <w:rPr>
                          <w:rFonts w:ascii="Baskerville" w:hAnsi="Baskerville"/>
                          <w:b/>
                          <w:bCs/>
                          <w:sz w:val="22"/>
                          <w:szCs w:val="22"/>
                        </w:rPr>
                      </w:pPr>
                      <w:r>
                        <w:rPr>
                          <w:rFonts w:ascii="Baskerville" w:hAnsi="Baskerville"/>
                          <w:b/>
                          <w:bCs/>
                          <w:sz w:val="22"/>
                          <w:szCs w:val="22"/>
                        </w:rPr>
                        <w:t xml:space="preserve">Intelligence/Planning </w:t>
                      </w:r>
                      <w:r>
                        <w:rPr>
                          <w:rFonts w:ascii="Baskerville" w:hAnsi="Baskerville"/>
                          <w:sz w:val="22"/>
                          <w:szCs w:val="22"/>
                        </w:rPr>
                        <w:t xml:space="preserve">will continuously monitor the situation and provide updates to the </w:t>
                      </w:r>
                      <w:r>
                        <w:rPr>
                          <w:rFonts w:ascii="Baskerville" w:hAnsi="Baskerville"/>
                          <w:b/>
                          <w:bCs/>
                          <w:sz w:val="22"/>
                          <w:szCs w:val="22"/>
                        </w:rPr>
                        <w:t xml:space="preserve">Incident Commander </w:t>
                      </w:r>
                      <w:r>
                        <w:rPr>
                          <w:rFonts w:ascii="Baskerville" w:hAnsi="Baskerville"/>
                          <w:sz w:val="22"/>
                          <w:szCs w:val="22"/>
                        </w:rPr>
                        <w:t>and the staff</w:t>
                      </w:r>
                    </w:p>
                    <w:p w14:paraId="34C966C2" w14:textId="7273F9E5" w:rsidR="00FE2E19" w:rsidRPr="00FE2E19" w:rsidRDefault="00FE2E19"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 facility remains open:</w:t>
                      </w:r>
                    </w:p>
                    <w:p w14:paraId="6646BB9A" w14:textId="679D2050" w:rsidR="00FE2E19" w:rsidRPr="00FE2E19" w:rsidRDefault="00FE2E19"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provide instructions to the staff</w:t>
                      </w:r>
                    </w:p>
                    <w:p w14:paraId="11ED7ACD" w14:textId="1137D490" w:rsidR="00FE2E19" w:rsidRPr="00FE2E19" w:rsidRDefault="00FE2E19" w:rsidP="006748A5">
                      <w:pPr>
                        <w:pStyle w:val="ListParagraph"/>
                        <w:numPr>
                          <w:ilvl w:val="1"/>
                          <w:numId w:val="32"/>
                        </w:numPr>
                        <w:ind w:left="720"/>
                        <w:rPr>
                          <w:rFonts w:ascii="Baskerville" w:hAnsi="Baskerville"/>
                          <w:b/>
                          <w:bCs/>
                          <w:sz w:val="22"/>
                          <w:szCs w:val="22"/>
                        </w:rPr>
                      </w:pPr>
                      <w:r>
                        <w:rPr>
                          <w:rFonts w:ascii="Baskerville" w:hAnsi="Baskerville"/>
                          <w:sz w:val="22"/>
                          <w:szCs w:val="22"/>
                        </w:rPr>
                        <w:t>Secure the Facility procedures will be implemented</w:t>
                      </w:r>
                    </w:p>
                    <w:p w14:paraId="25E2419A" w14:textId="5804EFFB" w:rsidR="00FE2E19" w:rsidRPr="00EA2199" w:rsidRDefault="00EA2199" w:rsidP="006748A5">
                      <w:pPr>
                        <w:pStyle w:val="ListParagraph"/>
                        <w:numPr>
                          <w:ilvl w:val="1"/>
                          <w:numId w:val="32"/>
                        </w:numPr>
                        <w:ind w:left="720"/>
                        <w:rPr>
                          <w:rFonts w:ascii="Baskerville" w:hAnsi="Baskerville"/>
                          <w:b/>
                          <w:bCs/>
                          <w:sz w:val="22"/>
                          <w:szCs w:val="22"/>
                        </w:rPr>
                      </w:pPr>
                      <w:r>
                        <w:rPr>
                          <w:rFonts w:ascii="Baskerville" w:hAnsi="Baskerville"/>
                          <w:sz w:val="22"/>
                          <w:szCs w:val="22"/>
                        </w:rPr>
                        <w:t>Enhanced access control measures will be implemented to include:</w:t>
                      </w:r>
                    </w:p>
                    <w:p w14:paraId="50774E98" w14:textId="28EBDD70" w:rsidR="00EA2199" w:rsidRPr="00EA2199" w:rsidRDefault="00EA2199" w:rsidP="006748A5">
                      <w:pPr>
                        <w:pStyle w:val="ListParagraph"/>
                        <w:numPr>
                          <w:ilvl w:val="2"/>
                          <w:numId w:val="32"/>
                        </w:numPr>
                        <w:ind w:left="1080"/>
                        <w:rPr>
                          <w:rFonts w:ascii="Baskerville" w:hAnsi="Baskerville"/>
                          <w:b/>
                          <w:bCs/>
                          <w:sz w:val="22"/>
                          <w:szCs w:val="22"/>
                        </w:rPr>
                      </w:pPr>
                      <w:r>
                        <w:rPr>
                          <w:rFonts w:ascii="Baskerville" w:hAnsi="Baskerville"/>
                          <w:sz w:val="22"/>
                          <w:szCs w:val="22"/>
                        </w:rPr>
                        <w:t>Required identification to enter the facility</w:t>
                      </w:r>
                    </w:p>
                    <w:p w14:paraId="7B9AC7B5" w14:textId="3E4610C9" w:rsidR="00EA2199" w:rsidRPr="00EA2199" w:rsidRDefault="00EA2199" w:rsidP="006748A5">
                      <w:pPr>
                        <w:pStyle w:val="ListParagraph"/>
                        <w:numPr>
                          <w:ilvl w:val="2"/>
                          <w:numId w:val="32"/>
                        </w:numPr>
                        <w:ind w:left="1080"/>
                        <w:rPr>
                          <w:rFonts w:ascii="Baskerville" w:hAnsi="Baskerville"/>
                          <w:b/>
                          <w:bCs/>
                          <w:sz w:val="22"/>
                          <w:szCs w:val="22"/>
                        </w:rPr>
                      </w:pPr>
                      <w:r>
                        <w:rPr>
                          <w:rFonts w:ascii="Baskerville" w:hAnsi="Baskerville"/>
                          <w:sz w:val="22"/>
                          <w:szCs w:val="22"/>
                        </w:rPr>
                        <w:t>Use of alternate entrances</w:t>
                      </w:r>
                    </w:p>
                    <w:p w14:paraId="20FEBC7F" w14:textId="5E6FA229" w:rsidR="00EA2199" w:rsidRPr="00EA2199" w:rsidRDefault="00EA2199"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If the situation escalates and becomes increasingly dangerous, occupants will be evacuated if it is safe to do so. If it is unsafe to evacuate occupants, they will be instructed by the </w:t>
                      </w:r>
                      <w:r>
                        <w:rPr>
                          <w:rFonts w:ascii="Baskerville" w:hAnsi="Baskerville"/>
                          <w:b/>
                          <w:bCs/>
                          <w:sz w:val="22"/>
                          <w:szCs w:val="22"/>
                        </w:rPr>
                        <w:t xml:space="preserve">Incident Commander </w:t>
                      </w:r>
                      <w:r>
                        <w:rPr>
                          <w:rFonts w:ascii="Baskerville" w:hAnsi="Baskerville"/>
                          <w:sz w:val="22"/>
                          <w:szCs w:val="22"/>
                        </w:rPr>
                        <w:t>to shelter-in-place.</w:t>
                      </w:r>
                    </w:p>
                    <w:p w14:paraId="7BACDA01" w14:textId="325B58BC" w:rsidR="00EA2199" w:rsidRPr="00EA2199" w:rsidRDefault="00EA2199"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 civil unrest actors breach the facility and occupants cannot safely evacuate, occupants will lockdown/barricade themselves.</w:t>
                      </w:r>
                    </w:p>
                    <w:p w14:paraId="7567F358" w14:textId="2F200436" w:rsidR="00EA2199" w:rsidRPr="00784A4D" w:rsidRDefault="00EA2199" w:rsidP="006748A5">
                      <w:pPr>
                        <w:pStyle w:val="ListParagraph"/>
                        <w:numPr>
                          <w:ilvl w:val="0"/>
                          <w:numId w:val="32"/>
                        </w:numPr>
                        <w:ind w:left="360"/>
                        <w:rPr>
                          <w:rFonts w:ascii="Baskerville" w:hAnsi="Baskerville"/>
                          <w:b/>
                          <w:bCs/>
                          <w:sz w:val="22"/>
                          <w:szCs w:val="22"/>
                        </w:rPr>
                      </w:pPr>
                      <w:r>
                        <w:rPr>
                          <w:rFonts w:ascii="Baskerville" w:hAnsi="Baskerville"/>
                          <w:sz w:val="22"/>
                          <w:szCs w:val="22"/>
                        </w:rPr>
                        <w:t>Criminal acts and suspicious activity will be reported to 911</w:t>
                      </w:r>
                    </w:p>
                  </w:txbxContent>
                </v:textbox>
                <w10:anchorlock/>
              </v:shape>
            </w:pict>
          </mc:Fallback>
        </mc:AlternateContent>
      </w:r>
    </w:p>
    <w:p w14:paraId="492EC5A3" w14:textId="77777777" w:rsidR="006A0D90" w:rsidRPr="00910B84" w:rsidRDefault="006A0D90" w:rsidP="006A0D90">
      <w:pPr>
        <w:rPr>
          <w:rFonts w:ascii="Franklin Gothic Book" w:hAnsi="Franklin Gothic Book"/>
        </w:rPr>
      </w:pPr>
    </w:p>
    <w:p w14:paraId="62DBF3F9" w14:textId="77777777" w:rsidR="006A0D90" w:rsidRPr="00910B84" w:rsidRDefault="006A0D90" w:rsidP="006A0D90">
      <w:pPr>
        <w:rPr>
          <w:rFonts w:ascii="Franklin Gothic Book" w:hAnsi="Franklin Gothic Book"/>
          <w:b/>
          <w:bCs/>
        </w:rPr>
      </w:pPr>
    </w:p>
    <w:p w14:paraId="5A64E8BA" w14:textId="5FBD6D85" w:rsidR="00290AAC" w:rsidRPr="00910B84" w:rsidRDefault="00290AAC" w:rsidP="000F58EE">
      <w:pPr>
        <w:pStyle w:val="Heading3"/>
        <w:jc w:val="center"/>
        <w:rPr>
          <w:rFonts w:ascii="Franklin Gothic Book" w:hAnsi="Franklin Gothic Book"/>
          <w:b/>
          <w:bCs/>
          <w:color w:val="000000" w:themeColor="text1"/>
          <w:sz w:val="32"/>
          <w:szCs w:val="32"/>
        </w:rPr>
      </w:pPr>
      <w:bookmarkStart w:id="128" w:name="_Toc39056336"/>
    </w:p>
    <w:p w14:paraId="011F7D8F" w14:textId="30207C31" w:rsidR="00290AAC" w:rsidRPr="00910B84" w:rsidRDefault="00290AAC" w:rsidP="00290AAC">
      <w:pPr>
        <w:rPr>
          <w:rFonts w:ascii="Franklin Gothic Book" w:hAnsi="Franklin Gothic Book"/>
        </w:rPr>
      </w:pPr>
    </w:p>
    <w:p w14:paraId="694921D7" w14:textId="35A429BB" w:rsidR="00290AAC" w:rsidRPr="00910B84" w:rsidRDefault="00290AAC" w:rsidP="00290AAC">
      <w:pPr>
        <w:rPr>
          <w:rFonts w:ascii="Franklin Gothic Book" w:hAnsi="Franklin Gothic Book"/>
        </w:rPr>
      </w:pPr>
    </w:p>
    <w:p w14:paraId="75E1CD63" w14:textId="729142BA" w:rsidR="00290AAC" w:rsidRPr="00910B84" w:rsidRDefault="00290AAC" w:rsidP="00290AAC">
      <w:pPr>
        <w:rPr>
          <w:rFonts w:ascii="Franklin Gothic Book" w:hAnsi="Franklin Gothic Book"/>
        </w:rPr>
      </w:pPr>
    </w:p>
    <w:p w14:paraId="49B9CBD6" w14:textId="77CDAABA" w:rsidR="00290AAC" w:rsidRPr="00910B84" w:rsidRDefault="00290AAC" w:rsidP="00290AAC">
      <w:pPr>
        <w:rPr>
          <w:rFonts w:ascii="Franklin Gothic Book" w:hAnsi="Franklin Gothic Book"/>
        </w:rPr>
      </w:pPr>
    </w:p>
    <w:p w14:paraId="281BA78B" w14:textId="47F750A5" w:rsidR="00290AAC" w:rsidRPr="00910B84" w:rsidRDefault="00290AAC" w:rsidP="00290AAC">
      <w:pPr>
        <w:rPr>
          <w:rFonts w:ascii="Franklin Gothic Book" w:hAnsi="Franklin Gothic Book"/>
        </w:rPr>
      </w:pPr>
    </w:p>
    <w:p w14:paraId="75DD98EA" w14:textId="51403414" w:rsidR="00290AAC" w:rsidRPr="00910B84" w:rsidRDefault="00290AAC" w:rsidP="00290AAC">
      <w:pPr>
        <w:rPr>
          <w:rFonts w:ascii="Franklin Gothic Book" w:hAnsi="Franklin Gothic Book"/>
        </w:rPr>
      </w:pPr>
    </w:p>
    <w:p w14:paraId="271AD2D6" w14:textId="4B1720FA" w:rsidR="00290AAC" w:rsidRPr="00910B84" w:rsidRDefault="00290AAC" w:rsidP="00290AAC">
      <w:pPr>
        <w:rPr>
          <w:rFonts w:ascii="Franklin Gothic Book" w:hAnsi="Franklin Gothic Book"/>
        </w:rPr>
      </w:pPr>
    </w:p>
    <w:p w14:paraId="5158EA5D" w14:textId="5B23DFEE" w:rsidR="00290AAC" w:rsidRPr="00910B84" w:rsidRDefault="00290AAC" w:rsidP="00290AAC">
      <w:pPr>
        <w:rPr>
          <w:rFonts w:ascii="Franklin Gothic Book" w:hAnsi="Franklin Gothic Book"/>
        </w:rPr>
      </w:pPr>
    </w:p>
    <w:p w14:paraId="0A5287C1" w14:textId="1B2EA5DF" w:rsidR="00290AAC" w:rsidRPr="00910B84" w:rsidRDefault="00290AAC" w:rsidP="00290AAC">
      <w:pPr>
        <w:rPr>
          <w:rFonts w:ascii="Franklin Gothic Book" w:hAnsi="Franklin Gothic Book"/>
        </w:rPr>
      </w:pPr>
    </w:p>
    <w:p w14:paraId="050D2C12" w14:textId="77777777" w:rsidR="00315706" w:rsidRDefault="00315706" w:rsidP="00290AAC">
      <w:pPr>
        <w:rPr>
          <w:rFonts w:ascii="Franklin Gothic Book" w:hAnsi="Franklin Gothic Book"/>
        </w:rPr>
        <w:sectPr w:rsidR="00315706" w:rsidSect="00683B55">
          <w:pgSz w:w="12240" w:h="15840"/>
          <w:pgMar w:top="720" w:right="720" w:bottom="720" w:left="720" w:header="720" w:footer="720" w:gutter="0"/>
          <w:cols w:space="720"/>
          <w:titlePg/>
          <w:docGrid w:linePitch="360"/>
        </w:sectPr>
      </w:pPr>
    </w:p>
    <w:p w14:paraId="7A1CE775" w14:textId="184C6A43" w:rsidR="00817B48" w:rsidRPr="002F710E" w:rsidRDefault="00817B48" w:rsidP="00B31122">
      <w:pPr>
        <w:pStyle w:val="Heading3"/>
        <w:jc w:val="center"/>
        <w:rPr>
          <w:rFonts w:ascii="Baskerville" w:hAnsi="Baskerville"/>
          <w:b/>
          <w:bCs/>
          <w:color w:val="1C3250"/>
          <w:sz w:val="32"/>
          <w:szCs w:val="32"/>
        </w:rPr>
      </w:pPr>
      <w:bookmarkStart w:id="129" w:name="_Toc83966788"/>
      <w:r w:rsidRPr="002F710E">
        <w:rPr>
          <w:rFonts w:ascii="Baskerville" w:hAnsi="Baskerville"/>
          <w:b/>
          <w:bCs/>
          <w:color w:val="1C3250"/>
          <w:sz w:val="32"/>
          <w:szCs w:val="32"/>
        </w:rPr>
        <w:lastRenderedPageBreak/>
        <w:t xml:space="preserve">Cyber </w:t>
      </w:r>
      <w:r w:rsidR="00606BBE" w:rsidRPr="002F710E">
        <w:rPr>
          <w:rFonts w:ascii="Baskerville" w:hAnsi="Baskerville"/>
          <w:b/>
          <w:bCs/>
          <w:color w:val="1C3250"/>
          <w:sz w:val="32"/>
          <w:szCs w:val="32"/>
        </w:rPr>
        <w:t>Incident</w:t>
      </w:r>
      <w:bookmarkEnd w:id="128"/>
      <w:r w:rsidR="005E15B5" w:rsidRPr="002F710E">
        <w:rPr>
          <w:rFonts w:ascii="Baskerville" w:hAnsi="Baskerville"/>
          <w:b/>
          <w:bCs/>
          <w:color w:val="1C3250"/>
          <w:sz w:val="32"/>
          <w:szCs w:val="32"/>
        </w:rPr>
        <w:t xml:space="preserve"> </w:t>
      </w:r>
      <w:r w:rsidR="009233A9" w:rsidRPr="002F710E">
        <w:rPr>
          <w:rFonts w:ascii="Baskerville" w:hAnsi="Baskerville"/>
          <w:b/>
          <w:bCs/>
          <w:color w:val="1C3250"/>
          <w:sz w:val="32"/>
          <w:szCs w:val="32"/>
        </w:rPr>
        <w:t>Procedures</w:t>
      </w:r>
      <w:bookmarkEnd w:id="129"/>
    </w:p>
    <w:p w14:paraId="7636819E" w14:textId="630A4C40" w:rsidR="00817B48" w:rsidRDefault="00817B48" w:rsidP="00817B48">
      <w:pPr>
        <w:rPr>
          <w:rFonts w:ascii="Franklin Gothic Book" w:hAnsi="Franklin Gothic Book"/>
          <w:sz w:val="10"/>
          <w:szCs w:val="10"/>
        </w:rPr>
      </w:pPr>
    </w:p>
    <w:p w14:paraId="1D1C1CE7" w14:textId="712EE712" w:rsidR="00B31122" w:rsidRPr="00B31122" w:rsidRDefault="00B31122" w:rsidP="00817B48">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2F63A2D6" wp14:editId="4FF09100">
                <wp:extent cx="6858000" cy="2007486"/>
                <wp:effectExtent l="12700" t="12700" r="12700" b="12065"/>
                <wp:docPr id="116" name="Text Box 116"/>
                <wp:cNvGraphicFramePr/>
                <a:graphic xmlns:a="http://schemas.openxmlformats.org/drawingml/2006/main">
                  <a:graphicData uri="http://schemas.microsoft.com/office/word/2010/wordprocessingShape">
                    <wps:wsp>
                      <wps:cNvSpPr txBox="1"/>
                      <wps:spPr>
                        <a:xfrm>
                          <a:off x="0" y="0"/>
                          <a:ext cx="6858000" cy="2007486"/>
                        </a:xfrm>
                        <a:prstGeom prst="rect">
                          <a:avLst/>
                        </a:prstGeom>
                        <a:noFill/>
                        <a:ln w="28575">
                          <a:solidFill>
                            <a:srgbClr val="E6A52C"/>
                          </a:solidFill>
                        </a:ln>
                      </wps:spPr>
                      <wps:txbx>
                        <w:txbxContent>
                          <w:p w14:paraId="5A8D81BD" w14:textId="77777777" w:rsidR="00B31122" w:rsidRPr="008754C9" w:rsidRDefault="00B31122" w:rsidP="00B31122">
                            <w:pPr>
                              <w:rPr>
                                <w:rFonts w:ascii="Baskerville" w:hAnsi="Baskerville"/>
                                <w:b/>
                                <w:bCs/>
                                <w:color w:val="101D2F"/>
                                <w:sz w:val="22"/>
                                <w:szCs w:val="22"/>
                              </w:rPr>
                            </w:pPr>
                            <w:r w:rsidRPr="008754C9">
                              <w:rPr>
                                <w:rFonts w:ascii="Baskerville" w:hAnsi="Baskerville"/>
                                <w:b/>
                                <w:bCs/>
                                <w:color w:val="101D2F"/>
                                <w:sz w:val="22"/>
                                <w:szCs w:val="22"/>
                              </w:rPr>
                              <w:t>PROCEDURES</w:t>
                            </w:r>
                          </w:p>
                          <w:p w14:paraId="01B715DE" w14:textId="77777777" w:rsidR="00B31122" w:rsidRPr="00631AF2" w:rsidRDefault="00B31122" w:rsidP="00B31122">
                            <w:pPr>
                              <w:rPr>
                                <w:rFonts w:ascii="Baskerville" w:hAnsi="Baskerville"/>
                                <w:b/>
                                <w:bCs/>
                                <w:color w:val="002060"/>
                                <w:sz w:val="10"/>
                                <w:szCs w:val="10"/>
                              </w:rPr>
                            </w:pPr>
                          </w:p>
                          <w:p w14:paraId="14FAC52E" w14:textId="78607CB2" w:rsidR="00B31122" w:rsidRPr="005A201B" w:rsidRDefault="005A201B" w:rsidP="006748A5">
                            <w:pPr>
                              <w:pStyle w:val="ListParagraph"/>
                              <w:numPr>
                                <w:ilvl w:val="0"/>
                                <w:numId w:val="32"/>
                              </w:numPr>
                              <w:ind w:left="360"/>
                              <w:rPr>
                                <w:rFonts w:ascii="Baskerville" w:hAnsi="Baskerville"/>
                                <w:b/>
                                <w:bCs/>
                                <w:sz w:val="22"/>
                                <w:szCs w:val="22"/>
                              </w:rPr>
                            </w:pPr>
                            <w:r>
                              <w:rPr>
                                <w:rFonts w:ascii="Baskerville" w:hAnsi="Baskerville"/>
                                <w:sz w:val="22"/>
                                <w:szCs w:val="22"/>
                              </w:rPr>
                              <w:t>If an attack or potential attack is identified, the impacted party will:</w:t>
                            </w:r>
                          </w:p>
                          <w:p w14:paraId="562037F9" w14:textId="16D8C448" w:rsidR="005A201B" w:rsidRPr="005A201B" w:rsidRDefault="005A201B" w:rsidP="006748A5">
                            <w:pPr>
                              <w:pStyle w:val="ListParagraph"/>
                              <w:numPr>
                                <w:ilvl w:val="1"/>
                                <w:numId w:val="32"/>
                              </w:numPr>
                              <w:ind w:left="720"/>
                              <w:rPr>
                                <w:rFonts w:ascii="Baskerville" w:hAnsi="Baskerville"/>
                                <w:b/>
                                <w:bCs/>
                                <w:sz w:val="22"/>
                                <w:szCs w:val="22"/>
                              </w:rPr>
                            </w:pPr>
                            <w:r>
                              <w:rPr>
                                <w:rFonts w:ascii="Baskerville" w:hAnsi="Baskerville"/>
                                <w:sz w:val="22"/>
                                <w:szCs w:val="22"/>
                              </w:rPr>
                              <w:t>Take a screenshot of any suspected or confirmed attack</w:t>
                            </w:r>
                          </w:p>
                          <w:p w14:paraId="14EEB71B" w14:textId="7FA528CC" w:rsidR="005A201B" w:rsidRPr="005A201B" w:rsidRDefault="005A201B" w:rsidP="006748A5">
                            <w:pPr>
                              <w:pStyle w:val="ListParagraph"/>
                              <w:numPr>
                                <w:ilvl w:val="1"/>
                                <w:numId w:val="32"/>
                              </w:numPr>
                              <w:ind w:left="720"/>
                              <w:rPr>
                                <w:rFonts w:ascii="Baskerville" w:hAnsi="Baskerville"/>
                                <w:b/>
                                <w:bCs/>
                                <w:sz w:val="22"/>
                                <w:szCs w:val="22"/>
                              </w:rPr>
                            </w:pPr>
                            <w:r>
                              <w:rPr>
                                <w:rFonts w:ascii="Baskerville" w:hAnsi="Baskerville"/>
                                <w:sz w:val="22"/>
                                <w:szCs w:val="22"/>
                              </w:rPr>
                              <w:t>Unplug the affected device from the network</w:t>
                            </w:r>
                          </w:p>
                          <w:p w14:paraId="33E2ACCF" w14:textId="55BD456E" w:rsidR="005A201B" w:rsidRDefault="005A201B"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Contact the </w:t>
                            </w:r>
                            <w:r>
                              <w:rPr>
                                <w:rFonts w:ascii="Baskerville" w:hAnsi="Baskerville"/>
                                <w:b/>
                                <w:bCs/>
                                <w:sz w:val="22"/>
                                <w:szCs w:val="22"/>
                              </w:rPr>
                              <w:t>Incident Commander</w:t>
                            </w:r>
                          </w:p>
                          <w:p w14:paraId="25CB198A" w14:textId="77777777" w:rsidR="005A201B" w:rsidRPr="005A201B" w:rsidRDefault="005A201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 or their designee</w:t>
                            </w:r>
                            <w:r>
                              <w:rPr>
                                <w:rFonts w:ascii="Baskerville" w:hAnsi="Baskerville"/>
                                <w:sz w:val="22"/>
                                <w:szCs w:val="22"/>
                              </w:rPr>
                              <w:t xml:space="preserve"> will: </w:t>
                            </w:r>
                          </w:p>
                          <w:p w14:paraId="591D65C0" w14:textId="22397E1D"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Contact IT for support</w:t>
                            </w:r>
                          </w:p>
                          <w:p w14:paraId="12A7E951" w14:textId="356F88EE"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Contact potentially impacted parties and provide instructions</w:t>
                            </w:r>
                          </w:p>
                          <w:p w14:paraId="2A21C87C" w14:textId="77777777" w:rsidR="005A201B" w:rsidRPr="005A201B" w:rsidRDefault="005A201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Liaison Officer </w:t>
                            </w:r>
                            <w:r>
                              <w:rPr>
                                <w:rFonts w:ascii="Baskerville" w:hAnsi="Baskerville"/>
                                <w:sz w:val="22"/>
                                <w:szCs w:val="22"/>
                              </w:rPr>
                              <w:t xml:space="preserve">will </w:t>
                            </w:r>
                          </w:p>
                          <w:p w14:paraId="092C010E" w14:textId="4A97495D"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Contact local law enforcement to file a police report</w:t>
                            </w:r>
                          </w:p>
                          <w:p w14:paraId="42B61D0B" w14:textId="7A562FA9"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Report the incident to the SCN Duty Desk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63A2D6" id="Text Box 116" o:spid="_x0000_s1099" type="#_x0000_t202" style="width:540pt;height:1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" filled="f" strokecolor="#e6a52c" strokeweight="2.25pt">
                <v:textbox>
                  <w:txbxContent>
                    <w:p w14:paraId="5A8D81BD" w14:textId="77777777" w:rsidR="00B31122" w:rsidRPr="008754C9" w:rsidRDefault="00B31122" w:rsidP="00B31122">
                      <w:pPr>
                        <w:rPr>
                          <w:rFonts w:ascii="Baskerville" w:hAnsi="Baskerville"/>
                          <w:b/>
                          <w:bCs/>
                          <w:color w:val="101D2F"/>
                          <w:sz w:val="22"/>
                          <w:szCs w:val="22"/>
                        </w:rPr>
                      </w:pPr>
                      <w:r w:rsidRPr="008754C9">
                        <w:rPr>
                          <w:rFonts w:ascii="Baskerville" w:hAnsi="Baskerville"/>
                          <w:b/>
                          <w:bCs/>
                          <w:color w:val="101D2F"/>
                          <w:sz w:val="22"/>
                          <w:szCs w:val="22"/>
                        </w:rPr>
                        <w:t>PROCEDURES</w:t>
                      </w:r>
                    </w:p>
                    <w:p w14:paraId="01B715DE" w14:textId="77777777" w:rsidR="00B31122" w:rsidRPr="00631AF2" w:rsidRDefault="00B31122" w:rsidP="00B31122">
                      <w:pPr>
                        <w:rPr>
                          <w:rFonts w:ascii="Baskerville" w:hAnsi="Baskerville"/>
                          <w:b/>
                          <w:bCs/>
                          <w:color w:val="002060"/>
                          <w:sz w:val="10"/>
                          <w:szCs w:val="10"/>
                        </w:rPr>
                      </w:pPr>
                    </w:p>
                    <w:p w14:paraId="14FAC52E" w14:textId="78607CB2" w:rsidR="00B31122" w:rsidRPr="005A201B" w:rsidRDefault="005A201B" w:rsidP="006748A5">
                      <w:pPr>
                        <w:pStyle w:val="ListParagraph"/>
                        <w:numPr>
                          <w:ilvl w:val="0"/>
                          <w:numId w:val="32"/>
                        </w:numPr>
                        <w:ind w:left="360"/>
                        <w:rPr>
                          <w:rFonts w:ascii="Baskerville" w:hAnsi="Baskerville"/>
                          <w:b/>
                          <w:bCs/>
                          <w:sz w:val="22"/>
                          <w:szCs w:val="22"/>
                        </w:rPr>
                      </w:pPr>
                      <w:r>
                        <w:rPr>
                          <w:rFonts w:ascii="Baskerville" w:hAnsi="Baskerville"/>
                          <w:sz w:val="22"/>
                          <w:szCs w:val="22"/>
                        </w:rPr>
                        <w:t>If an attack or potential attack is identified, the impacted party will:</w:t>
                      </w:r>
                    </w:p>
                    <w:p w14:paraId="562037F9" w14:textId="16D8C448" w:rsidR="005A201B" w:rsidRPr="005A201B" w:rsidRDefault="005A201B" w:rsidP="006748A5">
                      <w:pPr>
                        <w:pStyle w:val="ListParagraph"/>
                        <w:numPr>
                          <w:ilvl w:val="1"/>
                          <w:numId w:val="32"/>
                        </w:numPr>
                        <w:ind w:left="720"/>
                        <w:rPr>
                          <w:rFonts w:ascii="Baskerville" w:hAnsi="Baskerville"/>
                          <w:b/>
                          <w:bCs/>
                          <w:sz w:val="22"/>
                          <w:szCs w:val="22"/>
                        </w:rPr>
                      </w:pPr>
                      <w:r>
                        <w:rPr>
                          <w:rFonts w:ascii="Baskerville" w:hAnsi="Baskerville"/>
                          <w:sz w:val="22"/>
                          <w:szCs w:val="22"/>
                        </w:rPr>
                        <w:t>Take a screenshot of any suspected or confirmed attack</w:t>
                      </w:r>
                    </w:p>
                    <w:p w14:paraId="14EEB71B" w14:textId="7FA528CC" w:rsidR="005A201B" w:rsidRPr="005A201B" w:rsidRDefault="005A201B" w:rsidP="006748A5">
                      <w:pPr>
                        <w:pStyle w:val="ListParagraph"/>
                        <w:numPr>
                          <w:ilvl w:val="1"/>
                          <w:numId w:val="32"/>
                        </w:numPr>
                        <w:ind w:left="720"/>
                        <w:rPr>
                          <w:rFonts w:ascii="Baskerville" w:hAnsi="Baskerville"/>
                          <w:b/>
                          <w:bCs/>
                          <w:sz w:val="22"/>
                          <w:szCs w:val="22"/>
                        </w:rPr>
                      </w:pPr>
                      <w:r>
                        <w:rPr>
                          <w:rFonts w:ascii="Baskerville" w:hAnsi="Baskerville"/>
                          <w:sz w:val="22"/>
                          <w:szCs w:val="22"/>
                        </w:rPr>
                        <w:t>Unplug the affected device from the network</w:t>
                      </w:r>
                    </w:p>
                    <w:p w14:paraId="33E2ACCF" w14:textId="55BD456E" w:rsidR="005A201B" w:rsidRDefault="005A201B" w:rsidP="006748A5">
                      <w:pPr>
                        <w:pStyle w:val="ListParagraph"/>
                        <w:numPr>
                          <w:ilvl w:val="1"/>
                          <w:numId w:val="32"/>
                        </w:numPr>
                        <w:ind w:left="720"/>
                        <w:rPr>
                          <w:rFonts w:ascii="Baskerville" w:hAnsi="Baskerville"/>
                          <w:b/>
                          <w:bCs/>
                          <w:sz w:val="22"/>
                          <w:szCs w:val="22"/>
                        </w:rPr>
                      </w:pPr>
                      <w:r>
                        <w:rPr>
                          <w:rFonts w:ascii="Baskerville" w:hAnsi="Baskerville"/>
                          <w:sz w:val="22"/>
                          <w:szCs w:val="22"/>
                        </w:rPr>
                        <w:t xml:space="preserve">Contact the </w:t>
                      </w:r>
                      <w:r>
                        <w:rPr>
                          <w:rFonts w:ascii="Baskerville" w:hAnsi="Baskerville"/>
                          <w:b/>
                          <w:bCs/>
                          <w:sz w:val="22"/>
                          <w:szCs w:val="22"/>
                        </w:rPr>
                        <w:t>Incident Commander</w:t>
                      </w:r>
                    </w:p>
                    <w:p w14:paraId="25CB198A" w14:textId="77777777" w:rsidR="005A201B" w:rsidRPr="005A201B" w:rsidRDefault="005A201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 or their designee</w:t>
                      </w:r>
                      <w:r>
                        <w:rPr>
                          <w:rFonts w:ascii="Baskerville" w:hAnsi="Baskerville"/>
                          <w:sz w:val="22"/>
                          <w:szCs w:val="22"/>
                        </w:rPr>
                        <w:t xml:space="preserve"> will: </w:t>
                      </w:r>
                    </w:p>
                    <w:p w14:paraId="591D65C0" w14:textId="22397E1D"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Contact IT for support</w:t>
                      </w:r>
                    </w:p>
                    <w:p w14:paraId="12A7E951" w14:textId="356F88EE"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Contact potentially impacted parties and provide instructions</w:t>
                      </w:r>
                    </w:p>
                    <w:p w14:paraId="2A21C87C" w14:textId="77777777" w:rsidR="005A201B" w:rsidRPr="005A201B" w:rsidRDefault="005A201B"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Liaison Officer </w:t>
                      </w:r>
                      <w:r>
                        <w:rPr>
                          <w:rFonts w:ascii="Baskerville" w:hAnsi="Baskerville"/>
                          <w:sz w:val="22"/>
                          <w:szCs w:val="22"/>
                        </w:rPr>
                        <w:t xml:space="preserve">will </w:t>
                      </w:r>
                    </w:p>
                    <w:p w14:paraId="092C010E" w14:textId="4A97495D"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Contact local law enforcement to file a police report</w:t>
                      </w:r>
                    </w:p>
                    <w:p w14:paraId="42B61D0B" w14:textId="7A562FA9" w:rsidR="005A201B" w:rsidRPr="005A201B" w:rsidRDefault="005A201B" w:rsidP="00B52586">
                      <w:pPr>
                        <w:pStyle w:val="ListParagraph"/>
                        <w:numPr>
                          <w:ilvl w:val="1"/>
                          <w:numId w:val="32"/>
                        </w:numPr>
                        <w:ind w:left="720"/>
                        <w:rPr>
                          <w:rFonts w:ascii="Baskerville" w:hAnsi="Baskerville"/>
                          <w:b/>
                          <w:bCs/>
                          <w:sz w:val="22"/>
                          <w:szCs w:val="22"/>
                        </w:rPr>
                      </w:pPr>
                      <w:r>
                        <w:rPr>
                          <w:rFonts w:ascii="Baskerville" w:hAnsi="Baskerville"/>
                          <w:sz w:val="22"/>
                          <w:szCs w:val="22"/>
                        </w:rPr>
                        <w:t>Report the incident to the SCN Duty Desk</w:t>
                      </w:r>
                    </w:p>
                  </w:txbxContent>
                </v:textbox>
                <w10:anchorlock/>
              </v:shape>
            </w:pict>
          </mc:Fallback>
        </mc:AlternateContent>
      </w:r>
    </w:p>
    <w:p w14:paraId="0025A75D" w14:textId="77777777" w:rsidR="00817B48" w:rsidRPr="00910B84" w:rsidRDefault="00817B48" w:rsidP="00817B48">
      <w:pPr>
        <w:rPr>
          <w:rFonts w:ascii="Franklin Gothic Book" w:hAnsi="Franklin Gothic Book"/>
          <w:b/>
          <w:bCs/>
        </w:rPr>
      </w:pPr>
    </w:p>
    <w:p w14:paraId="16AA3DA3" w14:textId="77777777" w:rsidR="005929A8" w:rsidRDefault="005929A8" w:rsidP="007A423E">
      <w:pPr>
        <w:rPr>
          <w:rFonts w:ascii="Franklin Gothic Book" w:hAnsi="Franklin Gothic Book"/>
        </w:rPr>
        <w:sectPr w:rsidR="005929A8" w:rsidSect="009D5431">
          <w:pgSz w:w="12240" w:h="15840"/>
          <w:pgMar w:top="720" w:right="720" w:bottom="720" w:left="720" w:header="720" w:footer="720" w:gutter="0"/>
          <w:cols w:space="720"/>
          <w:titlePg/>
          <w:docGrid w:linePitch="360"/>
        </w:sectPr>
      </w:pPr>
    </w:p>
    <w:p w14:paraId="1C0B5B27" w14:textId="2E2EE6E6" w:rsidR="005929A8" w:rsidRPr="002F710E" w:rsidRDefault="005929A8" w:rsidP="005929A8">
      <w:pPr>
        <w:pStyle w:val="Heading3"/>
        <w:jc w:val="center"/>
        <w:rPr>
          <w:rFonts w:ascii="Baskerville" w:hAnsi="Baskerville"/>
          <w:b/>
          <w:bCs/>
          <w:color w:val="1C3250"/>
          <w:sz w:val="32"/>
          <w:szCs w:val="32"/>
        </w:rPr>
      </w:pPr>
      <w:bookmarkStart w:id="130" w:name="_Toc83966789"/>
      <w:r w:rsidRPr="002F710E">
        <w:rPr>
          <w:rFonts w:ascii="Baskerville" w:hAnsi="Baskerville"/>
          <w:b/>
          <w:bCs/>
          <w:color w:val="1C3250"/>
          <w:sz w:val="32"/>
          <w:szCs w:val="32"/>
        </w:rPr>
        <w:lastRenderedPageBreak/>
        <w:t xml:space="preserve">Medical Emergency </w:t>
      </w:r>
      <w:r w:rsidR="005A201B" w:rsidRPr="002F710E">
        <w:rPr>
          <w:rFonts w:ascii="Baskerville" w:hAnsi="Baskerville"/>
          <w:b/>
          <w:bCs/>
          <w:color w:val="1C3250"/>
          <w:sz w:val="32"/>
          <w:szCs w:val="32"/>
        </w:rPr>
        <w:t>Procedures</w:t>
      </w:r>
      <w:bookmarkEnd w:id="130"/>
    </w:p>
    <w:p w14:paraId="585CDD85" w14:textId="1BD58D77" w:rsidR="005A201B" w:rsidRPr="008754C9" w:rsidRDefault="005A201B" w:rsidP="005A201B">
      <w:pPr>
        <w:rPr>
          <w:color w:val="101D2F"/>
          <w:sz w:val="10"/>
          <w:szCs w:val="10"/>
        </w:rPr>
      </w:pPr>
    </w:p>
    <w:p w14:paraId="6AA0CA19" w14:textId="6D337B17" w:rsidR="00134A17" w:rsidRPr="005A201B" w:rsidRDefault="00134A17" w:rsidP="005A201B">
      <w:pPr>
        <w:rPr>
          <w:sz w:val="10"/>
          <w:szCs w:val="10"/>
        </w:rPr>
      </w:pPr>
      <w:r>
        <w:rPr>
          <w:noProof/>
          <w:color w:val="2B579A"/>
          <w:shd w:val="clear" w:color="auto" w:fill="E6E6E6"/>
        </w:rPr>
        <mc:AlternateContent>
          <mc:Choice Requires="wps">
            <w:drawing>
              <wp:inline distT="0" distB="0" distL="0" distR="0" wp14:anchorId="6B061438" wp14:editId="759FF015">
                <wp:extent cx="6858000" cy="944230"/>
                <wp:effectExtent l="12700" t="12700" r="12700" b="8890"/>
                <wp:docPr id="123" name="Text Box 123"/>
                <wp:cNvGraphicFramePr/>
                <a:graphic xmlns:a="http://schemas.openxmlformats.org/drawingml/2006/main">
                  <a:graphicData uri="http://schemas.microsoft.com/office/word/2010/wordprocessingShape">
                    <wps:wsp>
                      <wps:cNvSpPr txBox="1"/>
                      <wps:spPr>
                        <a:xfrm>
                          <a:off x="0" y="0"/>
                          <a:ext cx="6858000" cy="944230"/>
                        </a:xfrm>
                        <a:prstGeom prst="rect">
                          <a:avLst/>
                        </a:prstGeom>
                        <a:noFill/>
                        <a:ln w="28575">
                          <a:solidFill>
                            <a:srgbClr val="1C3250"/>
                          </a:solidFill>
                        </a:ln>
                      </wps:spPr>
                      <wps:txbx>
                        <w:txbxContent>
                          <w:p w14:paraId="3575FFF1" w14:textId="77777777" w:rsidR="00134A17" w:rsidRPr="008754C9" w:rsidRDefault="00134A17" w:rsidP="00134A17">
                            <w:pPr>
                              <w:rPr>
                                <w:rFonts w:ascii="Baskerville" w:hAnsi="Baskerville"/>
                                <w:b/>
                                <w:bCs/>
                                <w:color w:val="101D2F"/>
                                <w:sz w:val="22"/>
                                <w:szCs w:val="22"/>
                              </w:rPr>
                            </w:pPr>
                            <w:r w:rsidRPr="008754C9">
                              <w:rPr>
                                <w:rFonts w:ascii="Baskerville" w:hAnsi="Baskerville"/>
                                <w:b/>
                                <w:bCs/>
                                <w:color w:val="101D2F"/>
                                <w:sz w:val="22"/>
                                <w:szCs w:val="22"/>
                              </w:rPr>
                              <w:t>RESOURCES</w:t>
                            </w:r>
                          </w:p>
                          <w:p w14:paraId="0AE898BF" w14:textId="3CE398C7" w:rsidR="00134A17" w:rsidRPr="00725E94" w:rsidRDefault="00134A17" w:rsidP="006748A5">
                            <w:pPr>
                              <w:pStyle w:val="ListParagraph"/>
                              <w:numPr>
                                <w:ilvl w:val="0"/>
                                <w:numId w:val="26"/>
                              </w:numPr>
                              <w:ind w:left="360"/>
                              <w:rPr>
                                <w:rFonts w:ascii="Baskerville" w:hAnsi="Baskerville"/>
                                <w:b/>
                                <w:bCs/>
                                <w:sz w:val="22"/>
                                <w:szCs w:val="22"/>
                              </w:rPr>
                            </w:pPr>
                            <w:r>
                              <w:rPr>
                                <w:rFonts w:ascii="Baskerville" w:hAnsi="Baskerville"/>
                                <w:sz w:val="22"/>
                                <w:szCs w:val="22"/>
                              </w:rPr>
                              <w:t>Stop the Bleed Kits or Supplies</w:t>
                            </w:r>
                          </w:p>
                          <w:p w14:paraId="183882D9" w14:textId="67FE7F8D" w:rsidR="00134A17" w:rsidRPr="00134A17" w:rsidRDefault="00134A17" w:rsidP="006748A5">
                            <w:pPr>
                              <w:pStyle w:val="ListParagraph"/>
                              <w:numPr>
                                <w:ilvl w:val="0"/>
                                <w:numId w:val="26"/>
                              </w:numPr>
                              <w:ind w:left="360"/>
                              <w:rPr>
                                <w:rFonts w:ascii="Baskerville" w:hAnsi="Baskerville"/>
                                <w:b/>
                                <w:bCs/>
                                <w:sz w:val="22"/>
                                <w:szCs w:val="22"/>
                              </w:rPr>
                            </w:pPr>
                            <w:r>
                              <w:rPr>
                                <w:rFonts w:ascii="Baskerville" w:hAnsi="Baskerville"/>
                                <w:sz w:val="22"/>
                                <w:szCs w:val="22"/>
                              </w:rPr>
                              <w:t>First Aid Kits</w:t>
                            </w:r>
                          </w:p>
                          <w:p w14:paraId="29703BA9" w14:textId="368F596A" w:rsidR="00134A17" w:rsidRPr="00CF65D6" w:rsidRDefault="00134A17" w:rsidP="006748A5">
                            <w:pPr>
                              <w:pStyle w:val="ListParagraph"/>
                              <w:numPr>
                                <w:ilvl w:val="0"/>
                                <w:numId w:val="26"/>
                              </w:numPr>
                              <w:ind w:left="360"/>
                              <w:rPr>
                                <w:rFonts w:ascii="Baskerville" w:hAnsi="Baskerville"/>
                                <w:b/>
                                <w:bCs/>
                                <w:sz w:val="22"/>
                                <w:szCs w:val="22"/>
                              </w:rPr>
                            </w:pPr>
                            <w:r>
                              <w:rPr>
                                <w:rFonts w:ascii="Baskerville" w:hAnsi="Baskerville"/>
                                <w:sz w:val="22"/>
                                <w:szCs w:val="22"/>
                              </w:rPr>
                              <w:t>Automated External Defibrillator (AED)</w:t>
                            </w:r>
                          </w:p>
                          <w:p w14:paraId="0E32B8A6" w14:textId="1DDC4A4E" w:rsidR="00134A17" w:rsidRPr="00725E94" w:rsidRDefault="00CF65D6" w:rsidP="006748A5">
                            <w:pPr>
                              <w:pStyle w:val="ListParagraph"/>
                              <w:numPr>
                                <w:ilvl w:val="0"/>
                                <w:numId w:val="26"/>
                              </w:numPr>
                              <w:ind w:left="360"/>
                              <w:rPr>
                                <w:rFonts w:ascii="Baskerville" w:hAnsi="Baskerville"/>
                                <w:b/>
                                <w:bCs/>
                                <w:sz w:val="22"/>
                                <w:szCs w:val="22"/>
                              </w:rPr>
                            </w:pPr>
                            <w:r w:rsidRPr="00CF65D6">
                              <w:rPr>
                                <w:rFonts w:ascii="Baskerville" w:hAnsi="Baskerville"/>
                                <w:b/>
                                <w:bCs/>
                                <w:sz w:val="22"/>
                                <w:szCs w:val="22"/>
                                <w:highlight w:val="yellow"/>
                              </w:rPr>
                              <w:t>INSERT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061438" id="Text Box 123" o:spid="_x0000_s1100" type="#_x0000_t202" style="width:540pt;height:7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" filled="f" strokecolor="#1c3250" strokeweight="2.25pt">
                <v:textbox>
                  <w:txbxContent>
                    <w:p w14:paraId="3575FFF1" w14:textId="77777777" w:rsidR="00134A17" w:rsidRPr="008754C9" w:rsidRDefault="00134A17" w:rsidP="00134A17">
                      <w:pPr>
                        <w:rPr>
                          <w:rFonts w:ascii="Baskerville" w:hAnsi="Baskerville"/>
                          <w:b/>
                          <w:bCs/>
                          <w:color w:val="101D2F"/>
                          <w:sz w:val="22"/>
                          <w:szCs w:val="22"/>
                        </w:rPr>
                      </w:pPr>
                      <w:r w:rsidRPr="008754C9">
                        <w:rPr>
                          <w:rFonts w:ascii="Baskerville" w:hAnsi="Baskerville"/>
                          <w:b/>
                          <w:bCs/>
                          <w:color w:val="101D2F"/>
                          <w:sz w:val="22"/>
                          <w:szCs w:val="22"/>
                        </w:rPr>
                        <w:t>RESOURCES</w:t>
                      </w:r>
                    </w:p>
                    <w:p w14:paraId="0AE898BF" w14:textId="3CE398C7" w:rsidR="00134A17" w:rsidRPr="00725E94" w:rsidRDefault="00134A17" w:rsidP="006748A5">
                      <w:pPr>
                        <w:pStyle w:val="ListParagraph"/>
                        <w:numPr>
                          <w:ilvl w:val="0"/>
                          <w:numId w:val="26"/>
                        </w:numPr>
                        <w:ind w:left="360"/>
                        <w:rPr>
                          <w:rFonts w:ascii="Baskerville" w:hAnsi="Baskerville"/>
                          <w:b/>
                          <w:bCs/>
                          <w:sz w:val="22"/>
                          <w:szCs w:val="22"/>
                        </w:rPr>
                      </w:pPr>
                      <w:r>
                        <w:rPr>
                          <w:rFonts w:ascii="Baskerville" w:hAnsi="Baskerville"/>
                          <w:sz w:val="22"/>
                          <w:szCs w:val="22"/>
                        </w:rPr>
                        <w:t>Stop the Bleed Kits or Supplies</w:t>
                      </w:r>
                    </w:p>
                    <w:p w14:paraId="183882D9" w14:textId="67FE7F8D" w:rsidR="00134A17" w:rsidRPr="00134A17" w:rsidRDefault="00134A17" w:rsidP="006748A5">
                      <w:pPr>
                        <w:pStyle w:val="ListParagraph"/>
                        <w:numPr>
                          <w:ilvl w:val="0"/>
                          <w:numId w:val="26"/>
                        </w:numPr>
                        <w:ind w:left="360"/>
                        <w:rPr>
                          <w:rFonts w:ascii="Baskerville" w:hAnsi="Baskerville"/>
                          <w:b/>
                          <w:bCs/>
                          <w:sz w:val="22"/>
                          <w:szCs w:val="22"/>
                        </w:rPr>
                      </w:pPr>
                      <w:r>
                        <w:rPr>
                          <w:rFonts w:ascii="Baskerville" w:hAnsi="Baskerville"/>
                          <w:sz w:val="22"/>
                          <w:szCs w:val="22"/>
                        </w:rPr>
                        <w:t>First Aid Kits</w:t>
                      </w:r>
                    </w:p>
                    <w:p w14:paraId="29703BA9" w14:textId="368F596A" w:rsidR="00134A17" w:rsidRPr="00CF65D6" w:rsidRDefault="00134A17" w:rsidP="006748A5">
                      <w:pPr>
                        <w:pStyle w:val="ListParagraph"/>
                        <w:numPr>
                          <w:ilvl w:val="0"/>
                          <w:numId w:val="26"/>
                        </w:numPr>
                        <w:ind w:left="360"/>
                        <w:rPr>
                          <w:rFonts w:ascii="Baskerville" w:hAnsi="Baskerville"/>
                          <w:b/>
                          <w:bCs/>
                          <w:sz w:val="22"/>
                          <w:szCs w:val="22"/>
                        </w:rPr>
                      </w:pPr>
                      <w:r>
                        <w:rPr>
                          <w:rFonts w:ascii="Baskerville" w:hAnsi="Baskerville"/>
                          <w:sz w:val="22"/>
                          <w:szCs w:val="22"/>
                        </w:rPr>
                        <w:t>Automated External Defibrillator (AED)</w:t>
                      </w:r>
                    </w:p>
                    <w:p w14:paraId="0E32B8A6" w14:textId="1DDC4A4E" w:rsidR="00134A17" w:rsidRPr="00725E94" w:rsidRDefault="00CF65D6" w:rsidP="006748A5">
                      <w:pPr>
                        <w:pStyle w:val="ListParagraph"/>
                        <w:numPr>
                          <w:ilvl w:val="0"/>
                          <w:numId w:val="26"/>
                        </w:numPr>
                        <w:ind w:left="360"/>
                        <w:rPr>
                          <w:rFonts w:ascii="Baskerville" w:hAnsi="Baskerville"/>
                          <w:b/>
                          <w:bCs/>
                          <w:sz w:val="22"/>
                          <w:szCs w:val="22"/>
                        </w:rPr>
                      </w:pPr>
                      <w:r w:rsidRPr="00CF65D6">
                        <w:rPr>
                          <w:rFonts w:ascii="Baskerville" w:hAnsi="Baskerville"/>
                          <w:b/>
                          <w:bCs/>
                          <w:sz w:val="22"/>
                          <w:szCs w:val="22"/>
                          <w:highlight w:val="yellow"/>
                        </w:rPr>
                        <w:t>INSERT ADDITIONAL RESOURCES</w:t>
                      </w:r>
                    </w:p>
                  </w:txbxContent>
                </v:textbox>
                <w10:anchorlock/>
              </v:shape>
            </w:pict>
          </mc:Fallback>
        </mc:AlternateContent>
      </w:r>
    </w:p>
    <w:p w14:paraId="66DDC2B8" w14:textId="0AA0EDF8" w:rsidR="005929A8" w:rsidRDefault="005929A8" w:rsidP="005929A8">
      <w:pPr>
        <w:pStyle w:val="NoSpacing"/>
        <w:rPr>
          <w:rFonts w:ascii="Franklin Gothic Book" w:hAnsi="Franklin Gothic Book"/>
          <w:sz w:val="10"/>
          <w:szCs w:val="10"/>
        </w:rPr>
      </w:pPr>
    </w:p>
    <w:p w14:paraId="5AD5F25F" w14:textId="7EFE6DF3" w:rsidR="00134A17" w:rsidRDefault="00134A17" w:rsidP="005929A8">
      <w:pPr>
        <w:pStyle w:val="NoSpacing"/>
        <w:rPr>
          <w:rFonts w:ascii="Franklin Gothic Book" w:hAnsi="Franklin Gothic Book"/>
          <w:sz w:val="10"/>
          <w:szCs w:val="10"/>
        </w:rPr>
      </w:pPr>
      <w:r>
        <w:rPr>
          <w:noProof/>
          <w:color w:val="2B579A"/>
          <w:shd w:val="clear" w:color="auto" w:fill="E6E6E6"/>
        </w:rPr>
        <mc:AlternateContent>
          <mc:Choice Requires="wps">
            <w:drawing>
              <wp:inline distT="0" distB="0" distL="0" distR="0" wp14:anchorId="42AFAF58" wp14:editId="7A4EBBF3">
                <wp:extent cx="6858000" cy="2222204"/>
                <wp:effectExtent l="12700" t="12700" r="12700" b="13335"/>
                <wp:docPr id="124" name="Text Box 124"/>
                <wp:cNvGraphicFramePr/>
                <a:graphic xmlns:a="http://schemas.openxmlformats.org/drawingml/2006/main">
                  <a:graphicData uri="http://schemas.microsoft.com/office/word/2010/wordprocessingShape">
                    <wps:wsp>
                      <wps:cNvSpPr txBox="1"/>
                      <wps:spPr>
                        <a:xfrm>
                          <a:off x="0" y="0"/>
                          <a:ext cx="6858000" cy="2222204"/>
                        </a:xfrm>
                        <a:prstGeom prst="rect">
                          <a:avLst/>
                        </a:prstGeom>
                        <a:noFill/>
                        <a:ln w="28575">
                          <a:solidFill>
                            <a:srgbClr val="E6A52C"/>
                          </a:solidFill>
                        </a:ln>
                      </wps:spPr>
                      <wps:txbx>
                        <w:txbxContent>
                          <w:p w14:paraId="5CC017F4" w14:textId="77777777" w:rsidR="00134A17" w:rsidRPr="008754C9" w:rsidRDefault="00134A17" w:rsidP="00134A17">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5063C5A1" w14:textId="77777777" w:rsidR="00134A17" w:rsidRPr="00631AF2" w:rsidRDefault="00134A17" w:rsidP="00134A17">
                            <w:pPr>
                              <w:rPr>
                                <w:rFonts w:ascii="Baskerville" w:hAnsi="Baskerville"/>
                                <w:b/>
                                <w:bCs/>
                                <w:color w:val="002060"/>
                                <w:sz w:val="10"/>
                                <w:szCs w:val="10"/>
                              </w:rPr>
                            </w:pPr>
                          </w:p>
                          <w:p w14:paraId="685EB3DA" w14:textId="40A5DF43" w:rsidR="00134A17" w:rsidRPr="00134A17" w:rsidRDefault="00134A17" w:rsidP="006748A5">
                            <w:pPr>
                              <w:pStyle w:val="ListParagraph"/>
                              <w:numPr>
                                <w:ilvl w:val="0"/>
                                <w:numId w:val="32"/>
                              </w:numPr>
                              <w:ind w:left="360"/>
                              <w:rPr>
                                <w:rFonts w:ascii="Baskerville" w:hAnsi="Baskerville"/>
                                <w:b/>
                                <w:bCs/>
                                <w:sz w:val="22"/>
                                <w:szCs w:val="22"/>
                              </w:rPr>
                            </w:pPr>
                            <w:r>
                              <w:rPr>
                                <w:rFonts w:ascii="Baskerville" w:hAnsi="Baskerville"/>
                                <w:sz w:val="22"/>
                                <w:szCs w:val="22"/>
                              </w:rPr>
                              <w:t>The person to discover the medical emergency will call or designate someone to call 911. The following information will be provided.</w:t>
                            </w:r>
                          </w:p>
                          <w:p w14:paraId="3672D5B9" w14:textId="2C93A517" w:rsidR="00134A17" w:rsidRPr="00134A17" w:rsidRDefault="00134A17" w:rsidP="006748A5">
                            <w:pPr>
                              <w:pStyle w:val="ListParagraph"/>
                              <w:numPr>
                                <w:ilvl w:val="1"/>
                                <w:numId w:val="32"/>
                              </w:numPr>
                              <w:ind w:left="720"/>
                              <w:rPr>
                                <w:rFonts w:ascii="Baskerville" w:hAnsi="Baskerville"/>
                                <w:b/>
                                <w:bCs/>
                                <w:sz w:val="22"/>
                                <w:szCs w:val="22"/>
                              </w:rPr>
                            </w:pPr>
                            <w:r>
                              <w:rPr>
                                <w:rFonts w:ascii="Baskerville" w:hAnsi="Baskerville"/>
                                <w:sz w:val="22"/>
                                <w:szCs w:val="22"/>
                              </w:rPr>
                              <w:t>Type of incident</w:t>
                            </w:r>
                          </w:p>
                          <w:p w14:paraId="3731363A" w14:textId="58E6DB70" w:rsidR="00134A17" w:rsidRPr="00134A17" w:rsidRDefault="00134A17" w:rsidP="006748A5">
                            <w:pPr>
                              <w:pStyle w:val="ListParagraph"/>
                              <w:numPr>
                                <w:ilvl w:val="1"/>
                                <w:numId w:val="32"/>
                              </w:numPr>
                              <w:ind w:left="720"/>
                              <w:rPr>
                                <w:rFonts w:ascii="Baskerville" w:hAnsi="Baskerville"/>
                                <w:b/>
                                <w:bCs/>
                                <w:sz w:val="22"/>
                                <w:szCs w:val="22"/>
                              </w:rPr>
                            </w:pPr>
                            <w:r>
                              <w:rPr>
                                <w:rFonts w:ascii="Baskerville" w:hAnsi="Baskerville"/>
                                <w:sz w:val="22"/>
                                <w:szCs w:val="22"/>
                              </w:rPr>
                              <w:t>Nature of injuries</w:t>
                            </w:r>
                          </w:p>
                          <w:p w14:paraId="2B7D45D5" w14:textId="1E7E5D4D" w:rsidR="00134A17" w:rsidRPr="008746D5" w:rsidRDefault="00134A17" w:rsidP="006748A5">
                            <w:pPr>
                              <w:pStyle w:val="ListParagraph"/>
                              <w:numPr>
                                <w:ilvl w:val="1"/>
                                <w:numId w:val="32"/>
                              </w:numPr>
                              <w:ind w:left="720"/>
                              <w:rPr>
                                <w:rFonts w:ascii="Baskerville" w:hAnsi="Baskerville"/>
                                <w:b/>
                                <w:bCs/>
                                <w:sz w:val="22"/>
                                <w:szCs w:val="22"/>
                              </w:rPr>
                            </w:pPr>
                            <w:r>
                              <w:rPr>
                                <w:rFonts w:ascii="Baskerville" w:hAnsi="Baskerville"/>
                                <w:sz w:val="22"/>
                                <w:szCs w:val="22"/>
                              </w:rPr>
                              <w:t>Location of the injured person (i.e., building name, address, room number)</w:t>
                            </w:r>
                          </w:p>
                          <w:p w14:paraId="70CE1761" w14:textId="204F1BBD" w:rsidR="008746D5" w:rsidRPr="008746D5"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If safe to do so and properly trained, aid will be provided to the injured party until professional help arrives</w:t>
                            </w:r>
                          </w:p>
                          <w:p w14:paraId="15E7E0FA" w14:textId="402D3849" w:rsidR="008746D5" w:rsidRPr="008746D5"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The area where the victim is will be kept clear and secure</w:t>
                            </w:r>
                          </w:p>
                          <w:p w14:paraId="21D516D2" w14:textId="6057F370" w:rsidR="008746D5" w:rsidRPr="008746D5"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 or their designee</w:t>
                            </w:r>
                            <w:r>
                              <w:rPr>
                                <w:rFonts w:ascii="Baskerville" w:hAnsi="Baskerville"/>
                                <w:sz w:val="22"/>
                                <w:szCs w:val="22"/>
                              </w:rPr>
                              <w:t xml:space="preserve"> will communicate will facility occupants to provide awareness and instructions</w:t>
                            </w:r>
                          </w:p>
                          <w:p w14:paraId="29230B52" w14:textId="149050AE" w:rsidR="008746D5" w:rsidRPr="009D5431"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If 911 was called, meet response personnel at the front door and direct them to the victim</w:t>
                            </w:r>
                          </w:p>
                          <w:p w14:paraId="7F73EB4A" w14:textId="603C32C4" w:rsidR="009D5431" w:rsidRPr="00784A4D" w:rsidRDefault="009D5431"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Public Information Officer</w:t>
                            </w:r>
                            <w:r>
                              <w:rPr>
                                <w:rFonts w:ascii="Baskerville" w:hAnsi="Baskerville"/>
                                <w:sz w:val="22"/>
                                <w:szCs w:val="22"/>
                              </w:rPr>
                              <w:t xml:space="preserve"> will contact the </w:t>
                            </w:r>
                            <w:r w:rsidR="00BD4215">
                              <w:rPr>
                                <w:rFonts w:ascii="Baskerville" w:hAnsi="Baskerville"/>
                                <w:sz w:val="22"/>
                                <w:szCs w:val="22"/>
                              </w:rPr>
                              <w:t>victim’s</w:t>
                            </w:r>
                            <w:r>
                              <w:rPr>
                                <w:rFonts w:ascii="Baskerville" w:hAnsi="Baskerville"/>
                                <w:sz w:val="22"/>
                                <w:szCs w:val="22"/>
                              </w:rPr>
                              <w:t xml:space="preserve"> emergency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AFAF58" id="Text Box 124" o:spid="_x0000_s1101" type="#_x0000_t202" style="width:540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" filled="f" strokecolor="#e6a52c" strokeweight="2.25pt">
                <v:textbox>
                  <w:txbxContent>
                    <w:p w14:paraId="5CC017F4" w14:textId="77777777" w:rsidR="00134A17" w:rsidRPr="008754C9" w:rsidRDefault="00134A17" w:rsidP="00134A17">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5063C5A1" w14:textId="77777777" w:rsidR="00134A17" w:rsidRPr="00631AF2" w:rsidRDefault="00134A17" w:rsidP="00134A17">
                      <w:pPr>
                        <w:rPr>
                          <w:rFonts w:ascii="Baskerville" w:hAnsi="Baskerville"/>
                          <w:b/>
                          <w:bCs/>
                          <w:color w:val="002060"/>
                          <w:sz w:val="10"/>
                          <w:szCs w:val="10"/>
                        </w:rPr>
                      </w:pPr>
                    </w:p>
                    <w:p w14:paraId="685EB3DA" w14:textId="40A5DF43" w:rsidR="00134A17" w:rsidRPr="00134A17" w:rsidRDefault="00134A17" w:rsidP="006748A5">
                      <w:pPr>
                        <w:pStyle w:val="ListParagraph"/>
                        <w:numPr>
                          <w:ilvl w:val="0"/>
                          <w:numId w:val="32"/>
                        </w:numPr>
                        <w:ind w:left="360"/>
                        <w:rPr>
                          <w:rFonts w:ascii="Baskerville" w:hAnsi="Baskerville"/>
                          <w:b/>
                          <w:bCs/>
                          <w:sz w:val="22"/>
                          <w:szCs w:val="22"/>
                        </w:rPr>
                      </w:pPr>
                      <w:r>
                        <w:rPr>
                          <w:rFonts w:ascii="Baskerville" w:hAnsi="Baskerville"/>
                          <w:sz w:val="22"/>
                          <w:szCs w:val="22"/>
                        </w:rPr>
                        <w:t>The person to discover the medical emergency will call or designate someone to call 911. The following information will be provided.</w:t>
                      </w:r>
                    </w:p>
                    <w:p w14:paraId="3672D5B9" w14:textId="2C93A517" w:rsidR="00134A17" w:rsidRPr="00134A17" w:rsidRDefault="00134A17" w:rsidP="006748A5">
                      <w:pPr>
                        <w:pStyle w:val="ListParagraph"/>
                        <w:numPr>
                          <w:ilvl w:val="1"/>
                          <w:numId w:val="32"/>
                        </w:numPr>
                        <w:ind w:left="720"/>
                        <w:rPr>
                          <w:rFonts w:ascii="Baskerville" w:hAnsi="Baskerville"/>
                          <w:b/>
                          <w:bCs/>
                          <w:sz w:val="22"/>
                          <w:szCs w:val="22"/>
                        </w:rPr>
                      </w:pPr>
                      <w:r>
                        <w:rPr>
                          <w:rFonts w:ascii="Baskerville" w:hAnsi="Baskerville"/>
                          <w:sz w:val="22"/>
                          <w:szCs w:val="22"/>
                        </w:rPr>
                        <w:t>Type of incident</w:t>
                      </w:r>
                    </w:p>
                    <w:p w14:paraId="3731363A" w14:textId="58E6DB70" w:rsidR="00134A17" w:rsidRPr="00134A17" w:rsidRDefault="00134A17" w:rsidP="006748A5">
                      <w:pPr>
                        <w:pStyle w:val="ListParagraph"/>
                        <w:numPr>
                          <w:ilvl w:val="1"/>
                          <w:numId w:val="32"/>
                        </w:numPr>
                        <w:ind w:left="720"/>
                        <w:rPr>
                          <w:rFonts w:ascii="Baskerville" w:hAnsi="Baskerville"/>
                          <w:b/>
                          <w:bCs/>
                          <w:sz w:val="22"/>
                          <w:szCs w:val="22"/>
                        </w:rPr>
                      </w:pPr>
                      <w:r>
                        <w:rPr>
                          <w:rFonts w:ascii="Baskerville" w:hAnsi="Baskerville"/>
                          <w:sz w:val="22"/>
                          <w:szCs w:val="22"/>
                        </w:rPr>
                        <w:t>Nature of injuries</w:t>
                      </w:r>
                    </w:p>
                    <w:p w14:paraId="2B7D45D5" w14:textId="1E7E5D4D" w:rsidR="00134A17" w:rsidRPr="008746D5" w:rsidRDefault="00134A17" w:rsidP="006748A5">
                      <w:pPr>
                        <w:pStyle w:val="ListParagraph"/>
                        <w:numPr>
                          <w:ilvl w:val="1"/>
                          <w:numId w:val="32"/>
                        </w:numPr>
                        <w:ind w:left="720"/>
                        <w:rPr>
                          <w:rFonts w:ascii="Baskerville" w:hAnsi="Baskerville"/>
                          <w:b/>
                          <w:bCs/>
                          <w:sz w:val="22"/>
                          <w:szCs w:val="22"/>
                        </w:rPr>
                      </w:pPr>
                      <w:r>
                        <w:rPr>
                          <w:rFonts w:ascii="Baskerville" w:hAnsi="Baskerville"/>
                          <w:sz w:val="22"/>
                          <w:szCs w:val="22"/>
                        </w:rPr>
                        <w:t>Location of the injured person (i.e., building name, address, room number)</w:t>
                      </w:r>
                    </w:p>
                    <w:p w14:paraId="70CE1761" w14:textId="204F1BBD" w:rsidR="008746D5" w:rsidRPr="008746D5"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If safe to do so and properly trained, aid will be provided to the injured party until professional help arrives</w:t>
                      </w:r>
                    </w:p>
                    <w:p w14:paraId="15E7E0FA" w14:textId="402D3849" w:rsidR="008746D5" w:rsidRPr="008746D5"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The area where the victim is will be kept clear and secure</w:t>
                      </w:r>
                    </w:p>
                    <w:p w14:paraId="21D516D2" w14:textId="6057F370" w:rsidR="008746D5" w:rsidRPr="008746D5"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 or their designee</w:t>
                      </w:r>
                      <w:r>
                        <w:rPr>
                          <w:rFonts w:ascii="Baskerville" w:hAnsi="Baskerville"/>
                          <w:sz w:val="22"/>
                          <w:szCs w:val="22"/>
                        </w:rPr>
                        <w:t xml:space="preserve"> will communicate will facility occupants to provide awareness and instructions</w:t>
                      </w:r>
                    </w:p>
                    <w:p w14:paraId="29230B52" w14:textId="149050AE" w:rsidR="008746D5" w:rsidRPr="009D5431" w:rsidRDefault="008746D5" w:rsidP="006748A5">
                      <w:pPr>
                        <w:pStyle w:val="ListParagraph"/>
                        <w:numPr>
                          <w:ilvl w:val="0"/>
                          <w:numId w:val="32"/>
                        </w:numPr>
                        <w:ind w:left="360"/>
                        <w:rPr>
                          <w:rFonts w:ascii="Baskerville" w:hAnsi="Baskerville"/>
                          <w:b/>
                          <w:bCs/>
                          <w:sz w:val="22"/>
                          <w:szCs w:val="22"/>
                        </w:rPr>
                      </w:pPr>
                      <w:r>
                        <w:rPr>
                          <w:rFonts w:ascii="Baskerville" w:hAnsi="Baskerville"/>
                          <w:sz w:val="22"/>
                          <w:szCs w:val="22"/>
                        </w:rPr>
                        <w:t>If 911 was called, meet response personnel at the front door and direct them to the victim</w:t>
                      </w:r>
                    </w:p>
                    <w:p w14:paraId="7F73EB4A" w14:textId="603C32C4" w:rsidR="009D5431" w:rsidRPr="00784A4D" w:rsidRDefault="009D5431"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Public Information Officer</w:t>
                      </w:r>
                      <w:r>
                        <w:rPr>
                          <w:rFonts w:ascii="Baskerville" w:hAnsi="Baskerville"/>
                          <w:sz w:val="22"/>
                          <w:szCs w:val="22"/>
                        </w:rPr>
                        <w:t xml:space="preserve"> will contact the </w:t>
                      </w:r>
                      <w:r w:rsidR="00BD4215">
                        <w:rPr>
                          <w:rFonts w:ascii="Baskerville" w:hAnsi="Baskerville"/>
                          <w:sz w:val="22"/>
                          <w:szCs w:val="22"/>
                        </w:rPr>
                        <w:t>victim’s</w:t>
                      </w:r>
                      <w:r>
                        <w:rPr>
                          <w:rFonts w:ascii="Baskerville" w:hAnsi="Baskerville"/>
                          <w:sz w:val="22"/>
                          <w:szCs w:val="22"/>
                        </w:rPr>
                        <w:t xml:space="preserve"> emergency contact</w:t>
                      </w:r>
                    </w:p>
                  </w:txbxContent>
                </v:textbox>
                <w10:anchorlock/>
              </v:shape>
            </w:pict>
          </mc:Fallback>
        </mc:AlternateContent>
      </w:r>
    </w:p>
    <w:p w14:paraId="01CCFBFE" w14:textId="77777777" w:rsidR="00134A17" w:rsidRPr="00134A17" w:rsidRDefault="00134A17" w:rsidP="005929A8">
      <w:pPr>
        <w:pStyle w:val="NoSpacing"/>
        <w:rPr>
          <w:rFonts w:ascii="Franklin Gothic Book" w:hAnsi="Franklin Gothic Book"/>
          <w:sz w:val="10"/>
          <w:szCs w:val="10"/>
        </w:rPr>
      </w:pPr>
    </w:p>
    <w:p w14:paraId="6B035961" w14:textId="34A98946" w:rsidR="005929A8" w:rsidRDefault="008746D5" w:rsidP="005929A8">
      <w:pPr>
        <w:rPr>
          <w:rFonts w:ascii="Franklin Gothic Book" w:hAnsi="Franklin Gothic Book"/>
        </w:rPr>
      </w:pPr>
      <w:r>
        <w:rPr>
          <w:noProof/>
          <w:color w:val="2B579A"/>
          <w:shd w:val="clear" w:color="auto" w:fill="E6E6E6"/>
        </w:rPr>
        <mc:AlternateContent>
          <mc:Choice Requires="wps">
            <w:drawing>
              <wp:inline distT="0" distB="0" distL="0" distR="0" wp14:anchorId="4D0C25DB" wp14:editId="398D4433">
                <wp:extent cx="6858000" cy="1743740"/>
                <wp:effectExtent l="12700" t="12700" r="12700" b="8890"/>
                <wp:docPr id="194" name="Text Box 194"/>
                <wp:cNvGraphicFramePr/>
                <a:graphic xmlns:a="http://schemas.openxmlformats.org/drawingml/2006/main">
                  <a:graphicData uri="http://schemas.microsoft.com/office/word/2010/wordprocessingShape">
                    <wps:wsp>
                      <wps:cNvSpPr txBox="1"/>
                      <wps:spPr>
                        <a:xfrm>
                          <a:off x="0" y="0"/>
                          <a:ext cx="6858000" cy="1743740"/>
                        </a:xfrm>
                        <a:prstGeom prst="rect">
                          <a:avLst/>
                        </a:prstGeom>
                        <a:noFill/>
                        <a:ln w="28575">
                          <a:solidFill>
                            <a:srgbClr val="E6A52C"/>
                          </a:solidFill>
                        </a:ln>
                      </wps:spPr>
                      <wps:txbx>
                        <w:txbxContent>
                          <w:p w14:paraId="68BA229D" w14:textId="708EF65E" w:rsidR="008746D5" w:rsidRPr="008754C9" w:rsidRDefault="00AC3ABA" w:rsidP="008746D5">
                            <w:pPr>
                              <w:rPr>
                                <w:rFonts w:ascii="Baskerville" w:hAnsi="Baskerville"/>
                                <w:b/>
                                <w:bCs/>
                                <w:color w:val="101D2F"/>
                                <w:sz w:val="22"/>
                                <w:szCs w:val="22"/>
                              </w:rPr>
                            </w:pPr>
                            <w:r w:rsidRPr="008754C9">
                              <w:rPr>
                                <w:rFonts w:ascii="Baskerville" w:hAnsi="Baskerville"/>
                                <w:b/>
                                <w:bCs/>
                                <w:color w:val="101D2F"/>
                                <w:sz w:val="22"/>
                                <w:szCs w:val="22"/>
                              </w:rPr>
                              <w:t>UNCONSCIOUS PERSON</w:t>
                            </w:r>
                            <w:r w:rsidR="008746D5" w:rsidRPr="008754C9">
                              <w:rPr>
                                <w:rFonts w:ascii="Baskerville" w:hAnsi="Baskerville"/>
                                <w:b/>
                                <w:bCs/>
                                <w:color w:val="101D2F"/>
                                <w:sz w:val="22"/>
                                <w:szCs w:val="22"/>
                              </w:rPr>
                              <w:t xml:space="preserve"> PROCEDURES</w:t>
                            </w:r>
                          </w:p>
                          <w:p w14:paraId="47CEC6B6" w14:textId="77777777" w:rsidR="008746D5" w:rsidRPr="00631AF2" w:rsidRDefault="008746D5" w:rsidP="008746D5">
                            <w:pPr>
                              <w:rPr>
                                <w:rFonts w:ascii="Baskerville" w:hAnsi="Baskerville"/>
                                <w:b/>
                                <w:bCs/>
                                <w:color w:val="002060"/>
                                <w:sz w:val="10"/>
                                <w:szCs w:val="10"/>
                              </w:rPr>
                            </w:pPr>
                          </w:p>
                          <w:p w14:paraId="62AA209D" w14:textId="7379AEA7" w:rsidR="008746D5" w:rsidRPr="00DD3146" w:rsidRDefault="00DD3146"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who discovers the victim will walk over to the </w:t>
                            </w:r>
                            <w:r w:rsidR="00D1602C">
                              <w:rPr>
                                <w:rFonts w:ascii="Baskerville" w:hAnsi="Baskerville"/>
                                <w:sz w:val="22"/>
                                <w:szCs w:val="22"/>
                              </w:rPr>
                              <w:t>victim</w:t>
                            </w:r>
                            <w:r>
                              <w:rPr>
                                <w:rFonts w:ascii="Baskerville" w:hAnsi="Baskerville"/>
                                <w:sz w:val="22"/>
                                <w:szCs w:val="22"/>
                              </w:rPr>
                              <w:t xml:space="preserve"> and shout “Are You Ok?”</w:t>
                            </w:r>
                          </w:p>
                          <w:p w14:paraId="7049F297" w14:textId="77CAEB9E" w:rsidR="00DD3146" w:rsidRPr="00134A17" w:rsidRDefault="00DD3146" w:rsidP="006748A5">
                            <w:pPr>
                              <w:pStyle w:val="ListParagraph"/>
                              <w:numPr>
                                <w:ilvl w:val="0"/>
                                <w:numId w:val="32"/>
                              </w:numPr>
                              <w:ind w:left="360"/>
                              <w:rPr>
                                <w:rFonts w:ascii="Baskerville" w:hAnsi="Baskerville"/>
                                <w:b/>
                                <w:bCs/>
                                <w:sz w:val="22"/>
                                <w:szCs w:val="22"/>
                              </w:rPr>
                            </w:pPr>
                            <w:r>
                              <w:rPr>
                                <w:rFonts w:ascii="Baskerville" w:hAnsi="Baskerville"/>
                                <w:sz w:val="22"/>
                                <w:szCs w:val="22"/>
                              </w:rPr>
                              <w:t>If no response is received, the person will check the person for signs of breathing and a pulse. If there are no signs of breathing or a pulse, the person will proceed with delivering Cardiopulmonary Resuscitation (CPR) and send someone else to retrieve the AED.</w:t>
                            </w:r>
                          </w:p>
                          <w:p w14:paraId="3C58C199" w14:textId="2FBB902F" w:rsidR="00D1602C" w:rsidRPr="00784A4D"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The person will continue providing CPR until the person regains consciousness, a qualified professional arrives, or the AED arrives.</w:t>
                            </w:r>
                          </w:p>
                          <w:p w14:paraId="25F11F5C" w14:textId="7C3B1CD7" w:rsidR="008746D5" w:rsidRPr="00D1602C"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Once the AED arrives, the person will connect it to the victim and follow its instructions.</w:t>
                            </w:r>
                          </w:p>
                          <w:p w14:paraId="02CE61B0" w14:textId="19099762" w:rsidR="00D1602C" w:rsidRPr="00784A4D"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CPR and use of the AED will be continued until a qualified professional arrives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0C25DB" id="Text Box 194" o:spid="_x0000_s1102" type="#_x0000_t202" style="width:540pt;height:13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" filled="f" strokecolor="#e6a52c" strokeweight="2.25pt">
                <v:textbox>
                  <w:txbxContent>
                    <w:p w14:paraId="68BA229D" w14:textId="708EF65E" w:rsidR="008746D5" w:rsidRPr="008754C9" w:rsidRDefault="00AC3ABA" w:rsidP="008746D5">
                      <w:pPr>
                        <w:rPr>
                          <w:rFonts w:ascii="Baskerville" w:hAnsi="Baskerville"/>
                          <w:b/>
                          <w:bCs/>
                          <w:color w:val="101D2F"/>
                          <w:sz w:val="22"/>
                          <w:szCs w:val="22"/>
                        </w:rPr>
                      </w:pPr>
                      <w:r w:rsidRPr="008754C9">
                        <w:rPr>
                          <w:rFonts w:ascii="Baskerville" w:hAnsi="Baskerville"/>
                          <w:b/>
                          <w:bCs/>
                          <w:color w:val="101D2F"/>
                          <w:sz w:val="22"/>
                          <w:szCs w:val="22"/>
                        </w:rPr>
                        <w:t>UNCONSCIOUS PERSON</w:t>
                      </w:r>
                      <w:r w:rsidR="008746D5" w:rsidRPr="008754C9">
                        <w:rPr>
                          <w:rFonts w:ascii="Baskerville" w:hAnsi="Baskerville"/>
                          <w:b/>
                          <w:bCs/>
                          <w:color w:val="101D2F"/>
                          <w:sz w:val="22"/>
                          <w:szCs w:val="22"/>
                        </w:rPr>
                        <w:t xml:space="preserve"> PROCEDURES</w:t>
                      </w:r>
                    </w:p>
                    <w:p w14:paraId="47CEC6B6" w14:textId="77777777" w:rsidR="008746D5" w:rsidRPr="00631AF2" w:rsidRDefault="008746D5" w:rsidP="008746D5">
                      <w:pPr>
                        <w:rPr>
                          <w:rFonts w:ascii="Baskerville" w:hAnsi="Baskerville"/>
                          <w:b/>
                          <w:bCs/>
                          <w:color w:val="002060"/>
                          <w:sz w:val="10"/>
                          <w:szCs w:val="10"/>
                        </w:rPr>
                      </w:pPr>
                    </w:p>
                    <w:p w14:paraId="62AA209D" w14:textId="7379AEA7" w:rsidR="008746D5" w:rsidRPr="00DD3146" w:rsidRDefault="00DD3146"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who discovers the victim will walk over to the </w:t>
                      </w:r>
                      <w:r w:rsidR="00D1602C">
                        <w:rPr>
                          <w:rFonts w:ascii="Baskerville" w:hAnsi="Baskerville"/>
                          <w:sz w:val="22"/>
                          <w:szCs w:val="22"/>
                        </w:rPr>
                        <w:t>victim</w:t>
                      </w:r>
                      <w:r>
                        <w:rPr>
                          <w:rFonts w:ascii="Baskerville" w:hAnsi="Baskerville"/>
                          <w:sz w:val="22"/>
                          <w:szCs w:val="22"/>
                        </w:rPr>
                        <w:t xml:space="preserve"> and shout “Are You Ok?”</w:t>
                      </w:r>
                    </w:p>
                    <w:p w14:paraId="7049F297" w14:textId="77CAEB9E" w:rsidR="00DD3146" w:rsidRPr="00134A17" w:rsidRDefault="00DD3146" w:rsidP="006748A5">
                      <w:pPr>
                        <w:pStyle w:val="ListParagraph"/>
                        <w:numPr>
                          <w:ilvl w:val="0"/>
                          <w:numId w:val="32"/>
                        </w:numPr>
                        <w:ind w:left="360"/>
                        <w:rPr>
                          <w:rFonts w:ascii="Baskerville" w:hAnsi="Baskerville"/>
                          <w:b/>
                          <w:bCs/>
                          <w:sz w:val="22"/>
                          <w:szCs w:val="22"/>
                        </w:rPr>
                      </w:pPr>
                      <w:r>
                        <w:rPr>
                          <w:rFonts w:ascii="Baskerville" w:hAnsi="Baskerville"/>
                          <w:sz w:val="22"/>
                          <w:szCs w:val="22"/>
                        </w:rPr>
                        <w:t>If no response is received, the person will check the person for signs of breathing and a pulse. If there are no signs of breathing or a pulse, the person will proceed with delivering Cardiopulmonary Resuscitation (CPR) and send someone else to retrieve the AED.</w:t>
                      </w:r>
                    </w:p>
                    <w:p w14:paraId="3C58C199" w14:textId="2FBB902F" w:rsidR="00D1602C" w:rsidRPr="00784A4D"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The person will continue providing CPR until the person regains consciousness, a qualified professional arrives, or the AED arrives.</w:t>
                      </w:r>
                    </w:p>
                    <w:p w14:paraId="25F11F5C" w14:textId="7C3B1CD7" w:rsidR="008746D5" w:rsidRPr="00D1602C"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Once the AED arrives, the person will connect it to the victim and follow its instructions.</w:t>
                      </w:r>
                    </w:p>
                    <w:p w14:paraId="02CE61B0" w14:textId="19099762" w:rsidR="00D1602C" w:rsidRPr="00784A4D"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CPR and use of the AED will be continued until a qualified professional arrives</w:t>
                      </w:r>
                    </w:p>
                  </w:txbxContent>
                </v:textbox>
                <w10:anchorlock/>
              </v:shape>
            </w:pict>
          </mc:Fallback>
        </mc:AlternateContent>
      </w:r>
    </w:p>
    <w:p w14:paraId="670421D0" w14:textId="24920B2C" w:rsidR="00D1602C" w:rsidRDefault="00D1602C" w:rsidP="005929A8">
      <w:pPr>
        <w:rPr>
          <w:rFonts w:ascii="Franklin Gothic Book" w:hAnsi="Franklin Gothic Book"/>
          <w:sz w:val="10"/>
          <w:szCs w:val="10"/>
        </w:rPr>
      </w:pPr>
    </w:p>
    <w:p w14:paraId="11C34BF6" w14:textId="4353F096" w:rsidR="00D1602C" w:rsidRDefault="00D1602C" w:rsidP="005929A8">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146AC138" wp14:editId="7B7E3A28">
                <wp:extent cx="6858000" cy="880435"/>
                <wp:effectExtent l="12700" t="12700" r="12700" b="8890"/>
                <wp:docPr id="205" name="Text Box 205"/>
                <wp:cNvGraphicFramePr/>
                <a:graphic xmlns:a="http://schemas.openxmlformats.org/drawingml/2006/main">
                  <a:graphicData uri="http://schemas.microsoft.com/office/word/2010/wordprocessingShape">
                    <wps:wsp>
                      <wps:cNvSpPr txBox="1"/>
                      <wps:spPr>
                        <a:xfrm>
                          <a:off x="0" y="0"/>
                          <a:ext cx="6858000" cy="880435"/>
                        </a:xfrm>
                        <a:prstGeom prst="rect">
                          <a:avLst/>
                        </a:prstGeom>
                        <a:noFill/>
                        <a:ln w="28575">
                          <a:solidFill>
                            <a:srgbClr val="E6A52C"/>
                          </a:solidFill>
                        </a:ln>
                      </wps:spPr>
                      <wps:txbx>
                        <w:txbxContent>
                          <w:p w14:paraId="20D6091A" w14:textId="5CA600C5" w:rsidR="00D1602C" w:rsidRPr="008754C9" w:rsidRDefault="00D1602C" w:rsidP="00D1602C">
                            <w:pPr>
                              <w:rPr>
                                <w:rFonts w:ascii="Baskerville" w:hAnsi="Baskerville"/>
                                <w:b/>
                                <w:bCs/>
                                <w:color w:val="101D2F"/>
                                <w:sz w:val="22"/>
                                <w:szCs w:val="22"/>
                              </w:rPr>
                            </w:pPr>
                            <w:r w:rsidRPr="008754C9">
                              <w:rPr>
                                <w:rFonts w:ascii="Baskerville" w:hAnsi="Baskerville"/>
                                <w:b/>
                                <w:bCs/>
                                <w:color w:val="101D2F"/>
                                <w:sz w:val="22"/>
                                <w:szCs w:val="22"/>
                              </w:rPr>
                              <w:t>PERSON WHO IS CHOKING PROCEDURES</w:t>
                            </w:r>
                          </w:p>
                          <w:p w14:paraId="4E27E99C" w14:textId="77777777" w:rsidR="00D1602C" w:rsidRPr="008754C9" w:rsidRDefault="00D1602C" w:rsidP="00D1602C">
                            <w:pPr>
                              <w:rPr>
                                <w:rFonts w:ascii="Baskerville" w:hAnsi="Baskerville"/>
                                <w:b/>
                                <w:bCs/>
                                <w:color w:val="101D2F"/>
                                <w:sz w:val="10"/>
                                <w:szCs w:val="10"/>
                              </w:rPr>
                            </w:pPr>
                          </w:p>
                          <w:p w14:paraId="6C39E43B" w14:textId="5E750EC2" w:rsidR="00D1602C" w:rsidRPr="00DD3146"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The person who discovers the victim will walk over to the victim and ask if they need assistance</w:t>
                            </w:r>
                          </w:p>
                          <w:p w14:paraId="4E3CE7C9" w14:textId="374A9BC5" w:rsidR="00D1602C" w:rsidRPr="00A857AC"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If the victim indicates they need assistance, the person will </w:t>
                            </w:r>
                            <w:r w:rsidR="00A857AC">
                              <w:rPr>
                                <w:rFonts w:ascii="Baskerville" w:hAnsi="Baskerville"/>
                                <w:sz w:val="22"/>
                                <w:szCs w:val="22"/>
                              </w:rPr>
                              <w:t>perform the Heimlich maneuver until a qualified professional arrives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6AC138" id="Text Box 205" o:spid="_x0000_s1103" type="#_x0000_t202" style="width:540pt;height:6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" filled="f" strokecolor="#e6a52c" strokeweight="2.25pt">
                <v:textbox>
                  <w:txbxContent>
                    <w:p w14:paraId="20D6091A" w14:textId="5CA600C5" w:rsidR="00D1602C" w:rsidRPr="008754C9" w:rsidRDefault="00D1602C" w:rsidP="00D1602C">
                      <w:pPr>
                        <w:rPr>
                          <w:rFonts w:ascii="Baskerville" w:hAnsi="Baskerville"/>
                          <w:b/>
                          <w:bCs/>
                          <w:color w:val="101D2F"/>
                          <w:sz w:val="22"/>
                          <w:szCs w:val="22"/>
                        </w:rPr>
                      </w:pPr>
                      <w:r w:rsidRPr="008754C9">
                        <w:rPr>
                          <w:rFonts w:ascii="Baskerville" w:hAnsi="Baskerville"/>
                          <w:b/>
                          <w:bCs/>
                          <w:color w:val="101D2F"/>
                          <w:sz w:val="22"/>
                          <w:szCs w:val="22"/>
                        </w:rPr>
                        <w:t>PERSON WHO IS CHOKING PROCEDURES</w:t>
                      </w:r>
                    </w:p>
                    <w:p w14:paraId="4E27E99C" w14:textId="77777777" w:rsidR="00D1602C" w:rsidRPr="008754C9" w:rsidRDefault="00D1602C" w:rsidP="00D1602C">
                      <w:pPr>
                        <w:rPr>
                          <w:rFonts w:ascii="Baskerville" w:hAnsi="Baskerville"/>
                          <w:b/>
                          <w:bCs/>
                          <w:color w:val="101D2F"/>
                          <w:sz w:val="10"/>
                          <w:szCs w:val="10"/>
                        </w:rPr>
                      </w:pPr>
                    </w:p>
                    <w:p w14:paraId="6C39E43B" w14:textId="5E750EC2" w:rsidR="00D1602C" w:rsidRPr="00DD3146"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The person who discovers the victim will walk over to the victim and ask if they need assistance</w:t>
                      </w:r>
                    </w:p>
                    <w:p w14:paraId="4E3CE7C9" w14:textId="374A9BC5" w:rsidR="00D1602C" w:rsidRPr="00A857AC" w:rsidRDefault="00D1602C"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If the victim indicates they need assistance, the person will </w:t>
                      </w:r>
                      <w:r w:rsidR="00A857AC">
                        <w:rPr>
                          <w:rFonts w:ascii="Baskerville" w:hAnsi="Baskerville"/>
                          <w:sz w:val="22"/>
                          <w:szCs w:val="22"/>
                        </w:rPr>
                        <w:t>perform the Heimlich maneuver until a qualified professional arrives</w:t>
                      </w:r>
                    </w:p>
                  </w:txbxContent>
                </v:textbox>
                <w10:anchorlock/>
              </v:shape>
            </w:pict>
          </mc:Fallback>
        </mc:AlternateContent>
      </w:r>
    </w:p>
    <w:p w14:paraId="06417726" w14:textId="18849951" w:rsidR="00A857AC" w:rsidRDefault="00A857AC" w:rsidP="005929A8">
      <w:pPr>
        <w:rPr>
          <w:rFonts w:ascii="Franklin Gothic Book" w:hAnsi="Franklin Gothic Book"/>
          <w:sz w:val="10"/>
          <w:szCs w:val="10"/>
        </w:rPr>
      </w:pPr>
    </w:p>
    <w:p w14:paraId="31FA67DB" w14:textId="77777777" w:rsidR="00A857AC" w:rsidRPr="00D1602C" w:rsidRDefault="00A857AC" w:rsidP="005929A8">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6F122C58" wp14:editId="348A045F">
                <wp:extent cx="6858000" cy="1241942"/>
                <wp:effectExtent l="12700" t="12700" r="12700" b="15875"/>
                <wp:docPr id="209" name="Text Box 209"/>
                <wp:cNvGraphicFramePr/>
                <a:graphic xmlns:a="http://schemas.openxmlformats.org/drawingml/2006/main">
                  <a:graphicData uri="http://schemas.microsoft.com/office/word/2010/wordprocessingShape">
                    <wps:wsp>
                      <wps:cNvSpPr txBox="1"/>
                      <wps:spPr>
                        <a:xfrm>
                          <a:off x="0" y="0"/>
                          <a:ext cx="6858000" cy="1241942"/>
                        </a:xfrm>
                        <a:prstGeom prst="rect">
                          <a:avLst/>
                        </a:prstGeom>
                        <a:noFill/>
                        <a:ln w="28575">
                          <a:solidFill>
                            <a:srgbClr val="E6A52C"/>
                          </a:solidFill>
                        </a:ln>
                      </wps:spPr>
                      <wps:txbx>
                        <w:txbxContent>
                          <w:p w14:paraId="1584BF1F" w14:textId="2D93A359" w:rsidR="00A857AC" w:rsidRPr="008754C9" w:rsidRDefault="00A857AC" w:rsidP="00A857AC">
                            <w:pPr>
                              <w:rPr>
                                <w:rFonts w:ascii="Baskerville" w:hAnsi="Baskerville"/>
                                <w:b/>
                                <w:bCs/>
                                <w:color w:val="101D2F"/>
                                <w:sz w:val="22"/>
                                <w:szCs w:val="22"/>
                              </w:rPr>
                            </w:pPr>
                            <w:r w:rsidRPr="008754C9">
                              <w:rPr>
                                <w:rFonts w:ascii="Baskerville" w:hAnsi="Baskerville"/>
                                <w:b/>
                                <w:bCs/>
                                <w:color w:val="101D2F"/>
                                <w:sz w:val="22"/>
                                <w:szCs w:val="22"/>
                              </w:rPr>
                              <w:t>SEVERE BLEEDING PROCEDURES</w:t>
                            </w:r>
                          </w:p>
                          <w:p w14:paraId="20A4C33C" w14:textId="77777777" w:rsidR="00A857AC" w:rsidRPr="00631AF2" w:rsidRDefault="00A857AC" w:rsidP="00A857AC">
                            <w:pPr>
                              <w:rPr>
                                <w:rFonts w:ascii="Baskerville" w:hAnsi="Baskerville"/>
                                <w:b/>
                                <w:bCs/>
                                <w:color w:val="002060"/>
                                <w:sz w:val="10"/>
                                <w:szCs w:val="10"/>
                              </w:rPr>
                            </w:pPr>
                          </w:p>
                          <w:p w14:paraId="4D2C9ACD" w14:textId="77777777" w:rsidR="00A857AC" w:rsidRPr="00A857AC" w:rsidRDefault="00A857AC"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who discovers the victim will: </w:t>
                            </w:r>
                          </w:p>
                          <w:p w14:paraId="5D6DFB62" w14:textId="4A7F2622" w:rsidR="00A857AC" w:rsidRPr="00A857AC" w:rsidRDefault="00A857AC" w:rsidP="006748A5">
                            <w:pPr>
                              <w:pStyle w:val="ListParagraph"/>
                              <w:numPr>
                                <w:ilvl w:val="1"/>
                                <w:numId w:val="32"/>
                              </w:numPr>
                              <w:ind w:left="720"/>
                              <w:rPr>
                                <w:rFonts w:ascii="Baskerville" w:hAnsi="Baskerville"/>
                                <w:b/>
                                <w:bCs/>
                                <w:sz w:val="22"/>
                                <w:szCs w:val="22"/>
                              </w:rPr>
                            </w:pPr>
                            <w:r>
                              <w:rPr>
                                <w:rFonts w:ascii="Baskerville" w:hAnsi="Baskerville"/>
                                <w:sz w:val="22"/>
                                <w:szCs w:val="22"/>
                              </w:rPr>
                              <w:t>Locate the bleeding and remove any debris/clothing on the wound</w:t>
                            </w:r>
                          </w:p>
                          <w:p w14:paraId="0AE6BB40" w14:textId="020FEF5D" w:rsidR="00A857AC" w:rsidRPr="003B2D58" w:rsidRDefault="003B2D58" w:rsidP="006748A5">
                            <w:pPr>
                              <w:pStyle w:val="ListParagraph"/>
                              <w:numPr>
                                <w:ilvl w:val="1"/>
                                <w:numId w:val="32"/>
                              </w:numPr>
                              <w:ind w:left="720"/>
                              <w:rPr>
                                <w:rFonts w:ascii="Baskerville" w:hAnsi="Baskerville"/>
                                <w:b/>
                                <w:bCs/>
                                <w:sz w:val="22"/>
                                <w:szCs w:val="22"/>
                              </w:rPr>
                            </w:pPr>
                            <w:r>
                              <w:rPr>
                                <w:rFonts w:ascii="Baskerville" w:hAnsi="Baskerville"/>
                                <w:sz w:val="22"/>
                                <w:szCs w:val="22"/>
                              </w:rPr>
                              <w:t>Utilize gauze or a clean cloth to cover the wound and apply pressure until the bleeding stops</w:t>
                            </w:r>
                          </w:p>
                          <w:p w14:paraId="385E816D" w14:textId="3DE35608" w:rsidR="003B2D58" w:rsidRPr="003B2D58" w:rsidRDefault="003B2D58" w:rsidP="006748A5">
                            <w:pPr>
                              <w:pStyle w:val="ListParagraph"/>
                              <w:numPr>
                                <w:ilvl w:val="1"/>
                                <w:numId w:val="32"/>
                              </w:numPr>
                              <w:ind w:left="720"/>
                              <w:rPr>
                                <w:rFonts w:ascii="Baskerville" w:hAnsi="Baskerville"/>
                                <w:b/>
                                <w:bCs/>
                                <w:sz w:val="22"/>
                                <w:szCs w:val="22"/>
                              </w:rPr>
                            </w:pPr>
                            <w:r>
                              <w:rPr>
                                <w:rFonts w:ascii="Baskerville" w:hAnsi="Baskerville"/>
                                <w:sz w:val="22"/>
                                <w:szCs w:val="22"/>
                              </w:rPr>
                              <w:t>If the blood seeps through the gauze or cloth, apply another layer and continue to apply pressure</w:t>
                            </w:r>
                          </w:p>
                          <w:p w14:paraId="556851F0" w14:textId="74AF7E51" w:rsidR="003B2D58" w:rsidRPr="00784A4D" w:rsidRDefault="003B2D58" w:rsidP="006748A5">
                            <w:pPr>
                              <w:pStyle w:val="ListParagraph"/>
                              <w:numPr>
                                <w:ilvl w:val="1"/>
                                <w:numId w:val="32"/>
                              </w:numPr>
                              <w:ind w:left="720"/>
                              <w:rPr>
                                <w:rFonts w:ascii="Baskerville" w:hAnsi="Baskerville"/>
                                <w:b/>
                                <w:bCs/>
                                <w:sz w:val="22"/>
                                <w:szCs w:val="22"/>
                              </w:rPr>
                            </w:pPr>
                            <w:r>
                              <w:rPr>
                                <w:rFonts w:ascii="Baskerville" w:hAnsi="Baskerville"/>
                                <w:sz w:val="22"/>
                                <w:szCs w:val="22"/>
                              </w:rPr>
                              <w:t>If the bleeding cannot be stopped and is on an extremity, a tourniquet will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122C58" id="Text Box 209" o:spid="_x0000_s1104" type="#_x0000_t202" style="width:540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" filled="f" strokecolor="#e6a52c" strokeweight="2.25pt">
                <v:textbox>
                  <w:txbxContent>
                    <w:p w14:paraId="1584BF1F" w14:textId="2D93A359" w:rsidR="00A857AC" w:rsidRPr="008754C9" w:rsidRDefault="00A857AC" w:rsidP="00A857AC">
                      <w:pPr>
                        <w:rPr>
                          <w:rFonts w:ascii="Baskerville" w:hAnsi="Baskerville"/>
                          <w:b/>
                          <w:bCs/>
                          <w:color w:val="101D2F"/>
                          <w:sz w:val="22"/>
                          <w:szCs w:val="22"/>
                        </w:rPr>
                      </w:pPr>
                      <w:r w:rsidRPr="008754C9">
                        <w:rPr>
                          <w:rFonts w:ascii="Baskerville" w:hAnsi="Baskerville"/>
                          <w:b/>
                          <w:bCs/>
                          <w:color w:val="101D2F"/>
                          <w:sz w:val="22"/>
                          <w:szCs w:val="22"/>
                        </w:rPr>
                        <w:t>SEVERE BLEEDING PROCEDURES</w:t>
                      </w:r>
                    </w:p>
                    <w:p w14:paraId="20A4C33C" w14:textId="77777777" w:rsidR="00A857AC" w:rsidRPr="00631AF2" w:rsidRDefault="00A857AC" w:rsidP="00A857AC">
                      <w:pPr>
                        <w:rPr>
                          <w:rFonts w:ascii="Baskerville" w:hAnsi="Baskerville"/>
                          <w:b/>
                          <w:bCs/>
                          <w:color w:val="002060"/>
                          <w:sz w:val="10"/>
                          <w:szCs w:val="10"/>
                        </w:rPr>
                      </w:pPr>
                    </w:p>
                    <w:p w14:paraId="4D2C9ACD" w14:textId="77777777" w:rsidR="00A857AC" w:rsidRPr="00A857AC" w:rsidRDefault="00A857AC"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person who discovers the victim will: </w:t>
                      </w:r>
                    </w:p>
                    <w:p w14:paraId="5D6DFB62" w14:textId="4A7F2622" w:rsidR="00A857AC" w:rsidRPr="00A857AC" w:rsidRDefault="00A857AC" w:rsidP="006748A5">
                      <w:pPr>
                        <w:pStyle w:val="ListParagraph"/>
                        <w:numPr>
                          <w:ilvl w:val="1"/>
                          <w:numId w:val="32"/>
                        </w:numPr>
                        <w:ind w:left="720"/>
                        <w:rPr>
                          <w:rFonts w:ascii="Baskerville" w:hAnsi="Baskerville"/>
                          <w:b/>
                          <w:bCs/>
                          <w:sz w:val="22"/>
                          <w:szCs w:val="22"/>
                        </w:rPr>
                      </w:pPr>
                      <w:r>
                        <w:rPr>
                          <w:rFonts w:ascii="Baskerville" w:hAnsi="Baskerville"/>
                          <w:sz w:val="22"/>
                          <w:szCs w:val="22"/>
                        </w:rPr>
                        <w:t>Locate the bleeding and remove any debris/clothing on the wound</w:t>
                      </w:r>
                    </w:p>
                    <w:p w14:paraId="0AE6BB40" w14:textId="020FEF5D" w:rsidR="00A857AC" w:rsidRPr="003B2D58" w:rsidRDefault="003B2D58" w:rsidP="006748A5">
                      <w:pPr>
                        <w:pStyle w:val="ListParagraph"/>
                        <w:numPr>
                          <w:ilvl w:val="1"/>
                          <w:numId w:val="32"/>
                        </w:numPr>
                        <w:ind w:left="720"/>
                        <w:rPr>
                          <w:rFonts w:ascii="Baskerville" w:hAnsi="Baskerville"/>
                          <w:b/>
                          <w:bCs/>
                          <w:sz w:val="22"/>
                          <w:szCs w:val="22"/>
                        </w:rPr>
                      </w:pPr>
                      <w:r>
                        <w:rPr>
                          <w:rFonts w:ascii="Baskerville" w:hAnsi="Baskerville"/>
                          <w:sz w:val="22"/>
                          <w:szCs w:val="22"/>
                        </w:rPr>
                        <w:t>Utilize gauze or a clean cloth to cover the wound and apply pressure until the bleeding stops</w:t>
                      </w:r>
                    </w:p>
                    <w:p w14:paraId="385E816D" w14:textId="3DE35608" w:rsidR="003B2D58" w:rsidRPr="003B2D58" w:rsidRDefault="003B2D58" w:rsidP="006748A5">
                      <w:pPr>
                        <w:pStyle w:val="ListParagraph"/>
                        <w:numPr>
                          <w:ilvl w:val="1"/>
                          <w:numId w:val="32"/>
                        </w:numPr>
                        <w:ind w:left="720"/>
                        <w:rPr>
                          <w:rFonts w:ascii="Baskerville" w:hAnsi="Baskerville"/>
                          <w:b/>
                          <w:bCs/>
                          <w:sz w:val="22"/>
                          <w:szCs w:val="22"/>
                        </w:rPr>
                      </w:pPr>
                      <w:r>
                        <w:rPr>
                          <w:rFonts w:ascii="Baskerville" w:hAnsi="Baskerville"/>
                          <w:sz w:val="22"/>
                          <w:szCs w:val="22"/>
                        </w:rPr>
                        <w:t>If the blood seeps through the gauze or cloth, apply another layer and continue to apply pressure</w:t>
                      </w:r>
                    </w:p>
                    <w:p w14:paraId="556851F0" w14:textId="74AF7E51" w:rsidR="003B2D58" w:rsidRPr="00784A4D" w:rsidRDefault="003B2D58" w:rsidP="006748A5">
                      <w:pPr>
                        <w:pStyle w:val="ListParagraph"/>
                        <w:numPr>
                          <w:ilvl w:val="1"/>
                          <w:numId w:val="32"/>
                        </w:numPr>
                        <w:ind w:left="720"/>
                        <w:rPr>
                          <w:rFonts w:ascii="Baskerville" w:hAnsi="Baskerville"/>
                          <w:b/>
                          <w:bCs/>
                          <w:sz w:val="22"/>
                          <w:szCs w:val="22"/>
                        </w:rPr>
                      </w:pPr>
                      <w:r>
                        <w:rPr>
                          <w:rFonts w:ascii="Baskerville" w:hAnsi="Baskerville"/>
                          <w:sz w:val="22"/>
                          <w:szCs w:val="22"/>
                        </w:rPr>
                        <w:t>If the bleeding cannot be stopped and is on an extremity, a tourniquet will be applied</w:t>
                      </w:r>
                    </w:p>
                  </w:txbxContent>
                </v:textbox>
                <w10:anchorlock/>
              </v:shape>
            </w:pict>
          </mc:Fallback>
        </mc:AlternateContent>
      </w:r>
    </w:p>
    <w:p w14:paraId="53463A20" w14:textId="445B2914" w:rsidR="00B5495A" w:rsidRDefault="00B5495A" w:rsidP="007C3EB9">
      <w:pPr>
        <w:pStyle w:val="Heading3"/>
        <w:rPr>
          <w:rFonts w:ascii="Franklin Gothic Book" w:hAnsi="Franklin Gothic Book"/>
          <w:b/>
          <w:bCs/>
          <w:color w:val="002060"/>
          <w:sz w:val="32"/>
          <w:szCs w:val="32"/>
        </w:rPr>
        <w:sectPr w:rsidR="00B5495A" w:rsidSect="009D5431">
          <w:pgSz w:w="12240" w:h="15840"/>
          <w:pgMar w:top="720" w:right="720" w:bottom="720" w:left="720" w:header="720" w:footer="720" w:gutter="0"/>
          <w:cols w:space="720"/>
          <w:titlePg/>
          <w:docGrid w:linePitch="360"/>
        </w:sectPr>
      </w:pPr>
    </w:p>
    <w:p w14:paraId="6DED1782" w14:textId="2BBD705D" w:rsidR="005929A8" w:rsidRPr="002F710E" w:rsidRDefault="00922348" w:rsidP="005929A8">
      <w:pPr>
        <w:pStyle w:val="Heading3"/>
        <w:jc w:val="center"/>
        <w:rPr>
          <w:rFonts w:ascii="Baskerville" w:hAnsi="Baskerville"/>
          <w:b/>
          <w:bCs/>
          <w:color w:val="1C3250"/>
          <w:sz w:val="32"/>
          <w:szCs w:val="32"/>
        </w:rPr>
      </w:pPr>
      <w:bookmarkStart w:id="131" w:name="_Toc83966790"/>
      <w:r w:rsidRPr="002F710E">
        <w:rPr>
          <w:rFonts w:ascii="Baskerville" w:hAnsi="Baskerville"/>
          <w:b/>
          <w:bCs/>
          <w:color w:val="1C3250"/>
          <w:sz w:val="32"/>
          <w:szCs w:val="32"/>
        </w:rPr>
        <w:lastRenderedPageBreak/>
        <w:t>Acts of Violence and Intimidation</w:t>
      </w:r>
      <w:r w:rsidR="005929A8" w:rsidRPr="002F710E">
        <w:rPr>
          <w:rFonts w:ascii="Baskerville" w:hAnsi="Baskerville"/>
          <w:b/>
          <w:bCs/>
          <w:color w:val="1C3250"/>
          <w:sz w:val="32"/>
          <w:szCs w:val="32"/>
        </w:rPr>
        <w:t xml:space="preserve"> </w:t>
      </w:r>
      <w:r w:rsidR="00CF65D6" w:rsidRPr="002F710E">
        <w:rPr>
          <w:rFonts w:ascii="Baskerville" w:hAnsi="Baskerville"/>
          <w:b/>
          <w:bCs/>
          <w:color w:val="1C3250"/>
          <w:sz w:val="32"/>
          <w:szCs w:val="32"/>
        </w:rPr>
        <w:t>Procedures</w:t>
      </w:r>
      <w:bookmarkEnd w:id="131"/>
    </w:p>
    <w:p w14:paraId="2CAEF2D7" w14:textId="3CE6F04B" w:rsidR="00CF65D6" w:rsidRDefault="00CF65D6" w:rsidP="00CF65D6">
      <w:r>
        <w:rPr>
          <w:noProof/>
          <w:color w:val="2B579A"/>
          <w:shd w:val="clear" w:color="auto" w:fill="E6E6E6"/>
        </w:rPr>
        <mc:AlternateContent>
          <mc:Choice Requires="wps">
            <w:drawing>
              <wp:inline distT="0" distB="0" distL="0" distR="0" wp14:anchorId="5A73CE30" wp14:editId="5D86BD71">
                <wp:extent cx="6858000" cy="1284473"/>
                <wp:effectExtent l="12700" t="12700" r="12700" b="11430"/>
                <wp:docPr id="221" name="Text Box 221"/>
                <wp:cNvGraphicFramePr/>
                <a:graphic xmlns:a="http://schemas.openxmlformats.org/drawingml/2006/main">
                  <a:graphicData uri="http://schemas.microsoft.com/office/word/2010/wordprocessingShape">
                    <wps:wsp>
                      <wps:cNvSpPr txBox="1"/>
                      <wps:spPr>
                        <a:xfrm>
                          <a:off x="0" y="0"/>
                          <a:ext cx="6858000" cy="1284473"/>
                        </a:xfrm>
                        <a:prstGeom prst="rect">
                          <a:avLst/>
                        </a:prstGeom>
                        <a:noFill/>
                        <a:ln w="28575">
                          <a:solidFill>
                            <a:srgbClr val="1C3250"/>
                          </a:solidFill>
                        </a:ln>
                      </wps:spPr>
                      <wps:txbx>
                        <w:txbxContent>
                          <w:p w14:paraId="4EA6F9B2" w14:textId="2C759DA8" w:rsidR="00CF65D6" w:rsidRPr="008754C9" w:rsidRDefault="005B4ED7" w:rsidP="00CF65D6">
                            <w:pPr>
                              <w:rPr>
                                <w:rFonts w:ascii="Baskerville" w:hAnsi="Baskerville"/>
                                <w:b/>
                                <w:bCs/>
                                <w:color w:val="101D2F"/>
                                <w:sz w:val="22"/>
                                <w:szCs w:val="22"/>
                              </w:rPr>
                            </w:pPr>
                            <w:r w:rsidRPr="008754C9">
                              <w:rPr>
                                <w:rFonts w:ascii="Baskerville" w:hAnsi="Baskerville"/>
                                <w:b/>
                                <w:bCs/>
                                <w:color w:val="101D2F"/>
                                <w:sz w:val="22"/>
                                <w:szCs w:val="22"/>
                              </w:rPr>
                              <w:t>POSSIBLE SCENARIOS</w:t>
                            </w:r>
                          </w:p>
                          <w:p w14:paraId="71C9D151" w14:textId="5F8FCE9C" w:rsidR="00CF65D6" w:rsidRPr="00134A17"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Physical Assault</w:t>
                            </w:r>
                          </w:p>
                          <w:p w14:paraId="66700011" w14:textId="6CAB6ADF" w:rsidR="00CF65D6" w:rsidRP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Sexual Assault</w:t>
                            </w:r>
                          </w:p>
                          <w:p w14:paraId="072FCE1F" w14:textId="63072547" w:rsidR="00CF65D6" w:rsidRP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Stalking</w:t>
                            </w:r>
                          </w:p>
                          <w:p w14:paraId="242E08EF" w14:textId="782C3E43" w:rsidR="00CF65D6" w:rsidRP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Harassment</w:t>
                            </w:r>
                          </w:p>
                          <w:p w14:paraId="545D8C0C" w14:textId="7262CD92" w:rsid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Domestic Violence</w:t>
                            </w:r>
                          </w:p>
                          <w:p w14:paraId="53755392" w14:textId="31CE0AB7" w:rsidR="005B4ED7" w:rsidRPr="00725E94" w:rsidRDefault="005B4ED7" w:rsidP="006748A5">
                            <w:pPr>
                              <w:pStyle w:val="ListParagraph"/>
                              <w:numPr>
                                <w:ilvl w:val="0"/>
                                <w:numId w:val="26"/>
                              </w:numPr>
                              <w:ind w:left="360"/>
                              <w:rPr>
                                <w:rFonts w:ascii="Baskerville" w:hAnsi="Baskerville"/>
                                <w:b/>
                                <w:bCs/>
                                <w:sz w:val="22"/>
                                <w:szCs w:val="22"/>
                              </w:rPr>
                            </w:pPr>
                            <w:r>
                              <w:rPr>
                                <w:rFonts w:ascii="Baskerville" w:hAnsi="Baskerville"/>
                                <w:sz w:val="22"/>
                                <w:szCs w:val="22"/>
                              </w:rPr>
                              <w:t>Property Damage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73CE30" id="Text Box 221" o:spid="_x0000_s1105" type="#_x0000_t202" style="width:540pt;height:10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" filled="f" strokecolor="#1c3250" strokeweight="2.25pt">
                <v:textbox>
                  <w:txbxContent>
                    <w:p w14:paraId="4EA6F9B2" w14:textId="2C759DA8" w:rsidR="00CF65D6" w:rsidRPr="008754C9" w:rsidRDefault="005B4ED7" w:rsidP="00CF65D6">
                      <w:pPr>
                        <w:rPr>
                          <w:rFonts w:ascii="Baskerville" w:hAnsi="Baskerville"/>
                          <w:b/>
                          <w:bCs/>
                          <w:color w:val="101D2F"/>
                          <w:sz w:val="22"/>
                          <w:szCs w:val="22"/>
                        </w:rPr>
                      </w:pPr>
                      <w:r w:rsidRPr="008754C9">
                        <w:rPr>
                          <w:rFonts w:ascii="Baskerville" w:hAnsi="Baskerville"/>
                          <w:b/>
                          <w:bCs/>
                          <w:color w:val="101D2F"/>
                          <w:sz w:val="22"/>
                          <w:szCs w:val="22"/>
                        </w:rPr>
                        <w:t>POSSIBLE SCENARIOS</w:t>
                      </w:r>
                    </w:p>
                    <w:p w14:paraId="71C9D151" w14:textId="5F8FCE9C" w:rsidR="00CF65D6" w:rsidRPr="00134A17"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Physical Assault</w:t>
                      </w:r>
                    </w:p>
                    <w:p w14:paraId="66700011" w14:textId="6CAB6ADF" w:rsidR="00CF65D6" w:rsidRP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Sexual Assault</w:t>
                      </w:r>
                    </w:p>
                    <w:p w14:paraId="072FCE1F" w14:textId="63072547" w:rsidR="00CF65D6" w:rsidRP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Stalking</w:t>
                      </w:r>
                    </w:p>
                    <w:p w14:paraId="242E08EF" w14:textId="782C3E43" w:rsidR="00CF65D6" w:rsidRP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Harassment</w:t>
                      </w:r>
                    </w:p>
                    <w:p w14:paraId="545D8C0C" w14:textId="7262CD92" w:rsidR="00CF65D6" w:rsidRDefault="00CF65D6" w:rsidP="006748A5">
                      <w:pPr>
                        <w:pStyle w:val="ListParagraph"/>
                        <w:numPr>
                          <w:ilvl w:val="0"/>
                          <w:numId w:val="26"/>
                        </w:numPr>
                        <w:ind w:left="360"/>
                        <w:rPr>
                          <w:rFonts w:ascii="Baskerville" w:hAnsi="Baskerville"/>
                          <w:b/>
                          <w:bCs/>
                          <w:sz w:val="22"/>
                          <w:szCs w:val="22"/>
                        </w:rPr>
                      </w:pPr>
                      <w:r>
                        <w:rPr>
                          <w:rFonts w:ascii="Baskerville" w:hAnsi="Baskerville"/>
                          <w:sz w:val="22"/>
                          <w:szCs w:val="22"/>
                        </w:rPr>
                        <w:t>Domestic Violence</w:t>
                      </w:r>
                    </w:p>
                    <w:p w14:paraId="53755392" w14:textId="31CE0AB7" w:rsidR="005B4ED7" w:rsidRPr="00725E94" w:rsidRDefault="005B4ED7" w:rsidP="006748A5">
                      <w:pPr>
                        <w:pStyle w:val="ListParagraph"/>
                        <w:numPr>
                          <w:ilvl w:val="0"/>
                          <w:numId w:val="26"/>
                        </w:numPr>
                        <w:ind w:left="360"/>
                        <w:rPr>
                          <w:rFonts w:ascii="Baskerville" w:hAnsi="Baskerville"/>
                          <w:b/>
                          <w:bCs/>
                          <w:sz w:val="22"/>
                          <w:szCs w:val="22"/>
                        </w:rPr>
                      </w:pPr>
                      <w:r>
                        <w:rPr>
                          <w:rFonts w:ascii="Baskerville" w:hAnsi="Baskerville"/>
                          <w:sz w:val="22"/>
                          <w:szCs w:val="22"/>
                        </w:rPr>
                        <w:t>Property Damage</w:t>
                      </w:r>
                    </w:p>
                  </w:txbxContent>
                </v:textbox>
                <w10:anchorlock/>
              </v:shape>
            </w:pict>
          </mc:Fallback>
        </mc:AlternateContent>
      </w:r>
    </w:p>
    <w:p w14:paraId="029D2F90" w14:textId="63365145" w:rsidR="005B4ED7" w:rsidRPr="005B4ED7" w:rsidRDefault="005B4ED7" w:rsidP="00CF65D6">
      <w:pPr>
        <w:rPr>
          <w:sz w:val="10"/>
          <w:szCs w:val="10"/>
        </w:rPr>
      </w:pPr>
    </w:p>
    <w:p w14:paraId="35D8B97B" w14:textId="17808854" w:rsidR="005B4ED7" w:rsidRPr="00CF65D6" w:rsidRDefault="005B4ED7" w:rsidP="00CF65D6">
      <w:r>
        <w:rPr>
          <w:noProof/>
          <w:color w:val="2B579A"/>
          <w:shd w:val="clear" w:color="auto" w:fill="E6E6E6"/>
        </w:rPr>
        <mc:AlternateContent>
          <mc:Choice Requires="wps">
            <w:drawing>
              <wp:inline distT="0" distB="0" distL="0" distR="0" wp14:anchorId="38FAB1D8" wp14:editId="151E6FCB">
                <wp:extent cx="6858000" cy="614621"/>
                <wp:effectExtent l="12700" t="12700" r="12700" b="8255"/>
                <wp:docPr id="232" name="Text Box 232"/>
                <wp:cNvGraphicFramePr/>
                <a:graphic xmlns:a="http://schemas.openxmlformats.org/drawingml/2006/main">
                  <a:graphicData uri="http://schemas.microsoft.com/office/word/2010/wordprocessingShape">
                    <wps:wsp>
                      <wps:cNvSpPr txBox="1"/>
                      <wps:spPr>
                        <a:xfrm>
                          <a:off x="0" y="0"/>
                          <a:ext cx="6858000" cy="614621"/>
                        </a:xfrm>
                        <a:prstGeom prst="rect">
                          <a:avLst/>
                        </a:prstGeom>
                        <a:noFill/>
                        <a:ln w="28575">
                          <a:solidFill>
                            <a:srgbClr val="1C3250"/>
                          </a:solidFill>
                        </a:ln>
                      </wps:spPr>
                      <wps:txbx>
                        <w:txbxContent>
                          <w:p w14:paraId="5650865D" w14:textId="1CEEE834" w:rsidR="005B4ED7" w:rsidRPr="008754C9" w:rsidRDefault="005B4ED7" w:rsidP="005B4ED7">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6A3F8017" w14:textId="67CF76F8" w:rsidR="005B4ED7" w:rsidRPr="00A13CB3" w:rsidRDefault="005B4ED7" w:rsidP="00A13CB3">
                            <w:pPr>
                              <w:pStyle w:val="ListParagraph"/>
                              <w:numPr>
                                <w:ilvl w:val="0"/>
                                <w:numId w:val="26"/>
                              </w:numPr>
                              <w:ind w:left="360"/>
                              <w:rPr>
                                <w:rFonts w:ascii="Baskerville" w:hAnsi="Baskerville"/>
                                <w:b/>
                                <w:bCs/>
                                <w:sz w:val="22"/>
                                <w:szCs w:val="22"/>
                              </w:rPr>
                            </w:pPr>
                            <w:r>
                              <w:rPr>
                                <w:rFonts w:ascii="Baskerville" w:hAnsi="Baskerville"/>
                                <w:sz w:val="22"/>
                                <w:szCs w:val="22"/>
                              </w:rPr>
                              <w:t>Secure the Facility</w:t>
                            </w:r>
                            <w:r w:rsidR="00A13CB3">
                              <w:rPr>
                                <w:rFonts w:ascii="Baskerville" w:hAnsi="Baskerville"/>
                                <w:sz w:val="22"/>
                                <w:szCs w:val="22"/>
                              </w:rPr>
                              <w:t xml:space="preserve"> (</w:t>
                            </w:r>
                            <w:r w:rsidR="00A13CB3">
                              <w:rPr>
                                <w:rFonts w:ascii="Baskerville" w:hAnsi="Baskerville"/>
                                <w:b/>
                                <w:bCs/>
                                <w:sz w:val="22"/>
                                <w:szCs w:val="22"/>
                              </w:rPr>
                              <w:t>See Secure the Facility Procedures – Page 36</w:t>
                            </w:r>
                            <w:r w:rsidR="00A13CB3">
                              <w:rPr>
                                <w:rFonts w:ascii="Baskerville" w:hAnsi="Baskerville"/>
                                <w:sz w:val="22"/>
                                <w:szCs w:val="22"/>
                              </w:rPr>
                              <w:t>)</w:t>
                            </w:r>
                          </w:p>
                          <w:p w14:paraId="18456906" w14:textId="3519F5A4" w:rsidR="005B4ED7" w:rsidRPr="00A13CB3" w:rsidRDefault="005B4ED7" w:rsidP="00A13CB3">
                            <w:pPr>
                              <w:pStyle w:val="ListParagraph"/>
                              <w:numPr>
                                <w:ilvl w:val="0"/>
                                <w:numId w:val="26"/>
                              </w:numPr>
                              <w:ind w:left="360"/>
                              <w:rPr>
                                <w:rFonts w:ascii="Baskerville" w:hAnsi="Baskerville"/>
                                <w:b/>
                                <w:bCs/>
                                <w:sz w:val="22"/>
                                <w:szCs w:val="22"/>
                              </w:rPr>
                            </w:pPr>
                            <w:r>
                              <w:rPr>
                                <w:rFonts w:ascii="Baskerville" w:hAnsi="Baskerville"/>
                                <w:sz w:val="22"/>
                                <w:szCs w:val="22"/>
                              </w:rPr>
                              <w:t>Lockdown/Barricade</w:t>
                            </w:r>
                            <w:r w:rsidR="00A13CB3">
                              <w:rPr>
                                <w:rFonts w:ascii="Baskerville" w:hAnsi="Baskerville"/>
                                <w:sz w:val="22"/>
                                <w:szCs w:val="22"/>
                              </w:rPr>
                              <w:t xml:space="preserve"> (</w:t>
                            </w:r>
                            <w:r w:rsidR="00A13CB3">
                              <w:rPr>
                                <w:rFonts w:ascii="Baskerville" w:hAnsi="Baskerville"/>
                                <w:b/>
                                <w:bCs/>
                                <w:sz w:val="22"/>
                                <w:szCs w:val="22"/>
                              </w:rPr>
                              <w:t>See Lockdown/Barricade Procedures – Page 35</w:t>
                            </w:r>
                            <w:r w:rsidR="00A13CB3">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FAB1D8" id="Text Box 232" o:spid="_x0000_s1106" type="#_x0000_t202" style="width:540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" filled="f" strokecolor="#1c3250" strokeweight="2.25pt">
                <v:textbox>
                  <w:txbxContent>
                    <w:p w14:paraId="5650865D" w14:textId="1CEEE834" w:rsidR="005B4ED7" w:rsidRPr="008754C9" w:rsidRDefault="005B4ED7" w:rsidP="005B4ED7">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6A3F8017" w14:textId="67CF76F8" w:rsidR="005B4ED7" w:rsidRPr="00A13CB3" w:rsidRDefault="005B4ED7" w:rsidP="00A13CB3">
                      <w:pPr>
                        <w:pStyle w:val="ListParagraph"/>
                        <w:numPr>
                          <w:ilvl w:val="0"/>
                          <w:numId w:val="26"/>
                        </w:numPr>
                        <w:ind w:left="360"/>
                        <w:rPr>
                          <w:rFonts w:ascii="Baskerville" w:hAnsi="Baskerville"/>
                          <w:b/>
                          <w:bCs/>
                          <w:sz w:val="22"/>
                          <w:szCs w:val="22"/>
                        </w:rPr>
                      </w:pPr>
                      <w:r>
                        <w:rPr>
                          <w:rFonts w:ascii="Baskerville" w:hAnsi="Baskerville"/>
                          <w:sz w:val="22"/>
                          <w:szCs w:val="22"/>
                        </w:rPr>
                        <w:t>Secure the Facility</w:t>
                      </w:r>
                      <w:r w:rsidR="00A13CB3">
                        <w:rPr>
                          <w:rFonts w:ascii="Baskerville" w:hAnsi="Baskerville"/>
                          <w:sz w:val="22"/>
                          <w:szCs w:val="22"/>
                        </w:rPr>
                        <w:t xml:space="preserve"> (</w:t>
                      </w:r>
                      <w:r w:rsidR="00A13CB3">
                        <w:rPr>
                          <w:rFonts w:ascii="Baskerville" w:hAnsi="Baskerville"/>
                          <w:b/>
                          <w:bCs/>
                          <w:sz w:val="22"/>
                          <w:szCs w:val="22"/>
                        </w:rPr>
                        <w:t>See Secure the Facility Procedures – Page 36</w:t>
                      </w:r>
                      <w:r w:rsidR="00A13CB3">
                        <w:rPr>
                          <w:rFonts w:ascii="Baskerville" w:hAnsi="Baskerville"/>
                          <w:sz w:val="22"/>
                          <w:szCs w:val="22"/>
                        </w:rPr>
                        <w:t>)</w:t>
                      </w:r>
                    </w:p>
                    <w:p w14:paraId="18456906" w14:textId="3519F5A4" w:rsidR="005B4ED7" w:rsidRPr="00A13CB3" w:rsidRDefault="005B4ED7" w:rsidP="00A13CB3">
                      <w:pPr>
                        <w:pStyle w:val="ListParagraph"/>
                        <w:numPr>
                          <w:ilvl w:val="0"/>
                          <w:numId w:val="26"/>
                        </w:numPr>
                        <w:ind w:left="360"/>
                        <w:rPr>
                          <w:rFonts w:ascii="Baskerville" w:hAnsi="Baskerville"/>
                          <w:b/>
                          <w:bCs/>
                          <w:sz w:val="22"/>
                          <w:szCs w:val="22"/>
                        </w:rPr>
                      </w:pPr>
                      <w:r>
                        <w:rPr>
                          <w:rFonts w:ascii="Baskerville" w:hAnsi="Baskerville"/>
                          <w:sz w:val="22"/>
                          <w:szCs w:val="22"/>
                        </w:rPr>
                        <w:t>Lockdown/Barricade</w:t>
                      </w:r>
                      <w:r w:rsidR="00A13CB3">
                        <w:rPr>
                          <w:rFonts w:ascii="Baskerville" w:hAnsi="Baskerville"/>
                          <w:sz w:val="22"/>
                          <w:szCs w:val="22"/>
                        </w:rPr>
                        <w:t xml:space="preserve"> (</w:t>
                      </w:r>
                      <w:r w:rsidR="00A13CB3">
                        <w:rPr>
                          <w:rFonts w:ascii="Baskerville" w:hAnsi="Baskerville"/>
                          <w:b/>
                          <w:bCs/>
                          <w:sz w:val="22"/>
                          <w:szCs w:val="22"/>
                        </w:rPr>
                        <w:t>See Lockdown/Barricade Procedures – Page 35</w:t>
                      </w:r>
                      <w:r w:rsidR="00A13CB3">
                        <w:rPr>
                          <w:rFonts w:ascii="Baskerville" w:hAnsi="Baskerville"/>
                          <w:sz w:val="22"/>
                          <w:szCs w:val="22"/>
                        </w:rPr>
                        <w:t>)</w:t>
                      </w:r>
                    </w:p>
                  </w:txbxContent>
                </v:textbox>
                <w10:anchorlock/>
              </v:shape>
            </w:pict>
          </mc:Fallback>
        </mc:AlternateContent>
      </w:r>
    </w:p>
    <w:p w14:paraId="6B771A5D" w14:textId="062879F2" w:rsidR="005929A8" w:rsidRDefault="005929A8" w:rsidP="005929A8">
      <w:pPr>
        <w:rPr>
          <w:rFonts w:ascii="Franklin Gothic Book" w:hAnsi="Franklin Gothic Book"/>
          <w:sz w:val="10"/>
          <w:szCs w:val="10"/>
        </w:rPr>
      </w:pPr>
    </w:p>
    <w:p w14:paraId="59DADCA7" w14:textId="503FD08A" w:rsidR="00CF65D6" w:rsidRPr="00CF65D6" w:rsidRDefault="00BC0010" w:rsidP="005929A8">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3B301F3E" wp14:editId="33F45B0F">
                <wp:extent cx="6858000" cy="2060649"/>
                <wp:effectExtent l="12700" t="12700" r="12700" b="9525"/>
                <wp:docPr id="227" name="Text Box 227"/>
                <wp:cNvGraphicFramePr/>
                <a:graphic xmlns:a="http://schemas.openxmlformats.org/drawingml/2006/main">
                  <a:graphicData uri="http://schemas.microsoft.com/office/word/2010/wordprocessingShape">
                    <wps:wsp>
                      <wps:cNvSpPr txBox="1"/>
                      <wps:spPr>
                        <a:xfrm>
                          <a:off x="0" y="0"/>
                          <a:ext cx="6858000" cy="2060649"/>
                        </a:xfrm>
                        <a:prstGeom prst="rect">
                          <a:avLst/>
                        </a:prstGeom>
                        <a:noFill/>
                        <a:ln w="28575">
                          <a:solidFill>
                            <a:srgbClr val="E6A52C"/>
                          </a:solidFill>
                        </a:ln>
                      </wps:spPr>
                      <wps:txbx>
                        <w:txbxContent>
                          <w:p w14:paraId="3BEE405E" w14:textId="77777777" w:rsidR="00BC0010" w:rsidRPr="008754C9" w:rsidRDefault="00BC0010" w:rsidP="00BC0010">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3E282E0A" w14:textId="77777777" w:rsidR="00BC0010" w:rsidRPr="00631AF2" w:rsidRDefault="00BC0010" w:rsidP="00BC0010">
                            <w:pPr>
                              <w:rPr>
                                <w:rFonts w:ascii="Baskerville" w:hAnsi="Baskerville"/>
                                <w:b/>
                                <w:bCs/>
                                <w:color w:val="002060"/>
                                <w:sz w:val="10"/>
                                <w:szCs w:val="10"/>
                              </w:rPr>
                            </w:pPr>
                          </w:p>
                          <w:p w14:paraId="143C67A8" w14:textId="6C4BEC80" w:rsidR="00BC0010" w:rsidRPr="00BC0010"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If an act of violence or intimidation is observed and the situation warrants it, 911 will be called</w:t>
                            </w:r>
                          </w:p>
                          <w:p w14:paraId="37BCEA55" w14:textId="295DAE0E" w:rsidR="00BC0010" w:rsidRPr="005B4ED7"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If possible, impacted party or parties will attempt to remove themselves from the situation</w:t>
                            </w:r>
                          </w:p>
                          <w:p w14:paraId="2C764D30" w14:textId="359C3FE8" w:rsidR="00BC0010" w:rsidRPr="00BC0010"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As soon as possible, the </w:t>
                            </w:r>
                            <w:r>
                              <w:rPr>
                                <w:rFonts w:ascii="Baskerville" w:hAnsi="Baskerville"/>
                                <w:b/>
                                <w:bCs/>
                                <w:sz w:val="22"/>
                                <w:szCs w:val="22"/>
                              </w:rPr>
                              <w:t xml:space="preserve">Incident Commander </w:t>
                            </w:r>
                            <w:r>
                              <w:rPr>
                                <w:rFonts w:ascii="Baskerville" w:hAnsi="Baskerville"/>
                                <w:sz w:val="22"/>
                                <w:szCs w:val="22"/>
                              </w:rPr>
                              <w:t>will be notified of the incident.</w:t>
                            </w:r>
                          </w:p>
                          <w:p w14:paraId="464C6911" w14:textId="764B37AE" w:rsidR="00BC0010" w:rsidRPr="005B4ED7"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w:t>
                            </w:r>
                            <w:r>
                              <w:rPr>
                                <w:rFonts w:ascii="Baskerville" w:hAnsi="Baskerville"/>
                                <w:sz w:val="22"/>
                                <w:szCs w:val="22"/>
                              </w:rPr>
                              <w:t>will assess the situation and determine if the threat</w:t>
                            </w:r>
                            <w:r w:rsidR="005B4ED7">
                              <w:rPr>
                                <w:rFonts w:ascii="Baskerville" w:hAnsi="Baskerville"/>
                                <w:sz w:val="22"/>
                                <w:szCs w:val="22"/>
                              </w:rPr>
                              <w:t xml:space="preserve"> is still present. </w:t>
                            </w:r>
                          </w:p>
                          <w:p w14:paraId="3EA40160" w14:textId="73F1F777" w:rsidR="005B4ED7" w:rsidRPr="005B4ED7" w:rsidRDefault="005B4ED7" w:rsidP="006748A5">
                            <w:pPr>
                              <w:pStyle w:val="ListParagraph"/>
                              <w:numPr>
                                <w:ilvl w:val="1"/>
                                <w:numId w:val="32"/>
                              </w:numPr>
                              <w:ind w:left="810"/>
                              <w:rPr>
                                <w:rFonts w:ascii="Baskerville" w:hAnsi="Baskerville"/>
                                <w:b/>
                                <w:bCs/>
                                <w:sz w:val="22"/>
                                <w:szCs w:val="22"/>
                              </w:rPr>
                            </w:pPr>
                            <w:r>
                              <w:rPr>
                                <w:rFonts w:ascii="Baskerville" w:hAnsi="Baskerville"/>
                                <w:sz w:val="22"/>
                                <w:szCs w:val="22"/>
                              </w:rPr>
                              <w:t>If the threat is still present and is outside the facility, lockout procedures will be activated</w:t>
                            </w:r>
                          </w:p>
                          <w:p w14:paraId="24AF766F" w14:textId="29AA3AAA" w:rsidR="005B4ED7" w:rsidRPr="005B4ED7" w:rsidRDefault="005B4ED7" w:rsidP="006748A5">
                            <w:pPr>
                              <w:pStyle w:val="ListParagraph"/>
                              <w:numPr>
                                <w:ilvl w:val="1"/>
                                <w:numId w:val="32"/>
                              </w:numPr>
                              <w:ind w:left="810"/>
                              <w:rPr>
                                <w:rFonts w:ascii="Baskerville" w:hAnsi="Baskerville"/>
                                <w:b/>
                                <w:bCs/>
                                <w:sz w:val="22"/>
                                <w:szCs w:val="22"/>
                              </w:rPr>
                            </w:pPr>
                            <w:r>
                              <w:rPr>
                                <w:rFonts w:ascii="Baskerville" w:hAnsi="Baskerville"/>
                                <w:sz w:val="22"/>
                                <w:szCs w:val="22"/>
                              </w:rPr>
                              <w:t>If the threat is still present and is inside the facility, lockdown procedures will be activated</w:t>
                            </w:r>
                          </w:p>
                          <w:p w14:paraId="3DF3A03C" w14:textId="7AEE7923" w:rsidR="00BC0010" w:rsidRPr="008746D5" w:rsidRDefault="005B4ED7"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communicate with facility occupants to provide situational awareness </w:t>
                            </w:r>
                          </w:p>
                          <w:p w14:paraId="4656F3BD" w14:textId="51271031" w:rsidR="00BC0010" w:rsidRPr="00416415" w:rsidRDefault="005B4ED7"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For situations like graffiti and flyering, </w:t>
                            </w:r>
                            <w:r w:rsidR="00416415">
                              <w:rPr>
                                <w:rFonts w:ascii="Baskerville" w:hAnsi="Baskerville"/>
                                <w:sz w:val="22"/>
                                <w:szCs w:val="22"/>
                              </w:rPr>
                              <w:t xml:space="preserve">the area will be cordoned off and </w:t>
                            </w:r>
                            <w:r>
                              <w:rPr>
                                <w:rFonts w:ascii="Baskerville" w:hAnsi="Baskerville"/>
                                <w:sz w:val="22"/>
                                <w:szCs w:val="22"/>
                              </w:rPr>
                              <w:t xml:space="preserve">photos will be taken </w:t>
                            </w:r>
                            <w:r w:rsidR="00416415">
                              <w:rPr>
                                <w:rFonts w:ascii="Baskerville" w:hAnsi="Baskerville"/>
                                <w:sz w:val="22"/>
                                <w:szCs w:val="22"/>
                              </w:rPr>
                              <w:t xml:space="preserve">for </w:t>
                            </w:r>
                            <w:r>
                              <w:rPr>
                                <w:rFonts w:ascii="Baskerville" w:hAnsi="Baskerville"/>
                                <w:sz w:val="22"/>
                                <w:szCs w:val="22"/>
                              </w:rPr>
                              <w:t>investigation purposes</w:t>
                            </w:r>
                          </w:p>
                          <w:p w14:paraId="62A4FF8A" w14:textId="6EB55844" w:rsidR="00416415" w:rsidRPr="005B4ED7" w:rsidRDefault="004164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report the incident to the SCN Duty Desk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301F3E" id="Text Box 227" o:spid="_x0000_s1107" type="#_x0000_t202" style="width:540pt;height:1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" filled="f" strokecolor="#e6a52c" strokeweight="2.25pt">
                <v:textbox>
                  <w:txbxContent>
                    <w:p w14:paraId="3BEE405E" w14:textId="77777777" w:rsidR="00BC0010" w:rsidRPr="008754C9" w:rsidRDefault="00BC0010" w:rsidP="00BC0010">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3E282E0A" w14:textId="77777777" w:rsidR="00BC0010" w:rsidRPr="00631AF2" w:rsidRDefault="00BC0010" w:rsidP="00BC0010">
                      <w:pPr>
                        <w:rPr>
                          <w:rFonts w:ascii="Baskerville" w:hAnsi="Baskerville"/>
                          <w:b/>
                          <w:bCs/>
                          <w:color w:val="002060"/>
                          <w:sz w:val="10"/>
                          <w:szCs w:val="10"/>
                        </w:rPr>
                      </w:pPr>
                    </w:p>
                    <w:p w14:paraId="143C67A8" w14:textId="6C4BEC80" w:rsidR="00BC0010" w:rsidRPr="00BC0010"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If an act of violence or intimidation is observed and the situation warrants it, 911 will be called</w:t>
                      </w:r>
                    </w:p>
                    <w:p w14:paraId="37BCEA55" w14:textId="295DAE0E" w:rsidR="00BC0010" w:rsidRPr="005B4ED7"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If possible, impacted party or parties will attempt to remove themselves from the situation</w:t>
                      </w:r>
                    </w:p>
                    <w:p w14:paraId="2C764D30" w14:textId="359C3FE8" w:rsidR="00BC0010" w:rsidRPr="00BC0010"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As soon as possible, the </w:t>
                      </w:r>
                      <w:r>
                        <w:rPr>
                          <w:rFonts w:ascii="Baskerville" w:hAnsi="Baskerville"/>
                          <w:b/>
                          <w:bCs/>
                          <w:sz w:val="22"/>
                          <w:szCs w:val="22"/>
                        </w:rPr>
                        <w:t xml:space="preserve">Incident Commander </w:t>
                      </w:r>
                      <w:r>
                        <w:rPr>
                          <w:rFonts w:ascii="Baskerville" w:hAnsi="Baskerville"/>
                          <w:sz w:val="22"/>
                          <w:szCs w:val="22"/>
                        </w:rPr>
                        <w:t>will be notified of the incident.</w:t>
                      </w:r>
                    </w:p>
                    <w:p w14:paraId="464C6911" w14:textId="764B37AE" w:rsidR="00BC0010" w:rsidRPr="005B4ED7" w:rsidRDefault="00BC0010"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 xml:space="preserve">Incident Commander </w:t>
                      </w:r>
                      <w:r>
                        <w:rPr>
                          <w:rFonts w:ascii="Baskerville" w:hAnsi="Baskerville"/>
                          <w:sz w:val="22"/>
                          <w:szCs w:val="22"/>
                        </w:rPr>
                        <w:t>will assess the situation and determine if the threat</w:t>
                      </w:r>
                      <w:r w:rsidR="005B4ED7">
                        <w:rPr>
                          <w:rFonts w:ascii="Baskerville" w:hAnsi="Baskerville"/>
                          <w:sz w:val="22"/>
                          <w:szCs w:val="22"/>
                        </w:rPr>
                        <w:t xml:space="preserve"> is still present. </w:t>
                      </w:r>
                    </w:p>
                    <w:p w14:paraId="3EA40160" w14:textId="73F1F777" w:rsidR="005B4ED7" w:rsidRPr="005B4ED7" w:rsidRDefault="005B4ED7" w:rsidP="006748A5">
                      <w:pPr>
                        <w:pStyle w:val="ListParagraph"/>
                        <w:numPr>
                          <w:ilvl w:val="1"/>
                          <w:numId w:val="32"/>
                        </w:numPr>
                        <w:ind w:left="810"/>
                        <w:rPr>
                          <w:rFonts w:ascii="Baskerville" w:hAnsi="Baskerville"/>
                          <w:b/>
                          <w:bCs/>
                          <w:sz w:val="22"/>
                          <w:szCs w:val="22"/>
                        </w:rPr>
                      </w:pPr>
                      <w:r>
                        <w:rPr>
                          <w:rFonts w:ascii="Baskerville" w:hAnsi="Baskerville"/>
                          <w:sz w:val="22"/>
                          <w:szCs w:val="22"/>
                        </w:rPr>
                        <w:t>If the threat is still present and is outside the facility, lockout procedures will be activated</w:t>
                      </w:r>
                    </w:p>
                    <w:p w14:paraId="24AF766F" w14:textId="29AA3AAA" w:rsidR="005B4ED7" w:rsidRPr="005B4ED7" w:rsidRDefault="005B4ED7" w:rsidP="006748A5">
                      <w:pPr>
                        <w:pStyle w:val="ListParagraph"/>
                        <w:numPr>
                          <w:ilvl w:val="1"/>
                          <w:numId w:val="32"/>
                        </w:numPr>
                        <w:ind w:left="810"/>
                        <w:rPr>
                          <w:rFonts w:ascii="Baskerville" w:hAnsi="Baskerville"/>
                          <w:b/>
                          <w:bCs/>
                          <w:sz w:val="22"/>
                          <w:szCs w:val="22"/>
                        </w:rPr>
                      </w:pPr>
                      <w:r>
                        <w:rPr>
                          <w:rFonts w:ascii="Baskerville" w:hAnsi="Baskerville"/>
                          <w:sz w:val="22"/>
                          <w:szCs w:val="22"/>
                        </w:rPr>
                        <w:t>If the threat is still present and is inside the facility, lockdown procedures will be activated</w:t>
                      </w:r>
                    </w:p>
                    <w:p w14:paraId="3DF3A03C" w14:textId="7AEE7923" w:rsidR="00BC0010" w:rsidRPr="008746D5" w:rsidRDefault="005B4ED7"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The </w:t>
                      </w:r>
                      <w:r>
                        <w:rPr>
                          <w:rFonts w:ascii="Baskerville" w:hAnsi="Baskerville"/>
                          <w:b/>
                          <w:bCs/>
                          <w:sz w:val="22"/>
                          <w:szCs w:val="22"/>
                        </w:rPr>
                        <w:t>Incident Commander</w:t>
                      </w:r>
                      <w:r>
                        <w:rPr>
                          <w:rFonts w:ascii="Baskerville" w:hAnsi="Baskerville"/>
                          <w:sz w:val="22"/>
                          <w:szCs w:val="22"/>
                        </w:rPr>
                        <w:t xml:space="preserve"> will communicate with facility occupants to provide situational awareness </w:t>
                      </w:r>
                    </w:p>
                    <w:p w14:paraId="4656F3BD" w14:textId="51271031" w:rsidR="00BC0010" w:rsidRPr="00416415" w:rsidRDefault="005B4ED7"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For situations like graffiti and </w:t>
                      </w:r>
                      <w:proofErr w:type="spellStart"/>
                      <w:r>
                        <w:rPr>
                          <w:rFonts w:ascii="Baskerville" w:hAnsi="Baskerville"/>
                          <w:sz w:val="22"/>
                          <w:szCs w:val="22"/>
                        </w:rPr>
                        <w:t>flyering</w:t>
                      </w:r>
                      <w:proofErr w:type="spellEnd"/>
                      <w:r>
                        <w:rPr>
                          <w:rFonts w:ascii="Baskerville" w:hAnsi="Baskerville"/>
                          <w:sz w:val="22"/>
                          <w:szCs w:val="22"/>
                        </w:rPr>
                        <w:t xml:space="preserve">, </w:t>
                      </w:r>
                      <w:r w:rsidR="00416415">
                        <w:rPr>
                          <w:rFonts w:ascii="Baskerville" w:hAnsi="Baskerville"/>
                          <w:sz w:val="22"/>
                          <w:szCs w:val="22"/>
                        </w:rPr>
                        <w:t xml:space="preserve">the area will be cordoned off and </w:t>
                      </w:r>
                      <w:r>
                        <w:rPr>
                          <w:rFonts w:ascii="Baskerville" w:hAnsi="Baskerville"/>
                          <w:sz w:val="22"/>
                          <w:szCs w:val="22"/>
                        </w:rPr>
                        <w:t xml:space="preserve">photos will be taken </w:t>
                      </w:r>
                      <w:r w:rsidR="00416415">
                        <w:rPr>
                          <w:rFonts w:ascii="Baskerville" w:hAnsi="Baskerville"/>
                          <w:sz w:val="22"/>
                          <w:szCs w:val="22"/>
                        </w:rPr>
                        <w:t xml:space="preserve">for </w:t>
                      </w:r>
                      <w:r>
                        <w:rPr>
                          <w:rFonts w:ascii="Baskerville" w:hAnsi="Baskerville"/>
                          <w:sz w:val="22"/>
                          <w:szCs w:val="22"/>
                        </w:rPr>
                        <w:t>investigation purposes</w:t>
                      </w:r>
                    </w:p>
                    <w:p w14:paraId="62A4FF8A" w14:textId="6EB55844" w:rsidR="00416415" w:rsidRPr="005B4ED7" w:rsidRDefault="004164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report the incident to the SCN Duty Desk</w:t>
                      </w:r>
                    </w:p>
                  </w:txbxContent>
                </v:textbox>
                <w10:anchorlock/>
              </v:shape>
            </w:pict>
          </mc:Fallback>
        </mc:AlternateContent>
      </w:r>
    </w:p>
    <w:p w14:paraId="2A3E0FAA" w14:textId="77777777" w:rsidR="005929A8" w:rsidRPr="00910B84" w:rsidRDefault="005929A8" w:rsidP="005929A8">
      <w:pPr>
        <w:rPr>
          <w:rFonts w:ascii="Franklin Gothic Book" w:hAnsi="Franklin Gothic Book"/>
          <w:b/>
          <w:bCs/>
        </w:rPr>
      </w:pPr>
    </w:p>
    <w:p w14:paraId="0FA05C4A" w14:textId="77777777" w:rsidR="00BD4215" w:rsidRDefault="00BD4215" w:rsidP="005929A8">
      <w:pPr>
        <w:pStyle w:val="Heading3"/>
        <w:jc w:val="center"/>
        <w:rPr>
          <w:rFonts w:ascii="Franklin Gothic Book" w:hAnsi="Franklin Gothic Book"/>
          <w:b/>
          <w:bCs/>
          <w:color w:val="000000" w:themeColor="text1"/>
          <w:sz w:val="32"/>
          <w:szCs w:val="32"/>
        </w:rPr>
        <w:sectPr w:rsidR="00BD4215" w:rsidSect="009D5431">
          <w:pgSz w:w="12240" w:h="15840"/>
          <w:pgMar w:top="720" w:right="720" w:bottom="720" w:left="720" w:header="720" w:footer="720" w:gutter="0"/>
          <w:cols w:space="720"/>
          <w:titlePg/>
          <w:docGrid w:linePitch="360"/>
        </w:sectPr>
      </w:pPr>
    </w:p>
    <w:p w14:paraId="3B71A499" w14:textId="4B2D9C1C" w:rsidR="00BD4215" w:rsidRPr="002F710E" w:rsidRDefault="00BD4215" w:rsidP="00BD4215">
      <w:pPr>
        <w:pStyle w:val="Heading3"/>
        <w:jc w:val="center"/>
        <w:rPr>
          <w:rFonts w:ascii="Baskerville" w:hAnsi="Baskerville"/>
          <w:b/>
          <w:bCs/>
          <w:color w:val="1C3250"/>
          <w:sz w:val="32"/>
          <w:szCs w:val="32"/>
        </w:rPr>
      </w:pPr>
      <w:bookmarkStart w:id="132" w:name="_Toc83966791"/>
      <w:r w:rsidRPr="002F710E">
        <w:rPr>
          <w:rFonts w:ascii="Baskerville" w:hAnsi="Baskerville"/>
          <w:b/>
          <w:bCs/>
          <w:color w:val="1C3250"/>
          <w:sz w:val="32"/>
          <w:szCs w:val="32"/>
        </w:rPr>
        <w:lastRenderedPageBreak/>
        <w:t>Suspicious Person(s)/Activity Procedures</w:t>
      </w:r>
      <w:bookmarkEnd w:id="132"/>
    </w:p>
    <w:p w14:paraId="11C44C24" w14:textId="77777777" w:rsidR="00BD4215" w:rsidRPr="005B4ED7" w:rsidRDefault="00BD4215" w:rsidP="00BD4215">
      <w:pPr>
        <w:rPr>
          <w:sz w:val="10"/>
          <w:szCs w:val="10"/>
        </w:rPr>
      </w:pPr>
    </w:p>
    <w:p w14:paraId="32A9AA4A" w14:textId="77777777" w:rsidR="00BD4215" w:rsidRPr="00CF65D6" w:rsidRDefault="00BD4215" w:rsidP="00BD4215">
      <w:r>
        <w:rPr>
          <w:noProof/>
          <w:color w:val="2B579A"/>
          <w:shd w:val="clear" w:color="auto" w:fill="E6E6E6"/>
        </w:rPr>
        <mc:AlternateContent>
          <mc:Choice Requires="wps">
            <w:drawing>
              <wp:inline distT="0" distB="0" distL="0" distR="0" wp14:anchorId="18C434F4" wp14:editId="27F783B4">
                <wp:extent cx="6858000" cy="614621"/>
                <wp:effectExtent l="12700" t="12700" r="12700" b="8255"/>
                <wp:docPr id="247" name="Text Box 247"/>
                <wp:cNvGraphicFramePr/>
                <a:graphic xmlns:a="http://schemas.openxmlformats.org/drawingml/2006/main">
                  <a:graphicData uri="http://schemas.microsoft.com/office/word/2010/wordprocessingShape">
                    <wps:wsp>
                      <wps:cNvSpPr txBox="1"/>
                      <wps:spPr>
                        <a:xfrm>
                          <a:off x="0" y="0"/>
                          <a:ext cx="6858000" cy="614621"/>
                        </a:xfrm>
                        <a:prstGeom prst="rect">
                          <a:avLst/>
                        </a:prstGeom>
                        <a:noFill/>
                        <a:ln w="28575">
                          <a:solidFill>
                            <a:srgbClr val="1C3250"/>
                          </a:solidFill>
                        </a:ln>
                      </wps:spPr>
                      <wps:txbx>
                        <w:txbxContent>
                          <w:p w14:paraId="00C1D438" w14:textId="144EE6BD" w:rsidR="00BD4215" w:rsidRPr="008754C9" w:rsidRDefault="00BD4215" w:rsidP="00BD4215">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63839F44" w14:textId="77777777" w:rsidR="00A13CB3" w:rsidRPr="00A13CB3" w:rsidRDefault="00A13CB3" w:rsidP="00A13CB3">
                            <w:pPr>
                              <w:pStyle w:val="ListParagraph"/>
                              <w:numPr>
                                <w:ilvl w:val="0"/>
                                <w:numId w:val="26"/>
                              </w:numPr>
                              <w:ind w:left="360"/>
                              <w:rPr>
                                <w:rFonts w:ascii="Baskerville" w:hAnsi="Baskerville"/>
                                <w:b/>
                                <w:bCs/>
                                <w:sz w:val="22"/>
                                <w:szCs w:val="22"/>
                              </w:rPr>
                            </w:pPr>
                            <w:r>
                              <w:rPr>
                                <w:rFonts w:ascii="Baskerville" w:hAnsi="Baskerville"/>
                                <w:sz w:val="22"/>
                                <w:szCs w:val="22"/>
                              </w:rPr>
                              <w:t>Secure the Facility (</w:t>
                            </w:r>
                            <w:r>
                              <w:rPr>
                                <w:rFonts w:ascii="Baskerville" w:hAnsi="Baskerville"/>
                                <w:b/>
                                <w:bCs/>
                                <w:sz w:val="22"/>
                                <w:szCs w:val="22"/>
                              </w:rPr>
                              <w:t>See Secure the Facility Procedures – Page 36</w:t>
                            </w:r>
                            <w:r>
                              <w:rPr>
                                <w:rFonts w:ascii="Baskerville" w:hAnsi="Baskerville"/>
                                <w:sz w:val="22"/>
                                <w:szCs w:val="22"/>
                              </w:rPr>
                              <w:t>)</w:t>
                            </w:r>
                          </w:p>
                          <w:p w14:paraId="6DBFDDD1" w14:textId="243A1B63" w:rsidR="00BD4215" w:rsidRPr="00A13CB3" w:rsidRDefault="00A13CB3" w:rsidP="00A13CB3">
                            <w:pPr>
                              <w:pStyle w:val="ListParagraph"/>
                              <w:numPr>
                                <w:ilvl w:val="0"/>
                                <w:numId w:val="26"/>
                              </w:numPr>
                              <w:ind w:left="360"/>
                              <w:rPr>
                                <w:rFonts w:ascii="Baskerville" w:hAnsi="Baskerville"/>
                                <w:b/>
                                <w:bCs/>
                                <w:sz w:val="22"/>
                                <w:szCs w:val="22"/>
                              </w:rPr>
                            </w:pPr>
                            <w:r>
                              <w:rPr>
                                <w:rFonts w:ascii="Baskerville" w:hAnsi="Baskerville"/>
                                <w:sz w:val="22"/>
                                <w:szCs w:val="22"/>
                              </w:rPr>
                              <w:t>Lockdown/Barricade (</w:t>
                            </w:r>
                            <w:r>
                              <w:rPr>
                                <w:rFonts w:ascii="Baskerville" w:hAnsi="Baskerville"/>
                                <w:b/>
                                <w:bCs/>
                                <w:sz w:val="22"/>
                                <w:szCs w:val="22"/>
                              </w:rPr>
                              <w:t>See Lockdown/Barricade Procedures – Page 35</w:t>
                            </w:r>
                            <w:r>
                              <w:rPr>
                                <w:rFonts w:ascii="Baskerville" w:hAnsi="Baskerville"/>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C434F4" id="Text Box 247" o:spid="_x0000_s1108" type="#_x0000_t202" style="width:540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" filled="f" strokecolor="#1c3250" strokeweight="2.25pt">
                <v:textbox>
                  <w:txbxContent>
                    <w:p w14:paraId="00C1D438" w14:textId="144EE6BD" w:rsidR="00BD4215" w:rsidRPr="008754C9" w:rsidRDefault="00BD4215" w:rsidP="00BD4215">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63839F44" w14:textId="77777777" w:rsidR="00A13CB3" w:rsidRPr="00A13CB3" w:rsidRDefault="00A13CB3" w:rsidP="00A13CB3">
                      <w:pPr>
                        <w:pStyle w:val="ListParagraph"/>
                        <w:numPr>
                          <w:ilvl w:val="0"/>
                          <w:numId w:val="26"/>
                        </w:numPr>
                        <w:ind w:left="360"/>
                        <w:rPr>
                          <w:rFonts w:ascii="Baskerville" w:hAnsi="Baskerville"/>
                          <w:b/>
                          <w:bCs/>
                          <w:sz w:val="22"/>
                          <w:szCs w:val="22"/>
                        </w:rPr>
                      </w:pPr>
                      <w:r>
                        <w:rPr>
                          <w:rFonts w:ascii="Baskerville" w:hAnsi="Baskerville"/>
                          <w:sz w:val="22"/>
                          <w:szCs w:val="22"/>
                        </w:rPr>
                        <w:t>Secure the Facility (</w:t>
                      </w:r>
                      <w:r>
                        <w:rPr>
                          <w:rFonts w:ascii="Baskerville" w:hAnsi="Baskerville"/>
                          <w:b/>
                          <w:bCs/>
                          <w:sz w:val="22"/>
                          <w:szCs w:val="22"/>
                        </w:rPr>
                        <w:t>See Secure the Facility Procedures – Page 36</w:t>
                      </w:r>
                      <w:r>
                        <w:rPr>
                          <w:rFonts w:ascii="Baskerville" w:hAnsi="Baskerville"/>
                          <w:sz w:val="22"/>
                          <w:szCs w:val="22"/>
                        </w:rPr>
                        <w:t>)</w:t>
                      </w:r>
                    </w:p>
                    <w:p w14:paraId="6DBFDDD1" w14:textId="243A1B63" w:rsidR="00BD4215" w:rsidRPr="00A13CB3" w:rsidRDefault="00A13CB3" w:rsidP="00A13CB3">
                      <w:pPr>
                        <w:pStyle w:val="ListParagraph"/>
                        <w:numPr>
                          <w:ilvl w:val="0"/>
                          <w:numId w:val="26"/>
                        </w:numPr>
                        <w:ind w:left="360"/>
                        <w:rPr>
                          <w:rFonts w:ascii="Baskerville" w:hAnsi="Baskerville"/>
                          <w:b/>
                          <w:bCs/>
                          <w:sz w:val="22"/>
                          <w:szCs w:val="22"/>
                        </w:rPr>
                      </w:pPr>
                      <w:r>
                        <w:rPr>
                          <w:rFonts w:ascii="Baskerville" w:hAnsi="Baskerville"/>
                          <w:sz w:val="22"/>
                          <w:szCs w:val="22"/>
                        </w:rPr>
                        <w:t>Lockdown/Barricade (</w:t>
                      </w:r>
                      <w:r>
                        <w:rPr>
                          <w:rFonts w:ascii="Baskerville" w:hAnsi="Baskerville"/>
                          <w:b/>
                          <w:bCs/>
                          <w:sz w:val="22"/>
                          <w:szCs w:val="22"/>
                        </w:rPr>
                        <w:t>See Lockdown/Barricade Procedures – Page 35</w:t>
                      </w:r>
                      <w:r>
                        <w:rPr>
                          <w:rFonts w:ascii="Baskerville" w:hAnsi="Baskerville"/>
                          <w:sz w:val="22"/>
                          <w:szCs w:val="22"/>
                        </w:rPr>
                        <w:t>)</w:t>
                      </w:r>
                    </w:p>
                  </w:txbxContent>
                </v:textbox>
                <w10:anchorlock/>
              </v:shape>
            </w:pict>
          </mc:Fallback>
        </mc:AlternateContent>
      </w:r>
    </w:p>
    <w:p w14:paraId="31F6AEFA" w14:textId="77777777" w:rsidR="00BD4215" w:rsidRDefault="00BD4215" w:rsidP="00BD4215">
      <w:pPr>
        <w:rPr>
          <w:rFonts w:ascii="Franklin Gothic Book" w:hAnsi="Franklin Gothic Book"/>
          <w:sz w:val="10"/>
          <w:szCs w:val="10"/>
        </w:rPr>
      </w:pPr>
    </w:p>
    <w:p w14:paraId="5FA37B58" w14:textId="77777777" w:rsidR="00BD4215" w:rsidRPr="00CF65D6" w:rsidRDefault="00BD4215" w:rsidP="00BD4215">
      <w:pPr>
        <w:rPr>
          <w:rFonts w:ascii="Franklin Gothic Book" w:hAnsi="Franklin Gothic Book"/>
          <w:sz w:val="10"/>
          <w:szCs w:val="10"/>
        </w:rPr>
      </w:pPr>
      <w:r>
        <w:rPr>
          <w:noProof/>
          <w:color w:val="2B579A"/>
          <w:shd w:val="clear" w:color="auto" w:fill="E6E6E6"/>
        </w:rPr>
        <mc:AlternateContent>
          <mc:Choice Requires="wps">
            <w:drawing>
              <wp:inline distT="0" distB="0" distL="0" distR="0" wp14:anchorId="68C4276D" wp14:editId="4C1367F5">
                <wp:extent cx="6858000" cy="2539114"/>
                <wp:effectExtent l="12700" t="12700" r="12700" b="13970"/>
                <wp:docPr id="249" name="Text Box 249"/>
                <wp:cNvGraphicFramePr/>
                <a:graphic xmlns:a="http://schemas.openxmlformats.org/drawingml/2006/main">
                  <a:graphicData uri="http://schemas.microsoft.com/office/word/2010/wordprocessingShape">
                    <wps:wsp>
                      <wps:cNvSpPr txBox="1"/>
                      <wps:spPr>
                        <a:xfrm>
                          <a:off x="0" y="0"/>
                          <a:ext cx="6858000" cy="2539114"/>
                        </a:xfrm>
                        <a:prstGeom prst="rect">
                          <a:avLst/>
                        </a:prstGeom>
                        <a:noFill/>
                        <a:ln w="28575">
                          <a:solidFill>
                            <a:srgbClr val="E6A52C"/>
                          </a:solidFill>
                        </a:ln>
                      </wps:spPr>
                      <wps:txbx>
                        <w:txbxContent>
                          <w:p w14:paraId="4296C919" w14:textId="77777777" w:rsidR="00BD4215" w:rsidRPr="008754C9" w:rsidRDefault="00BD4215" w:rsidP="00BD4215">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2DADAD35" w14:textId="77777777" w:rsidR="00BD4215" w:rsidRPr="00631AF2" w:rsidRDefault="00BD4215" w:rsidP="00BD4215">
                            <w:pPr>
                              <w:rPr>
                                <w:rFonts w:ascii="Baskerville" w:hAnsi="Baskerville"/>
                                <w:b/>
                                <w:bCs/>
                                <w:color w:val="002060"/>
                                <w:sz w:val="10"/>
                                <w:szCs w:val="10"/>
                              </w:rPr>
                            </w:pPr>
                          </w:p>
                          <w:p w14:paraId="7857935E" w14:textId="443DCB67" w:rsidR="006361E9" w:rsidRPr="006361E9" w:rsidRDefault="00BD42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If a suspicious person(s) or activity is noticed </w:t>
                            </w:r>
                            <w:r w:rsidR="006361E9">
                              <w:rPr>
                                <w:rFonts w:ascii="Baskerville" w:hAnsi="Baskerville"/>
                                <w:sz w:val="22"/>
                                <w:szCs w:val="22"/>
                              </w:rPr>
                              <w:t>and the observer feels safe doing so, the</w:t>
                            </w:r>
                            <w:r w:rsidR="00003DDE">
                              <w:rPr>
                                <w:rFonts w:ascii="Baskerville" w:hAnsi="Baskerville"/>
                                <w:sz w:val="22"/>
                                <w:szCs w:val="22"/>
                              </w:rPr>
                              <w:t>y will engage with the person(s) and ask if they need help</w:t>
                            </w:r>
                          </w:p>
                          <w:p w14:paraId="52F39782" w14:textId="3A998516" w:rsidR="00BD4215" w:rsidRPr="006361E9" w:rsidRDefault="006361E9"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 observer continues to notice suspicious behavior or feels unsafe engaging with the person(s), he/she will contact security staff and/or call 911 when safe to do so. The following information will be provided:</w:t>
                            </w:r>
                          </w:p>
                          <w:p w14:paraId="62CCA3D2" w14:textId="2E937A48" w:rsidR="006361E9" w:rsidRPr="006361E9" w:rsidRDefault="006361E9" w:rsidP="006748A5">
                            <w:pPr>
                              <w:pStyle w:val="ListParagraph"/>
                              <w:numPr>
                                <w:ilvl w:val="1"/>
                                <w:numId w:val="32"/>
                              </w:numPr>
                              <w:ind w:left="720"/>
                              <w:rPr>
                                <w:rFonts w:ascii="Baskerville" w:hAnsi="Baskerville"/>
                                <w:b/>
                                <w:bCs/>
                                <w:sz w:val="22"/>
                                <w:szCs w:val="22"/>
                              </w:rPr>
                            </w:pPr>
                            <w:r>
                              <w:rPr>
                                <w:rFonts w:ascii="Baskerville" w:hAnsi="Baskerville"/>
                                <w:sz w:val="22"/>
                                <w:szCs w:val="22"/>
                              </w:rPr>
                              <w:t>Description of person(s)</w:t>
                            </w:r>
                          </w:p>
                          <w:p w14:paraId="6AC6D519" w14:textId="21781338" w:rsidR="006361E9" w:rsidRPr="006361E9" w:rsidRDefault="006361E9" w:rsidP="006748A5">
                            <w:pPr>
                              <w:pStyle w:val="ListParagraph"/>
                              <w:numPr>
                                <w:ilvl w:val="1"/>
                                <w:numId w:val="32"/>
                              </w:numPr>
                              <w:ind w:left="720"/>
                              <w:rPr>
                                <w:rFonts w:ascii="Baskerville" w:hAnsi="Baskerville"/>
                                <w:b/>
                                <w:bCs/>
                                <w:sz w:val="22"/>
                                <w:szCs w:val="22"/>
                              </w:rPr>
                            </w:pPr>
                            <w:r>
                              <w:rPr>
                                <w:rFonts w:ascii="Baskerville" w:hAnsi="Baskerville"/>
                                <w:sz w:val="22"/>
                                <w:szCs w:val="22"/>
                              </w:rPr>
                              <w:t>Description of behavior or activity</w:t>
                            </w:r>
                          </w:p>
                          <w:p w14:paraId="4ECA33C2" w14:textId="6EC4A32C" w:rsidR="006361E9" w:rsidRPr="00003DDE" w:rsidRDefault="006361E9" w:rsidP="006748A5">
                            <w:pPr>
                              <w:pStyle w:val="ListParagraph"/>
                              <w:numPr>
                                <w:ilvl w:val="1"/>
                                <w:numId w:val="32"/>
                              </w:numPr>
                              <w:ind w:left="720"/>
                              <w:rPr>
                                <w:rFonts w:ascii="Baskerville" w:hAnsi="Baskerville"/>
                                <w:b/>
                                <w:bCs/>
                                <w:sz w:val="22"/>
                                <w:szCs w:val="22"/>
                              </w:rPr>
                            </w:pPr>
                            <w:r>
                              <w:rPr>
                                <w:rFonts w:ascii="Baskerville" w:hAnsi="Baskerville"/>
                                <w:sz w:val="22"/>
                                <w:szCs w:val="22"/>
                              </w:rPr>
                              <w:t>Location and/or direction of travel</w:t>
                            </w:r>
                          </w:p>
                          <w:p w14:paraId="08B4BF3B" w14:textId="114CA2E2" w:rsidR="00003DDE" w:rsidRPr="00003DDE" w:rsidRDefault="00003DDE" w:rsidP="006748A5">
                            <w:pPr>
                              <w:pStyle w:val="ListParagraph"/>
                              <w:numPr>
                                <w:ilvl w:val="1"/>
                                <w:numId w:val="32"/>
                              </w:numPr>
                              <w:ind w:left="720"/>
                              <w:rPr>
                                <w:rFonts w:ascii="Baskerville" w:hAnsi="Baskerville"/>
                                <w:b/>
                                <w:bCs/>
                                <w:sz w:val="22"/>
                                <w:szCs w:val="22"/>
                              </w:rPr>
                            </w:pPr>
                            <w:r>
                              <w:rPr>
                                <w:rFonts w:ascii="Baskerville" w:hAnsi="Baskerville"/>
                                <w:sz w:val="22"/>
                                <w:szCs w:val="22"/>
                              </w:rPr>
                              <w:t>Other relevant information such as vehicle description or license plate numbers</w:t>
                            </w:r>
                          </w:p>
                          <w:p w14:paraId="7F3BF7D5" w14:textId="024723F0" w:rsidR="00003DDE" w:rsidRPr="00A13CB3" w:rsidRDefault="00003DDE" w:rsidP="00003DDE">
                            <w:pPr>
                              <w:pStyle w:val="ListParagraph"/>
                              <w:numPr>
                                <w:ilvl w:val="0"/>
                                <w:numId w:val="32"/>
                              </w:numPr>
                              <w:ind w:left="360"/>
                              <w:rPr>
                                <w:rFonts w:ascii="Baskerville" w:hAnsi="Baskerville"/>
                                <w:b/>
                                <w:bCs/>
                                <w:sz w:val="22"/>
                                <w:szCs w:val="22"/>
                              </w:rPr>
                            </w:pPr>
                            <w:r>
                              <w:rPr>
                                <w:rFonts w:ascii="Baskerville" w:hAnsi="Baskerville"/>
                                <w:sz w:val="22"/>
                                <w:szCs w:val="22"/>
                              </w:rPr>
                              <w:t>The observer and/or security staff will notify the incident commander of the suspicious person(s) or activity</w:t>
                            </w:r>
                          </w:p>
                          <w:p w14:paraId="579C53D1" w14:textId="37AEEF1F" w:rsidR="00A13CB3" w:rsidRPr="00416415" w:rsidRDefault="00A13CB3" w:rsidP="00A13CB3">
                            <w:pPr>
                              <w:pStyle w:val="ListParagraph"/>
                              <w:numPr>
                                <w:ilvl w:val="0"/>
                                <w:numId w:val="32"/>
                              </w:numPr>
                              <w:ind w:left="360"/>
                              <w:rPr>
                                <w:rFonts w:ascii="Baskerville" w:hAnsi="Baskerville"/>
                                <w:b/>
                                <w:bCs/>
                                <w:sz w:val="22"/>
                                <w:szCs w:val="22"/>
                              </w:rPr>
                            </w:pPr>
                            <w:r>
                              <w:rPr>
                                <w:rFonts w:ascii="Baskerville" w:hAnsi="Baskerville"/>
                                <w:sz w:val="22"/>
                                <w:szCs w:val="22"/>
                              </w:rPr>
                              <w:t>If it decided that the suspicious person</w:t>
                            </w:r>
                            <w:r w:rsidR="00003DDE">
                              <w:rPr>
                                <w:rFonts w:ascii="Baskerville" w:hAnsi="Baskerville"/>
                                <w:sz w:val="22"/>
                                <w:szCs w:val="22"/>
                              </w:rPr>
                              <w:t>(s)</w:t>
                            </w:r>
                            <w:r>
                              <w:rPr>
                                <w:rFonts w:ascii="Baskerville" w:hAnsi="Baskerville"/>
                                <w:sz w:val="22"/>
                                <w:szCs w:val="22"/>
                              </w:rPr>
                              <w:t xml:space="preserve"> or activity is a threat to the facility or its occupants, based on the location of the incident (inside or outside), the </w:t>
                            </w:r>
                            <w:r>
                              <w:rPr>
                                <w:rFonts w:ascii="Baskerville" w:hAnsi="Baskerville"/>
                                <w:b/>
                                <w:bCs/>
                                <w:sz w:val="22"/>
                                <w:szCs w:val="22"/>
                              </w:rPr>
                              <w:t xml:space="preserve">Incident Commander </w:t>
                            </w:r>
                            <w:r>
                              <w:rPr>
                                <w:rFonts w:ascii="Baskerville" w:hAnsi="Baskerville"/>
                                <w:sz w:val="22"/>
                                <w:szCs w:val="22"/>
                              </w:rPr>
                              <w:t xml:space="preserve">will make the determination to activity </w:t>
                            </w:r>
                            <w:r>
                              <w:rPr>
                                <w:rFonts w:ascii="Baskerville" w:hAnsi="Baskerville"/>
                                <w:b/>
                                <w:bCs/>
                                <w:sz w:val="22"/>
                                <w:szCs w:val="22"/>
                              </w:rPr>
                              <w:t>Secure the Facility Procedures</w:t>
                            </w:r>
                            <w:r>
                              <w:rPr>
                                <w:rFonts w:ascii="Baskerville" w:hAnsi="Baskerville"/>
                                <w:sz w:val="22"/>
                                <w:szCs w:val="22"/>
                              </w:rPr>
                              <w:t xml:space="preserve"> or </w:t>
                            </w:r>
                            <w:r w:rsidR="00003DDE">
                              <w:rPr>
                                <w:rFonts w:ascii="Baskerville" w:hAnsi="Baskerville"/>
                                <w:b/>
                                <w:bCs/>
                                <w:sz w:val="22"/>
                                <w:szCs w:val="22"/>
                              </w:rPr>
                              <w:t>Lockdown/Barricade Procedures</w:t>
                            </w:r>
                            <w:r w:rsidR="00003DDE">
                              <w:rPr>
                                <w:rFonts w:ascii="Baskerville" w:hAnsi="Baskerville"/>
                                <w:sz w:val="22"/>
                                <w:szCs w:val="22"/>
                              </w:rPr>
                              <w:t>.</w:t>
                            </w:r>
                          </w:p>
                          <w:p w14:paraId="6608420C" w14:textId="77777777" w:rsidR="00BD4215" w:rsidRPr="005B4ED7" w:rsidRDefault="00BD42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report the incident to the SCN Duty Desk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C4276D" id="Text Box 249" o:spid="_x0000_s1109" type="#_x0000_t202" style="width:540pt;height:19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" filled="f" strokecolor="#e6a52c" strokeweight="2.25pt">
                <v:textbox>
                  <w:txbxContent>
                    <w:p w14:paraId="4296C919" w14:textId="77777777" w:rsidR="00BD4215" w:rsidRPr="008754C9" w:rsidRDefault="00BD4215" w:rsidP="00BD4215">
                      <w:pPr>
                        <w:rPr>
                          <w:rFonts w:ascii="Baskerville" w:hAnsi="Baskerville"/>
                          <w:b/>
                          <w:bCs/>
                          <w:color w:val="101D2F"/>
                          <w:sz w:val="22"/>
                          <w:szCs w:val="22"/>
                        </w:rPr>
                      </w:pPr>
                      <w:r w:rsidRPr="008754C9">
                        <w:rPr>
                          <w:rFonts w:ascii="Baskerville" w:hAnsi="Baskerville"/>
                          <w:b/>
                          <w:bCs/>
                          <w:color w:val="101D2F"/>
                          <w:sz w:val="22"/>
                          <w:szCs w:val="22"/>
                        </w:rPr>
                        <w:t>GENERAL PROCEDURES</w:t>
                      </w:r>
                    </w:p>
                    <w:p w14:paraId="2DADAD35" w14:textId="77777777" w:rsidR="00BD4215" w:rsidRPr="00631AF2" w:rsidRDefault="00BD4215" w:rsidP="00BD4215">
                      <w:pPr>
                        <w:rPr>
                          <w:rFonts w:ascii="Baskerville" w:hAnsi="Baskerville"/>
                          <w:b/>
                          <w:bCs/>
                          <w:color w:val="002060"/>
                          <w:sz w:val="10"/>
                          <w:szCs w:val="10"/>
                        </w:rPr>
                      </w:pPr>
                    </w:p>
                    <w:p w14:paraId="7857935E" w14:textId="443DCB67" w:rsidR="006361E9" w:rsidRPr="006361E9" w:rsidRDefault="00BD42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If a suspicious person(s) or activity is noticed </w:t>
                      </w:r>
                      <w:r w:rsidR="006361E9">
                        <w:rPr>
                          <w:rFonts w:ascii="Baskerville" w:hAnsi="Baskerville"/>
                          <w:sz w:val="22"/>
                          <w:szCs w:val="22"/>
                        </w:rPr>
                        <w:t>and the observer feels safe doing so, the</w:t>
                      </w:r>
                      <w:r w:rsidR="00003DDE">
                        <w:rPr>
                          <w:rFonts w:ascii="Baskerville" w:hAnsi="Baskerville"/>
                          <w:sz w:val="22"/>
                          <w:szCs w:val="22"/>
                        </w:rPr>
                        <w:t>y will engage with the person(s) and ask if they need help</w:t>
                      </w:r>
                    </w:p>
                    <w:p w14:paraId="52F39782" w14:textId="3A998516" w:rsidR="00BD4215" w:rsidRPr="006361E9" w:rsidRDefault="006361E9" w:rsidP="006748A5">
                      <w:pPr>
                        <w:pStyle w:val="ListParagraph"/>
                        <w:numPr>
                          <w:ilvl w:val="0"/>
                          <w:numId w:val="32"/>
                        </w:numPr>
                        <w:ind w:left="360"/>
                        <w:rPr>
                          <w:rFonts w:ascii="Baskerville" w:hAnsi="Baskerville"/>
                          <w:b/>
                          <w:bCs/>
                          <w:sz w:val="22"/>
                          <w:szCs w:val="22"/>
                        </w:rPr>
                      </w:pPr>
                      <w:r>
                        <w:rPr>
                          <w:rFonts w:ascii="Baskerville" w:hAnsi="Baskerville"/>
                          <w:sz w:val="22"/>
                          <w:szCs w:val="22"/>
                        </w:rPr>
                        <w:t>If the observer continues to notice suspicious behavior or feels unsafe engaging with the person(s), he/she will contact security staff and/or call 911 when safe to do so. The following information will be provided:</w:t>
                      </w:r>
                    </w:p>
                    <w:p w14:paraId="62CCA3D2" w14:textId="2E937A48" w:rsidR="006361E9" w:rsidRPr="006361E9" w:rsidRDefault="006361E9" w:rsidP="006748A5">
                      <w:pPr>
                        <w:pStyle w:val="ListParagraph"/>
                        <w:numPr>
                          <w:ilvl w:val="1"/>
                          <w:numId w:val="32"/>
                        </w:numPr>
                        <w:ind w:left="720"/>
                        <w:rPr>
                          <w:rFonts w:ascii="Baskerville" w:hAnsi="Baskerville"/>
                          <w:b/>
                          <w:bCs/>
                          <w:sz w:val="22"/>
                          <w:szCs w:val="22"/>
                        </w:rPr>
                      </w:pPr>
                      <w:r>
                        <w:rPr>
                          <w:rFonts w:ascii="Baskerville" w:hAnsi="Baskerville"/>
                          <w:sz w:val="22"/>
                          <w:szCs w:val="22"/>
                        </w:rPr>
                        <w:t>Description of person(s)</w:t>
                      </w:r>
                    </w:p>
                    <w:p w14:paraId="6AC6D519" w14:textId="21781338" w:rsidR="006361E9" w:rsidRPr="006361E9" w:rsidRDefault="006361E9" w:rsidP="006748A5">
                      <w:pPr>
                        <w:pStyle w:val="ListParagraph"/>
                        <w:numPr>
                          <w:ilvl w:val="1"/>
                          <w:numId w:val="32"/>
                        </w:numPr>
                        <w:ind w:left="720"/>
                        <w:rPr>
                          <w:rFonts w:ascii="Baskerville" w:hAnsi="Baskerville"/>
                          <w:b/>
                          <w:bCs/>
                          <w:sz w:val="22"/>
                          <w:szCs w:val="22"/>
                        </w:rPr>
                      </w:pPr>
                      <w:r>
                        <w:rPr>
                          <w:rFonts w:ascii="Baskerville" w:hAnsi="Baskerville"/>
                          <w:sz w:val="22"/>
                          <w:szCs w:val="22"/>
                        </w:rPr>
                        <w:t>Description of behavior or activity</w:t>
                      </w:r>
                    </w:p>
                    <w:p w14:paraId="4ECA33C2" w14:textId="6EC4A32C" w:rsidR="006361E9" w:rsidRPr="00003DDE" w:rsidRDefault="006361E9" w:rsidP="006748A5">
                      <w:pPr>
                        <w:pStyle w:val="ListParagraph"/>
                        <w:numPr>
                          <w:ilvl w:val="1"/>
                          <w:numId w:val="32"/>
                        </w:numPr>
                        <w:ind w:left="720"/>
                        <w:rPr>
                          <w:rFonts w:ascii="Baskerville" w:hAnsi="Baskerville"/>
                          <w:b/>
                          <w:bCs/>
                          <w:sz w:val="22"/>
                          <w:szCs w:val="22"/>
                        </w:rPr>
                      </w:pPr>
                      <w:r>
                        <w:rPr>
                          <w:rFonts w:ascii="Baskerville" w:hAnsi="Baskerville"/>
                          <w:sz w:val="22"/>
                          <w:szCs w:val="22"/>
                        </w:rPr>
                        <w:t>Location and/or direction of travel</w:t>
                      </w:r>
                    </w:p>
                    <w:p w14:paraId="08B4BF3B" w14:textId="114CA2E2" w:rsidR="00003DDE" w:rsidRPr="00003DDE" w:rsidRDefault="00003DDE" w:rsidP="006748A5">
                      <w:pPr>
                        <w:pStyle w:val="ListParagraph"/>
                        <w:numPr>
                          <w:ilvl w:val="1"/>
                          <w:numId w:val="32"/>
                        </w:numPr>
                        <w:ind w:left="720"/>
                        <w:rPr>
                          <w:rFonts w:ascii="Baskerville" w:hAnsi="Baskerville"/>
                          <w:b/>
                          <w:bCs/>
                          <w:sz w:val="22"/>
                          <w:szCs w:val="22"/>
                        </w:rPr>
                      </w:pPr>
                      <w:r>
                        <w:rPr>
                          <w:rFonts w:ascii="Baskerville" w:hAnsi="Baskerville"/>
                          <w:sz w:val="22"/>
                          <w:szCs w:val="22"/>
                        </w:rPr>
                        <w:t>Other relevant information such as vehicle description or license plate numbers</w:t>
                      </w:r>
                    </w:p>
                    <w:p w14:paraId="7F3BF7D5" w14:textId="024723F0" w:rsidR="00003DDE" w:rsidRPr="00A13CB3" w:rsidRDefault="00003DDE" w:rsidP="00003DDE">
                      <w:pPr>
                        <w:pStyle w:val="ListParagraph"/>
                        <w:numPr>
                          <w:ilvl w:val="0"/>
                          <w:numId w:val="32"/>
                        </w:numPr>
                        <w:ind w:left="360"/>
                        <w:rPr>
                          <w:rFonts w:ascii="Baskerville" w:hAnsi="Baskerville"/>
                          <w:b/>
                          <w:bCs/>
                          <w:sz w:val="22"/>
                          <w:szCs w:val="22"/>
                        </w:rPr>
                      </w:pPr>
                      <w:r>
                        <w:rPr>
                          <w:rFonts w:ascii="Baskerville" w:hAnsi="Baskerville"/>
                          <w:sz w:val="22"/>
                          <w:szCs w:val="22"/>
                        </w:rPr>
                        <w:t>The observer and/or security staff will notify the incident commander of the suspicious person(s) or activity</w:t>
                      </w:r>
                    </w:p>
                    <w:p w14:paraId="579C53D1" w14:textId="37AEEF1F" w:rsidR="00A13CB3" w:rsidRPr="00416415" w:rsidRDefault="00A13CB3" w:rsidP="00A13CB3">
                      <w:pPr>
                        <w:pStyle w:val="ListParagraph"/>
                        <w:numPr>
                          <w:ilvl w:val="0"/>
                          <w:numId w:val="32"/>
                        </w:numPr>
                        <w:ind w:left="360"/>
                        <w:rPr>
                          <w:rFonts w:ascii="Baskerville" w:hAnsi="Baskerville"/>
                          <w:b/>
                          <w:bCs/>
                          <w:sz w:val="22"/>
                          <w:szCs w:val="22"/>
                        </w:rPr>
                      </w:pPr>
                      <w:r>
                        <w:rPr>
                          <w:rFonts w:ascii="Baskerville" w:hAnsi="Baskerville"/>
                          <w:sz w:val="22"/>
                          <w:szCs w:val="22"/>
                        </w:rPr>
                        <w:t>If it decided that the suspicious person</w:t>
                      </w:r>
                      <w:r w:rsidR="00003DDE">
                        <w:rPr>
                          <w:rFonts w:ascii="Baskerville" w:hAnsi="Baskerville"/>
                          <w:sz w:val="22"/>
                          <w:szCs w:val="22"/>
                        </w:rPr>
                        <w:t>(s)</w:t>
                      </w:r>
                      <w:r>
                        <w:rPr>
                          <w:rFonts w:ascii="Baskerville" w:hAnsi="Baskerville"/>
                          <w:sz w:val="22"/>
                          <w:szCs w:val="22"/>
                        </w:rPr>
                        <w:t xml:space="preserve"> or activity is a threat to the facility or its occupants, based on the location of the incident (inside or outside), the </w:t>
                      </w:r>
                      <w:r>
                        <w:rPr>
                          <w:rFonts w:ascii="Baskerville" w:hAnsi="Baskerville"/>
                          <w:b/>
                          <w:bCs/>
                          <w:sz w:val="22"/>
                          <w:szCs w:val="22"/>
                        </w:rPr>
                        <w:t xml:space="preserve">Incident Commander </w:t>
                      </w:r>
                      <w:r>
                        <w:rPr>
                          <w:rFonts w:ascii="Baskerville" w:hAnsi="Baskerville"/>
                          <w:sz w:val="22"/>
                          <w:szCs w:val="22"/>
                        </w:rPr>
                        <w:t xml:space="preserve">will make the determination to activity </w:t>
                      </w:r>
                      <w:r>
                        <w:rPr>
                          <w:rFonts w:ascii="Baskerville" w:hAnsi="Baskerville"/>
                          <w:b/>
                          <w:bCs/>
                          <w:sz w:val="22"/>
                          <w:szCs w:val="22"/>
                        </w:rPr>
                        <w:t>Secure the Facility Procedures</w:t>
                      </w:r>
                      <w:r>
                        <w:rPr>
                          <w:rFonts w:ascii="Baskerville" w:hAnsi="Baskerville"/>
                          <w:sz w:val="22"/>
                          <w:szCs w:val="22"/>
                        </w:rPr>
                        <w:t xml:space="preserve"> or </w:t>
                      </w:r>
                      <w:r w:rsidR="00003DDE">
                        <w:rPr>
                          <w:rFonts w:ascii="Baskerville" w:hAnsi="Baskerville"/>
                          <w:b/>
                          <w:bCs/>
                          <w:sz w:val="22"/>
                          <w:szCs w:val="22"/>
                        </w:rPr>
                        <w:t>Lockdown/Barricade Procedures</w:t>
                      </w:r>
                      <w:r w:rsidR="00003DDE">
                        <w:rPr>
                          <w:rFonts w:ascii="Baskerville" w:hAnsi="Baskerville"/>
                          <w:sz w:val="22"/>
                          <w:szCs w:val="22"/>
                        </w:rPr>
                        <w:t>.</w:t>
                      </w:r>
                    </w:p>
                    <w:p w14:paraId="6608420C" w14:textId="77777777" w:rsidR="00BD4215" w:rsidRPr="005B4ED7" w:rsidRDefault="00BD4215" w:rsidP="006748A5">
                      <w:pPr>
                        <w:pStyle w:val="ListParagraph"/>
                        <w:numPr>
                          <w:ilvl w:val="0"/>
                          <w:numId w:val="32"/>
                        </w:numPr>
                        <w:ind w:left="360"/>
                        <w:rPr>
                          <w:rFonts w:ascii="Baskerville" w:hAnsi="Baskerville"/>
                          <w:b/>
                          <w:bCs/>
                          <w:sz w:val="22"/>
                          <w:szCs w:val="22"/>
                        </w:rPr>
                      </w:pPr>
                      <w:r>
                        <w:rPr>
                          <w:rFonts w:ascii="Baskerville" w:hAnsi="Baskerville"/>
                          <w:sz w:val="22"/>
                          <w:szCs w:val="22"/>
                        </w:rPr>
                        <w:t xml:space="preserve">Once safe to do so, the </w:t>
                      </w:r>
                      <w:r>
                        <w:rPr>
                          <w:rFonts w:ascii="Baskerville" w:hAnsi="Baskerville"/>
                          <w:b/>
                          <w:bCs/>
                          <w:sz w:val="22"/>
                          <w:szCs w:val="22"/>
                        </w:rPr>
                        <w:t>Liaison Officer</w:t>
                      </w:r>
                      <w:r>
                        <w:rPr>
                          <w:rFonts w:ascii="Baskerville" w:hAnsi="Baskerville"/>
                          <w:sz w:val="22"/>
                          <w:szCs w:val="22"/>
                        </w:rPr>
                        <w:t xml:space="preserve"> will report the incident to the SCN Duty Desk</w:t>
                      </w:r>
                    </w:p>
                  </w:txbxContent>
                </v:textbox>
                <w10:anchorlock/>
              </v:shape>
            </w:pict>
          </mc:Fallback>
        </mc:AlternateContent>
      </w:r>
    </w:p>
    <w:p w14:paraId="6C96C2C3" w14:textId="00747B07" w:rsidR="005929A8" w:rsidRPr="00910B84" w:rsidRDefault="005929A8" w:rsidP="00BD4215">
      <w:pPr>
        <w:pStyle w:val="Heading3"/>
        <w:rPr>
          <w:rFonts w:ascii="Franklin Gothic Book" w:hAnsi="Franklin Gothic Book"/>
          <w:b/>
          <w:bCs/>
          <w:color w:val="000000" w:themeColor="text1"/>
          <w:sz w:val="32"/>
          <w:szCs w:val="32"/>
        </w:rPr>
      </w:pPr>
    </w:p>
    <w:p w14:paraId="2D66E7F1" w14:textId="77777777" w:rsidR="001F65D9" w:rsidRDefault="001F65D9" w:rsidP="005929A8">
      <w:pPr>
        <w:rPr>
          <w:rFonts w:ascii="Franklin Gothic Book" w:hAnsi="Franklin Gothic Book"/>
        </w:rPr>
        <w:sectPr w:rsidR="001F65D9" w:rsidSect="009D5431">
          <w:headerReference w:type="even" r:id="rId46"/>
          <w:headerReference w:type="default" r:id="rId47"/>
          <w:headerReference w:type="first" r:id="rId48"/>
          <w:pgSz w:w="12240" w:h="15840"/>
          <w:pgMar w:top="720" w:right="720" w:bottom="720" w:left="720" w:header="720" w:footer="720" w:gutter="0"/>
          <w:cols w:space="720"/>
          <w:titlePg/>
          <w:docGrid w:linePitch="360"/>
        </w:sectPr>
      </w:pPr>
    </w:p>
    <w:p w14:paraId="6EBAB5E3" w14:textId="025D1F38" w:rsidR="005929A8" w:rsidRPr="008754C9" w:rsidRDefault="001F65D9" w:rsidP="00E76C8E">
      <w:pPr>
        <w:pStyle w:val="Heading3"/>
        <w:jc w:val="center"/>
        <w:rPr>
          <w:rFonts w:ascii="Baskerville" w:hAnsi="Baskerville"/>
          <w:b/>
          <w:bCs/>
          <w:color w:val="101D2F"/>
          <w:sz w:val="32"/>
          <w:szCs w:val="32"/>
        </w:rPr>
      </w:pPr>
      <w:bookmarkStart w:id="133" w:name="_Toc83966792"/>
      <w:r w:rsidRPr="002F710E">
        <w:rPr>
          <w:rFonts w:ascii="Baskerville" w:hAnsi="Baskerville"/>
          <w:b/>
          <w:bCs/>
          <w:color w:val="1C3250"/>
          <w:sz w:val="32"/>
          <w:szCs w:val="32"/>
        </w:rPr>
        <w:lastRenderedPageBreak/>
        <w:t>Missing Person(s) Procedures</w:t>
      </w:r>
      <w:bookmarkEnd w:id="133"/>
    </w:p>
    <w:p w14:paraId="498364EF" w14:textId="77777777" w:rsidR="001F65D9" w:rsidRPr="001F65D9" w:rsidRDefault="001F65D9" w:rsidP="001F65D9">
      <w:pPr>
        <w:rPr>
          <w:sz w:val="10"/>
          <w:szCs w:val="10"/>
        </w:rPr>
      </w:pPr>
    </w:p>
    <w:p w14:paraId="0BE0B9D5" w14:textId="1331F95D" w:rsidR="005929A8" w:rsidRPr="00910B84" w:rsidRDefault="001F65D9" w:rsidP="005929A8">
      <w:pPr>
        <w:rPr>
          <w:rFonts w:ascii="Franklin Gothic Book" w:hAnsi="Franklin Gothic Book"/>
        </w:rPr>
      </w:pPr>
      <w:r>
        <w:rPr>
          <w:noProof/>
          <w:color w:val="2B579A"/>
          <w:shd w:val="clear" w:color="auto" w:fill="E6E6E6"/>
        </w:rPr>
        <mc:AlternateContent>
          <mc:Choice Requires="wps">
            <w:drawing>
              <wp:inline distT="0" distB="0" distL="0" distR="0" wp14:anchorId="7F382645" wp14:editId="5D846356">
                <wp:extent cx="6858000" cy="625253"/>
                <wp:effectExtent l="12700" t="12700" r="12700" b="10160"/>
                <wp:docPr id="282" name="Text Box 282"/>
                <wp:cNvGraphicFramePr/>
                <a:graphic xmlns:a="http://schemas.openxmlformats.org/drawingml/2006/main">
                  <a:graphicData uri="http://schemas.microsoft.com/office/word/2010/wordprocessingShape">
                    <wps:wsp>
                      <wps:cNvSpPr txBox="1"/>
                      <wps:spPr>
                        <a:xfrm>
                          <a:off x="0" y="0"/>
                          <a:ext cx="6858000" cy="625253"/>
                        </a:xfrm>
                        <a:prstGeom prst="rect">
                          <a:avLst/>
                        </a:prstGeom>
                        <a:noFill/>
                        <a:ln w="28575">
                          <a:solidFill>
                            <a:srgbClr val="1C3250"/>
                          </a:solidFill>
                        </a:ln>
                      </wps:spPr>
                      <wps:txbx>
                        <w:txbxContent>
                          <w:p w14:paraId="446F5088" w14:textId="37E1D098" w:rsidR="001F65D9" w:rsidRPr="008754C9" w:rsidRDefault="001F65D9" w:rsidP="001F65D9">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7B97A1A1" w14:textId="313FD65D" w:rsidR="001F65D9" w:rsidRPr="008754C9" w:rsidRDefault="001F65D9" w:rsidP="001F65D9">
                            <w:pPr>
                              <w:pStyle w:val="ListParagraph"/>
                              <w:numPr>
                                <w:ilvl w:val="0"/>
                                <w:numId w:val="26"/>
                              </w:numPr>
                              <w:ind w:left="360"/>
                              <w:rPr>
                                <w:rFonts w:ascii="Baskerville" w:hAnsi="Baskerville"/>
                                <w:b/>
                                <w:bCs/>
                                <w:color w:val="101D2F"/>
                                <w:sz w:val="22"/>
                                <w:szCs w:val="22"/>
                              </w:rPr>
                            </w:pPr>
                            <w:r w:rsidRPr="008754C9">
                              <w:rPr>
                                <w:rFonts w:ascii="Baskerville" w:hAnsi="Baskerville"/>
                                <w:color w:val="101D2F"/>
                                <w:sz w:val="22"/>
                                <w:szCs w:val="22"/>
                              </w:rPr>
                              <w:t>Secure the Facility (</w:t>
                            </w:r>
                            <w:r w:rsidRPr="008754C9">
                              <w:rPr>
                                <w:rFonts w:ascii="Baskerville" w:hAnsi="Baskerville"/>
                                <w:b/>
                                <w:bCs/>
                                <w:color w:val="101D2F"/>
                                <w:sz w:val="22"/>
                                <w:szCs w:val="22"/>
                              </w:rPr>
                              <w:t>See Secure the Facility Procedures – Page 36</w:t>
                            </w:r>
                            <w:r w:rsidRPr="008754C9">
                              <w:rPr>
                                <w:rFonts w:ascii="Baskerville" w:hAnsi="Baskerville"/>
                                <w:color w:val="101D2F"/>
                                <w:sz w:val="22"/>
                                <w:szCs w:val="22"/>
                              </w:rPr>
                              <w:t>)</w:t>
                            </w:r>
                          </w:p>
                          <w:p w14:paraId="790F830D" w14:textId="47AA5911" w:rsidR="001F65D9" w:rsidRPr="008754C9" w:rsidRDefault="001F65D9" w:rsidP="001F65D9">
                            <w:pPr>
                              <w:pStyle w:val="ListParagraph"/>
                              <w:numPr>
                                <w:ilvl w:val="0"/>
                                <w:numId w:val="26"/>
                              </w:numPr>
                              <w:ind w:left="360"/>
                              <w:rPr>
                                <w:rFonts w:ascii="Baskerville" w:hAnsi="Baskerville"/>
                                <w:b/>
                                <w:bCs/>
                                <w:color w:val="101D2F"/>
                                <w:sz w:val="22"/>
                                <w:szCs w:val="22"/>
                              </w:rPr>
                            </w:pPr>
                            <w:r w:rsidRPr="008754C9">
                              <w:rPr>
                                <w:rFonts w:ascii="Baskerville" w:hAnsi="Baskerville"/>
                                <w:color w:val="101D2F"/>
                                <w:sz w:val="22"/>
                                <w:szCs w:val="22"/>
                              </w:rPr>
                              <w:t>Emergency Communication (</w:t>
                            </w:r>
                            <w:r w:rsidRPr="008754C9">
                              <w:rPr>
                                <w:rFonts w:ascii="Baskerville" w:hAnsi="Baskerville"/>
                                <w:b/>
                                <w:bCs/>
                                <w:color w:val="101D2F"/>
                                <w:sz w:val="22"/>
                                <w:szCs w:val="22"/>
                              </w:rPr>
                              <w:t>See the Emergency Communications Procedures – Page 25</w:t>
                            </w:r>
                            <w:r w:rsidRPr="008754C9">
                              <w:rPr>
                                <w:rFonts w:ascii="Baskerville" w:hAnsi="Baskerville"/>
                                <w:color w:val="101D2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382645" id="Text Box 282" o:spid="_x0000_s1110" type="#_x0000_t202" style="width:540pt;height: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" filled="f" strokecolor="#1c3250" strokeweight="2.25pt">
                <v:textbox>
                  <w:txbxContent>
                    <w:p w14:paraId="446F5088" w14:textId="37E1D098" w:rsidR="001F65D9" w:rsidRPr="008754C9" w:rsidRDefault="001F65D9" w:rsidP="001F65D9">
                      <w:pPr>
                        <w:rPr>
                          <w:rFonts w:ascii="Baskerville" w:hAnsi="Baskerville"/>
                          <w:b/>
                          <w:bCs/>
                          <w:color w:val="101D2F"/>
                          <w:sz w:val="22"/>
                          <w:szCs w:val="22"/>
                        </w:rPr>
                      </w:pPr>
                      <w:r w:rsidRPr="008754C9">
                        <w:rPr>
                          <w:rFonts w:ascii="Baskerville" w:hAnsi="Baskerville"/>
                          <w:b/>
                          <w:bCs/>
                          <w:color w:val="101D2F"/>
                          <w:sz w:val="22"/>
                          <w:szCs w:val="22"/>
                        </w:rPr>
                        <w:t>POSSIBLE APPLICABLE PROCEDURES</w:t>
                      </w:r>
                    </w:p>
                    <w:p w14:paraId="7B97A1A1" w14:textId="313FD65D" w:rsidR="001F65D9" w:rsidRPr="008754C9" w:rsidRDefault="001F65D9" w:rsidP="001F65D9">
                      <w:pPr>
                        <w:pStyle w:val="ListParagraph"/>
                        <w:numPr>
                          <w:ilvl w:val="0"/>
                          <w:numId w:val="26"/>
                        </w:numPr>
                        <w:ind w:left="360"/>
                        <w:rPr>
                          <w:rFonts w:ascii="Baskerville" w:hAnsi="Baskerville"/>
                          <w:b/>
                          <w:bCs/>
                          <w:color w:val="101D2F"/>
                          <w:sz w:val="22"/>
                          <w:szCs w:val="22"/>
                        </w:rPr>
                      </w:pPr>
                      <w:r w:rsidRPr="008754C9">
                        <w:rPr>
                          <w:rFonts w:ascii="Baskerville" w:hAnsi="Baskerville"/>
                          <w:color w:val="101D2F"/>
                          <w:sz w:val="22"/>
                          <w:szCs w:val="22"/>
                        </w:rPr>
                        <w:t>Secure the Facility (</w:t>
                      </w:r>
                      <w:r w:rsidRPr="008754C9">
                        <w:rPr>
                          <w:rFonts w:ascii="Baskerville" w:hAnsi="Baskerville"/>
                          <w:b/>
                          <w:bCs/>
                          <w:color w:val="101D2F"/>
                          <w:sz w:val="22"/>
                          <w:szCs w:val="22"/>
                        </w:rPr>
                        <w:t>See Secure the Facility Procedures – Page 36</w:t>
                      </w:r>
                      <w:r w:rsidRPr="008754C9">
                        <w:rPr>
                          <w:rFonts w:ascii="Baskerville" w:hAnsi="Baskerville"/>
                          <w:color w:val="101D2F"/>
                          <w:sz w:val="22"/>
                          <w:szCs w:val="22"/>
                        </w:rPr>
                        <w:t>)</w:t>
                      </w:r>
                    </w:p>
                    <w:p w14:paraId="790F830D" w14:textId="47AA5911" w:rsidR="001F65D9" w:rsidRPr="008754C9" w:rsidRDefault="001F65D9" w:rsidP="001F65D9">
                      <w:pPr>
                        <w:pStyle w:val="ListParagraph"/>
                        <w:numPr>
                          <w:ilvl w:val="0"/>
                          <w:numId w:val="26"/>
                        </w:numPr>
                        <w:ind w:left="360"/>
                        <w:rPr>
                          <w:rFonts w:ascii="Baskerville" w:hAnsi="Baskerville"/>
                          <w:b/>
                          <w:bCs/>
                          <w:color w:val="101D2F"/>
                          <w:sz w:val="22"/>
                          <w:szCs w:val="22"/>
                        </w:rPr>
                      </w:pPr>
                      <w:r w:rsidRPr="008754C9">
                        <w:rPr>
                          <w:rFonts w:ascii="Baskerville" w:hAnsi="Baskerville"/>
                          <w:color w:val="101D2F"/>
                          <w:sz w:val="22"/>
                          <w:szCs w:val="22"/>
                        </w:rPr>
                        <w:t>Emergency Communication (</w:t>
                      </w:r>
                      <w:r w:rsidRPr="008754C9">
                        <w:rPr>
                          <w:rFonts w:ascii="Baskerville" w:hAnsi="Baskerville"/>
                          <w:b/>
                          <w:bCs/>
                          <w:color w:val="101D2F"/>
                          <w:sz w:val="22"/>
                          <w:szCs w:val="22"/>
                        </w:rPr>
                        <w:t>See the Emergency Communications Procedures – Page 25</w:t>
                      </w:r>
                      <w:r w:rsidRPr="008754C9">
                        <w:rPr>
                          <w:rFonts w:ascii="Baskerville" w:hAnsi="Baskerville"/>
                          <w:color w:val="101D2F"/>
                          <w:sz w:val="22"/>
                          <w:szCs w:val="22"/>
                        </w:rPr>
                        <w:t>)</w:t>
                      </w:r>
                    </w:p>
                  </w:txbxContent>
                </v:textbox>
                <w10:anchorlock/>
              </v:shape>
            </w:pict>
          </mc:Fallback>
        </mc:AlternateContent>
      </w:r>
    </w:p>
    <w:p w14:paraId="3FD16FDB" w14:textId="18D69E6E" w:rsidR="005929A8" w:rsidRPr="001F65D9" w:rsidRDefault="005929A8" w:rsidP="005929A8">
      <w:pPr>
        <w:rPr>
          <w:rFonts w:ascii="Franklin Gothic Book" w:hAnsi="Franklin Gothic Book"/>
          <w:sz w:val="10"/>
          <w:szCs w:val="10"/>
        </w:rPr>
      </w:pPr>
    </w:p>
    <w:p w14:paraId="7C889B5A" w14:textId="17985DC2" w:rsidR="001F65D9" w:rsidRPr="00910B84" w:rsidRDefault="001F65D9" w:rsidP="005929A8">
      <w:pPr>
        <w:rPr>
          <w:rFonts w:ascii="Franklin Gothic Book" w:hAnsi="Franklin Gothic Book"/>
        </w:rPr>
      </w:pPr>
      <w:r>
        <w:rPr>
          <w:noProof/>
          <w:color w:val="2B579A"/>
          <w:shd w:val="clear" w:color="auto" w:fill="E6E6E6"/>
        </w:rPr>
        <mc:AlternateContent>
          <mc:Choice Requires="wps">
            <w:drawing>
              <wp:inline distT="0" distB="0" distL="0" distR="0" wp14:anchorId="4B5191E0" wp14:editId="60FCAD31">
                <wp:extent cx="6858000" cy="3716152"/>
                <wp:effectExtent l="12700" t="12700" r="12700" b="17780"/>
                <wp:docPr id="283" name="Text Box 283"/>
                <wp:cNvGraphicFramePr/>
                <a:graphic xmlns:a="http://schemas.openxmlformats.org/drawingml/2006/main">
                  <a:graphicData uri="http://schemas.microsoft.com/office/word/2010/wordprocessingShape">
                    <wps:wsp>
                      <wps:cNvSpPr txBox="1"/>
                      <wps:spPr>
                        <a:xfrm>
                          <a:off x="0" y="0"/>
                          <a:ext cx="6858000" cy="3716152"/>
                        </a:xfrm>
                        <a:prstGeom prst="rect">
                          <a:avLst/>
                        </a:prstGeom>
                        <a:noFill/>
                        <a:ln w="28575">
                          <a:solidFill>
                            <a:srgbClr val="E6A52C"/>
                          </a:solidFill>
                        </a:ln>
                      </wps:spPr>
                      <wps:txbx>
                        <w:txbxContent>
                          <w:p w14:paraId="1FBCD125" w14:textId="055B5C8C" w:rsidR="001F65D9" w:rsidRPr="008754C9" w:rsidRDefault="001F65D9" w:rsidP="001F65D9">
                            <w:pPr>
                              <w:rPr>
                                <w:rFonts w:ascii="Baskerville" w:hAnsi="Baskerville"/>
                                <w:b/>
                                <w:bCs/>
                                <w:color w:val="101D2F"/>
                                <w:sz w:val="22"/>
                                <w:szCs w:val="22"/>
                              </w:rPr>
                            </w:pPr>
                            <w:r w:rsidRPr="008754C9">
                              <w:rPr>
                                <w:rFonts w:ascii="Baskerville" w:hAnsi="Baskerville"/>
                                <w:b/>
                                <w:bCs/>
                                <w:color w:val="101D2F"/>
                                <w:sz w:val="22"/>
                                <w:szCs w:val="22"/>
                              </w:rPr>
                              <w:t>PROCEDURES</w:t>
                            </w:r>
                          </w:p>
                          <w:p w14:paraId="29B03F40" w14:textId="77777777" w:rsidR="001F65D9" w:rsidRPr="00631AF2" w:rsidRDefault="001F65D9" w:rsidP="001F65D9">
                            <w:pPr>
                              <w:rPr>
                                <w:rFonts w:ascii="Baskerville" w:hAnsi="Baskerville"/>
                                <w:b/>
                                <w:bCs/>
                                <w:color w:val="002060"/>
                                <w:sz w:val="10"/>
                                <w:szCs w:val="10"/>
                              </w:rPr>
                            </w:pPr>
                          </w:p>
                          <w:p w14:paraId="697746AD" w14:textId="6F27C206" w:rsidR="0037131A" w:rsidRPr="005B4ED7" w:rsidRDefault="0037131A" w:rsidP="0037131A">
                            <w:pPr>
                              <w:pStyle w:val="ListParagraph"/>
                              <w:numPr>
                                <w:ilvl w:val="0"/>
                                <w:numId w:val="32"/>
                              </w:numPr>
                              <w:ind w:left="360"/>
                              <w:rPr>
                                <w:rFonts w:ascii="Baskerville" w:hAnsi="Baskerville"/>
                                <w:b/>
                                <w:bCs/>
                                <w:sz w:val="22"/>
                                <w:szCs w:val="22"/>
                              </w:rPr>
                            </w:pPr>
                            <w:r>
                              <w:rPr>
                                <w:rFonts w:ascii="Baskerville" w:hAnsi="Baskerville"/>
                                <w:sz w:val="22"/>
                                <w:szCs w:val="22"/>
                              </w:rPr>
                              <w:t xml:space="preserve">Upon the discovery of a missing person or persons, the security and/or front desk staff will be notified. </w:t>
                            </w:r>
                            <w:r w:rsidR="00324D4E">
                              <w:rPr>
                                <w:rFonts w:ascii="Baskerville" w:hAnsi="Baskerville"/>
                                <w:sz w:val="22"/>
                                <w:szCs w:val="22"/>
                              </w:rPr>
                              <w:t>Staff will also be notified of the missing person or persons.</w:t>
                            </w:r>
                          </w:p>
                          <w:p w14:paraId="6D147814" w14:textId="1D5B1EE0" w:rsidR="001F65D9" w:rsidRPr="00324D4E" w:rsidRDefault="0037131A" w:rsidP="001F65D9">
                            <w:pPr>
                              <w:pStyle w:val="ListParagraph"/>
                              <w:numPr>
                                <w:ilvl w:val="0"/>
                                <w:numId w:val="32"/>
                              </w:numPr>
                              <w:ind w:left="360"/>
                              <w:rPr>
                                <w:rFonts w:ascii="Baskerville" w:hAnsi="Baskerville"/>
                                <w:b/>
                                <w:bCs/>
                                <w:sz w:val="22"/>
                                <w:szCs w:val="22"/>
                              </w:rPr>
                            </w:pPr>
                            <w:r w:rsidRPr="0037131A">
                              <w:rPr>
                                <w:rFonts w:ascii="Baskerville" w:hAnsi="Baskerville"/>
                                <w:b/>
                                <w:bCs/>
                                <w:sz w:val="22"/>
                                <w:szCs w:val="22"/>
                              </w:rPr>
                              <w:t xml:space="preserve">Secure the Facility Procedures </w:t>
                            </w:r>
                            <w:r>
                              <w:rPr>
                                <w:rFonts w:ascii="Baskerville" w:hAnsi="Baskerville"/>
                                <w:sz w:val="22"/>
                                <w:szCs w:val="22"/>
                              </w:rPr>
                              <w:t>will be activated</w:t>
                            </w:r>
                            <w:r w:rsidR="00324D4E">
                              <w:rPr>
                                <w:rFonts w:ascii="Baskerville" w:hAnsi="Baskerville"/>
                                <w:sz w:val="22"/>
                                <w:szCs w:val="22"/>
                              </w:rPr>
                              <w:t xml:space="preserve"> immediately</w:t>
                            </w:r>
                          </w:p>
                          <w:p w14:paraId="4BBC2B73" w14:textId="7EFFFE2D" w:rsidR="00324D4E" w:rsidRPr="00324D4E" w:rsidRDefault="00324D4E" w:rsidP="001F65D9">
                            <w:pPr>
                              <w:pStyle w:val="ListParagraph"/>
                              <w:numPr>
                                <w:ilvl w:val="0"/>
                                <w:numId w:val="32"/>
                              </w:numPr>
                              <w:ind w:left="360"/>
                              <w:rPr>
                                <w:rFonts w:ascii="Baskerville" w:hAnsi="Baskerville"/>
                                <w:b/>
                                <w:bCs/>
                                <w:sz w:val="22"/>
                                <w:szCs w:val="22"/>
                              </w:rPr>
                            </w:pPr>
                            <w:r>
                              <w:rPr>
                                <w:rFonts w:ascii="Baskerville" w:hAnsi="Baskerville"/>
                                <w:sz w:val="22"/>
                                <w:szCs w:val="22"/>
                              </w:rPr>
                              <w:t>Designated staff will be placed at every entrance/exit</w:t>
                            </w:r>
                          </w:p>
                          <w:p w14:paraId="3DC70DEB" w14:textId="55DD8D71" w:rsidR="00324D4E" w:rsidRPr="00324D4E" w:rsidRDefault="00324D4E" w:rsidP="001F65D9">
                            <w:pPr>
                              <w:pStyle w:val="ListParagraph"/>
                              <w:numPr>
                                <w:ilvl w:val="0"/>
                                <w:numId w:val="32"/>
                              </w:numPr>
                              <w:ind w:left="360"/>
                              <w:rPr>
                                <w:rFonts w:ascii="Baskerville" w:hAnsi="Baskerville"/>
                                <w:b/>
                                <w:bCs/>
                                <w:sz w:val="22"/>
                                <w:szCs w:val="22"/>
                              </w:rPr>
                            </w:pPr>
                            <w:r>
                              <w:rPr>
                                <w:rFonts w:ascii="Baskerville" w:hAnsi="Baskerville"/>
                                <w:sz w:val="22"/>
                                <w:szCs w:val="22"/>
                              </w:rPr>
                              <w:t>An immediate search for the missing person or persons will begin both within the facility and on the grounds</w:t>
                            </w:r>
                          </w:p>
                          <w:p w14:paraId="2F880D82" w14:textId="0BF38C15" w:rsidR="00324D4E" w:rsidRPr="00FD73C0" w:rsidRDefault="00324D4E" w:rsidP="001F65D9">
                            <w:pPr>
                              <w:pStyle w:val="ListParagraph"/>
                              <w:numPr>
                                <w:ilvl w:val="0"/>
                                <w:numId w:val="32"/>
                              </w:numPr>
                              <w:ind w:left="360"/>
                              <w:rPr>
                                <w:rFonts w:ascii="Baskerville" w:hAnsi="Baskerville"/>
                                <w:b/>
                                <w:bCs/>
                                <w:sz w:val="22"/>
                                <w:szCs w:val="22"/>
                              </w:rPr>
                            </w:pPr>
                            <w:r>
                              <w:rPr>
                                <w:rFonts w:ascii="Baskerville" w:hAnsi="Baskerville"/>
                                <w:sz w:val="22"/>
                                <w:szCs w:val="22"/>
                              </w:rPr>
                              <w:t>If after an initial search</w:t>
                            </w:r>
                            <w:r w:rsidR="00FD73C0">
                              <w:rPr>
                                <w:rFonts w:ascii="Baskerville" w:hAnsi="Baskerville"/>
                                <w:sz w:val="22"/>
                                <w:szCs w:val="22"/>
                              </w:rPr>
                              <w:t xml:space="preserve"> the missing person or persons is not located, local law enforcement will be notified. The following information will be provided:</w:t>
                            </w:r>
                          </w:p>
                          <w:p w14:paraId="1951BEFF" w14:textId="6AE3C25B"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Missing Person(s) Name</w:t>
                            </w:r>
                          </w:p>
                          <w:p w14:paraId="3EA3FACB" w14:textId="633374B0"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Missing Person(s) Age and Date of Birth</w:t>
                            </w:r>
                          </w:p>
                          <w:p w14:paraId="48107C7F" w14:textId="6E63D4A9"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Where and When They Went Missing</w:t>
                            </w:r>
                          </w:p>
                          <w:p w14:paraId="06E238BB" w14:textId="0E298A95"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Description of the Missing Person(s) Including:</w:t>
                            </w:r>
                          </w:p>
                          <w:p w14:paraId="6AB62A5A" w14:textId="70B1074B"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Height</w:t>
                            </w:r>
                          </w:p>
                          <w:p w14:paraId="5271B9C3" w14:textId="72437601"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Weight</w:t>
                            </w:r>
                          </w:p>
                          <w:p w14:paraId="2112F67B" w14:textId="39F32E34"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Hair Color</w:t>
                            </w:r>
                          </w:p>
                          <w:p w14:paraId="41406140" w14:textId="14A34213"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Eye Color</w:t>
                            </w:r>
                          </w:p>
                          <w:p w14:paraId="562A83FB" w14:textId="2D1CFAD4"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Clothing</w:t>
                            </w:r>
                          </w:p>
                          <w:p w14:paraId="4BCF5B93" w14:textId="57A0BB12"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Distinguishing Marks</w:t>
                            </w:r>
                          </w:p>
                          <w:p w14:paraId="4C357575" w14:textId="5CAA0149"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If an abduction is suspected, also provided a description, if available, of the potential abductor and/or any vehicles utilized in the abduction</w:t>
                            </w:r>
                          </w:p>
                          <w:p w14:paraId="010035AD" w14:textId="505604B9" w:rsidR="00FD73C0" w:rsidRPr="00FD73C0" w:rsidRDefault="00FD73C0" w:rsidP="00FD73C0">
                            <w:pPr>
                              <w:pStyle w:val="ListParagraph"/>
                              <w:numPr>
                                <w:ilvl w:val="0"/>
                                <w:numId w:val="32"/>
                              </w:numPr>
                              <w:ind w:left="360"/>
                              <w:rPr>
                                <w:rFonts w:ascii="Baskerville" w:hAnsi="Baskerville"/>
                                <w:b/>
                                <w:bCs/>
                                <w:sz w:val="22"/>
                                <w:szCs w:val="22"/>
                              </w:rPr>
                            </w:pPr>
                            <w:r>
                              <w:rPr>
                                <w:rFonts w:ascii="Baskerville" w:hAnsi="Baskerville"/>
                                <w:sz w:val="22"/>
                                <w:szCs w:val="22"/>
                              </w:rPr>
                              <w:t>The missing person(s) guardians and/or family will be notified</w:t>
                            </w:r>
                          </w:p>
                          <w:p w14:paraId="0EFFFDC2" w14:textId="2B7A930A" w:rsidR="00FD73C0" w:rsidRPr="0037131A" w:rsidRDefault="00FD73C0" w:rsidP="00FD73C0">
                            <w:pPr>
                              <w:pStyle w:val="ListParagraph"/>
                              <w:numPr>
                                <w:ilvl w:val="0"/>
                                <w:numId w:val="32"/>
                              </w:numPr>
                              <w:ind w:left="360"/>
                              <w:rPr>
                                <w:rFonts w:ascii="Baskerville" w:hAnsi="Baskerville"/>
                                <w:b/>
                                <w:bCs/>
                                <w:sz w:val="22"/>
                                <w:szCs w:val="22"/>
                              </w:rPr>
                            </w:pPr>
                            <w:r>
                              <w:rPr>
                                <w:rFonts w:ascii="Baskerville" w:hAnsi="Baskerville"/>
                                <w:sz w:val="22"/>
                                <w:szCs w:val="22"/>
                              </w:rPr>
                              <w:t>Ongoing search efforts will continue until law enforcement arrives and further instructions are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5191E0" id="Text Box 283" o:spid="_x0000_s1111" type="#_x0000_t202" style="width:540pt;height:29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" filled="f" strokecolor="#e6a52c" strokeweight="2.25pt">
                <v:textbox>
                  <w:txbxContent>
                    <w:p w14:paraId="1FBCD125" w14:textId="055B5C8C" w:rsidR="001F65D9" w:rsidRPr="008754C9" w:rsidRDefault="001F65D9" w:rsidP="001F65D9">
                      <w:pPr>
                        <w:rPr>
                          <w:rFonts w:ascii="Baskerville" w:hAnsi="Baskerville"/>
                          <w:b/>
                          <w:bCs/>
                          <w:color w:val="101D2F"/>
                          <w:sz w:val="22"/>
                          <w:szCs w:val="22"/>
                        </w:rPr>
                      </w:pPr>
                      <w:r w:rsidRPr="008754C9">
                        <w:rPr>
                          <w:rFonts w:ascii="Baskerville" w:hAnsi="Baskerville"/>
                          <w:b/>
                          <w:bCs/>
                          <w:color w:val="101D2F"/>
                          <w:sz w:val="22"/>
                          <w:szCs w:val="22"/>
                        </w:rPr>
                        <w:t>PROCEDURES</w:t>
                      </w:r>
                    </w:p>
                    <w:p w14:paraId="29B03F40" w14:textId="77777777" w:rsidR="001F65D9" w:rsidRPr="00631AF2" w:rsidRDefault="001F65D9" w:rsidP="001F65D9">
                      <w:pPr>
                        <w:rPr>
                          <w:rFonts w:ascii="Baskerville" w:hAnsi="Baskerville"/>
                          <w:b/>
                          <w:bCs/>
                          <w:color w:val="002060"/>
                          <w:sz w:val="10"/>
                          <w:szCs w:val="10"/>
                        </w:rPr>
                      </w:pPr>
                    </w:p>
                    <w:p w14:paraId="697746AD" w14:textId="6F27C206" w:rsidR="0037131A" w:rsidRPr="005B4ED7" w:rsidRDefault="0037131A" w:rsidP="0037131A">
                      <w:pPr>
                        <w:pStyle w:val="ListParagraph"/>
                        <w:numPr>
                          <w:ilvl w:val="0"/>
                          <w:numId w:val="32"/>
                        </w:numPr>
                        <w:ind w:left="360"/>
                        <w:rPr>
                          <w:rFonts w:ascii="Baskerville" w:hAnsi="Baskerville"/>
                          <w:b/>
                          <w:bCs/>
                          <w:sz w:val="22"/>
                          <w:szCs w:val="22"/>
                        </w:rPr>
                      </w:pPr>
                      <w:r>
                        <w:rPr>
                          <w:rFonts w:ascii="Baskerville" w:hAnsi="Baskerville"/>
                          <w:sz w:val="22"/>
                          <w:szCs w:val="22"/>
                        </w:rPr>
                        <w:t xml:space="preserve">Upon the discovery of a missing person or persons, the security and/or front desk staff will be notified. </w:t>
                      </w:r>
                      <w:r w:rsidR="00324D4E">
                        <w:rPr>
                          <w:rFonts w:ascii="Baskerville" w:hAnsi="Baskerville"/>
                          <w:sz w:val="22"/>
                          <w:szCs w:val="22"/>
                        </w:rPr>
                        <w:t>Staff will also be notified of the missing person or persons.</w:t>
                      </w:r>
                    </w:p>
                    <w:p w14:paraId="6D147814" w14:textId="1D5B1EE0" w:rsidR="001F65D9" w:rsidRPr="00324D4E" w:rsidRDefault="0037131A" w:rsidP="001F65D9">
                      <w:pPr>
                        <w:pStyle w:val="ListParagraph"/>
                        <w:numPr>
                          <w:ilvl w:val="0"/>
                          <w:numId w:val="32"/>
                        </w:numPr>
                        <w:ind w:left="360"/>
                        <w:rPr>
                          <w:rFonts w:ascii="Baskerville" w:hAnsi="Baskerville"/>
                          <w:b/>
                          <w:bCs/>
                          <w:sz w:val="22"/>
                          <w:szCs w:val="22"/>
                        </w:rPr>
                      </w:pPr>
                      <w:r w:rsidRPr="0037131A">
                        <w:rPr>
                          <w:rFonts w:ascii="Baskerville" w:hAnsi="Baskerville"/>
                          <w:b/>
                          <w:bCs/>
                          <w:sz w:val="22"/>
                          <w:szCs w:val="22"/>
                        </w:rPr>
                        <w:t xml:space="preserve">Secure the Facility Procedures </w:t>
                      </w:r>
                      <w:r>
                        <w:rPr>
                          <w:rFonts w:ascii="Baskerville" w:hAnsi="Baskerville"/>
                          <w:sz w:val="22"/>
                          <w:szCs w:val="22"/>
                        </w:rPr>
                        <w:t>will be activated</w:t>
                      </w:r>
                      <w:r w:rsidR="00324D4E">
                        <w:rPr>
                          <w:rFonts w:ascii="Baskerville" w:hAnsi="Baskerville"/>
                          <w:sz w:val="22"/>
                          <w:szCs w:val="22"/>
                        </w:rPr>
                        <w:t xml:space="preserve"> immediately</w:t>
                      </w:r>
                    </w:p>
                    <w:p w14:paraId="4BBC2B73" w14:textId="7EFFFE2D" w:rsidR="00324D4E" w:rsidRPr="00324D4E" w:rsidRDefault="00324D4E" w:rsidP="001F65D9">
                      <w:pPr>
                        <w:pStyle w:val="ListParagraph"/>
                        <w:numPr>
                          <w:ilvl w:val="0"/>
                          <w:numId w:val="32"/>
                        </w:numPr>
                        <w:ind w:left="360"/>
                        <w:rPr>
                          <w:rFonts w:ascii="Baskerville" w:hAnsi="Baskerville"/>
                          <w:b/>
                          <w:bCs/>
                          <w:sz w:val="22"/>
                          <w:szCs w:val="22"/>
                        </w:rPr>
                      </w:pPr>
                      <w:r>
                        <w:rPr>
                          <w:rFonts w:ascii="Baskerville" w:hAnsi="Baskerville"/>
                          <w:sz w:val="22"/>
                          <w:szCs w:val="22"/>
                        </w:rPr>
                        <w:t>Designated staff will be placed at every entrance/exit</w:t>
                      </w:r>
                    </w:p>
                    <w:p w14:paraId="3DC70DEB" w14:textId="55DD8D71" w:rsidR="00324D4E" w:rsidRPr="00324D4E" w:rsidRDefault="00324D4E" w:rsidP="001F65D9">
                      <w:pPr>
                        <w:pStyle w:val="ListParagraph"/>
                        <w:numPr>
                          <w:ilvl w:val="0"/>
                          <w:numId w:val="32"/>
                        </w:numPr>
                        <w:ind w:left="360"/>
                        <w:rPr>
                          <w:rFonts w:ascii="Baskerville" w:hAnsi="Baskerville"/>
                          <w:b/>
                          <w:bCs/>
                          <w:sz w:val="22"/>
                          <w:szCs w:val="22"/>
                        </w:rPr>
                      </w:pPr>
                      <w:r>
                        <w:rPr>
                          <w:rFonts w:ascii="Baskerville" w:hAnsi="Baskerville"/>
                          <w:sz w:val="22"/>
                          <w:szCs w:val="22"/>
                        </w:rPr>
                        <w:t>An immediate search for the missing person or persons will begin both within the facility and on the grounds</w:t>
                      </w:r>
                    </w:p>
                    <w:p w14:paraId="2F880D82" w14:textId="0BF38C15" w:rsidR="00324D4E" w:rsidRPr="00FD73C0" w:rsidRDefault="00324D4E" w:rsidP="001F65D9">
                      <w:pPr>
                        <w:pStyle w:val="ListParagraph"/>
                        <w:numPr>
                          <w:ilvl w:val="0"/>
                          <w:numId w:val="32"/>
                        </w:numPr>
                        <w:ind w:left="360"/>
                        <w:rPr>
                          <w:rFonts w:ascii="Baskerville" w:hAnsi="Baskerville"/>
                          <w:b/>
                          <w:bCs/>
                          <w:sz w:val="22"/>
                          <w:szCs w:val="22"/>
                        </w:rPr>
                      </w:pPr>
                      <w:r>
                        <w:rPr>
                          <w:rFonts w:ascii="Baskerville" w:hAnsi="Baskerville"/>
                          <w:sz w:val="22"/>
                          <w:szCs w:val="22"/>
                        </w:rPr>
                        <w:t>If after an initial search</w:t>
                      </w:r>
                      <w:r w:rsidR="00FD73C0">
                        <w:rPr>
                          <w:rFonts w:ascii="Baskerville" w:hAnsi="Baskerville"/>
                          <w:sz w:val="22"/>
                          <w:szCs w:val="22"/>
                        </w:rPr>
                        <w:t xml:space="preserve"> the missing person or persons is not located, local law enforcement will be notified. The following information will be provided:</w:t>
                      </w:r>
                    </w:p>
                    <w:p w14:paraId="1951BEFF" w14:textId="6AE3C25B"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Missing Person(s) Name</w:t>
                      </w:r>
                    </w:p>
                    <w:p w14:paraId="3EA3FACB" w14:textId="633374B0"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Missing Person(s) Age and Date of Birth</w:t>
                      </w:r>
                    </w:p>
                    <w:p w14:paraId="48107C7F" w14:textId="6E63D4A9"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Where and When They Went Missing</w:t>
                      </w:r>
                    </w:p>
                    <w:p w14:paraId="06E238BB" w14:textId="0E298A95"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Description of the Missing Person(s) Including:</w:t>
                      </w:r>
                    </w:p>
                    <w:p w14:paraId="6AB62A5A" w14:textId="70B1074B"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Height</w:t>
                      </w:r>
                    </w:p>
                    <w:p w14:paraId="5271B9C3" w14:textId="72437601"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Weight</w:t>
                      </w:r>
                    </w:p>
                    <w:p w14:paraId="2112F67B" w14:textId="39F32E34"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Hair Color</w:t>
                      </w:r>
                    </w:p>
                    <w:p w14:paraId="41406140" w14:textId="14A34213"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Eye Color</w:t>
                      </w:r>
                    </w:p>
                    <w:p w14:paraId="562A83FB" w14:textId="2D1CFAD4"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Clothing</w:t>
                      </w:r>
                    </w:p>
                    <w:p w14:paraId="4BCF5B93" w14:textId="57A0BB12" w:rsidR="00FD73C0" w:rsidRPr="00FD73C0" w:rsidRDefault="00FD73C0" w:rsidP="00FD73C0">
                      <w:pPr>
                        <w:pStyle w:val="ListParagraph"/>
                        <w:numPr>
                          <w:ilvl w:val="2"/>
                          <w:numId w:val="32"/>
                        </w:numPr>
                        <w:ind w:left="1080"/>
                        <w:rPr>
                          <w:rFonts w:ascii="Baskerville" w:hAnsi="Baskerville"/>
                          <w:b/>
                          <w:bCs/>
                          <w:sz w:val="22"/>
                          <w:szCs w:val="22"/>
                        </w:rPr>
                      </w:pPr>
                      <w:r>
                        <w:rPr>
                          <w:rFonts w:ascii="Baskerville" w:hAnsi="Baskerville"/>
                          <w:sz w:val="22"/>
                          <w:szCs w:val="22"/>
                        </w:rPr>
                        <w:t>Distinguishing Marks</w:t>
                      </w:r>
                    </w:p>
                    <w:p w14:paraId="4C357575" w14:textId="5CAA0149" w:rsidR="00FD73C0" w:rsidRPr="00FD73C0" w:rsidRDefault="00FD73C0" w:rsidP="00FD73C0">
                      <w:pPr>
                        <w:pStyle w:val="ListParagraph"/>
                        <w:numPr>
                          <w:ilvl w:val="1"/>
                          <w:numId w:val="32"/>
                        </w:numPr>
                        <w:ind w:left="720"/>
                        <w:rPr>
                          <w:rFonts w:ascii="Baskerville" w:hAnsi="Baskerville"/>
                          <w:b/>
                          <w:bCs/>
                          <w:sz w:val="22"/>
                          <w:szCs w:val="22"/>
                        </w:rPr>
                      </w:pPr>
                      <w:r>
                        <w:rPr>
                          <w:rFonts w:ascii="Baskerville" w:hAnsi="Baskerville"/>
                          <w:sz w:val="22"/>
                          <w:szCs w:val="22"/>
                        </w:rPr>
                        <w:t>If an abduction is suspected, also provided a description, if available, of the potential abductor and/or any vehicles utilized in the abduction</w:t>
                      </w:r>
                    </w:p>
                    <w:p w14:paraId="010035AD" w14:textId="505604B9" w:rsidR="00FD73C0" w:rsidRPr="00FD73C0" w:rsidRDefault="00FD73C0" w:rsidP="00FD73C0">
                      <w:pPr>
                        <w:pStyle w:val="ListParagraph"/>
                        <w:numPr>
                          <w:ilvl w:val="0"/>
                          <w:numId w:val="32"/>
                        </w:numPr>
                        <w:ind w:left="360"/>
                        <w:rPr>
                          <w:rFonts w:ascii="Baskerville" w:hAnsi="Baskerville"/>
                          <w:b/>
                          <w:bCs/>
                          <w:sz w:val="22"/>
                          <w:szCs w:val="22"/>
                        </w:rPr>
                      </w:pPr>
                      <w:r>
                        <w:rPr>
                          <w:rFonts w:ascii="Baskerville" w:hAnsi="Baskerville"/>
                          <w:sz w:val="22"/>
                          <w:szCs w:val="22"/>
                        </w:rPr>
                        <w:t>The missing person(s) guardians and/or family will be notified</w:t>
                      </w:r>
                    </w:p>
                    <w:p w14:paraId="0EFFFDC2" w14:textId="2B7A930A" w:rsidR="00FD73C0" w:rsidRPr="0037131A" w:rsidRDefault="00FD73C0" w:rsidP="00FD73C0">
                      <w:pPr>
                        <w:pStyle w:val="ListParagraph"/>
                        <w:numPr>
                          <w:ilvl w:val="0"/>
                          <w:numId w:val="32"/>
                        </w:numPr>
                        <w:ind w:left="360"/>
                        <w:rPr>
                          <w:rFonts w:ascii="Baskerville" w:hAnsi="Baskerville"/>
                          <w:b/>
                          <w:bCs/>
                          <w:sz w:val="22"/>
                          <w:szCs w:val="22"/>
                        </w:rPr>
                      </w:pPr>
                      <w:r>
                        <w:rPr>
                          <w:rFonts w:ascii="Baskerville" w:hAnsi="Baskerville"/>
                          <w:sz w:val="22"/>
                          <w:szCs w:val="22"/>
                        </w:rPr>
                        <w:t>Ongoing search efforts will continue until law enforcement arrives and further instructions are provided</w:t>
                      </w:r>
                    </w:p>
                  </w:txbxContent>
                </v:textbox>
                <w10:anchorlock/>
              </v:shape>
            </w:pict>
          </mc:Fallback>
        </mc:AlternateContent>
      </w:r>
    </w:p>
    <w:p w14:paraId="30443A7D" w14:textId="77777777" w:rsidR="0034161D" w:rsidRDefault="0034161D" w:rsidP="007A423E">
      <w:pPr>
        <w:rPr>
          <w:rFonts w:ascii="Franklin Gothic Book" w:hAnsi="Franklin Gothic Book"/>
        </w:rPr>
        <w:sectPr w:rsidR="0034161D" w:rsidSect="009D5431">
          <w:pgSz w:w="12240" w:h="15840"/>
          <w:pgMar w:top="720" w:right="720" w:bottom="720" w:left="720" w:header="720" w:footer="720" w:gutter="0"/>
          <w:cols w:space="720"/>
          <w:titlePg/>
          <w:docGrid w:linePitch="360"/>
        </w:sectPr>
      </w:pPr>
    </w:p>
    <w:p w14:paraId="18A8FD3A" w14:textId="77777777" w:rsidR="0034161D" w:rsidRPr="002F710E" w:rsidRDefault="0034161D" w:rsidP="00E76C8E">
      <w:pPr>
        <w:pStyle w:val="Heading3"/>
        <w:jc w:val="center"/>
        <w:rPr>
          <w:rFonts w:ascii="Baskerville" w:hAnsi="Baskerville"/>
          <w:b/>
          <w:bCs/>
          <w:color w:val="1C3250"/>
          <w:sz w:val="32"/>
          <w:szCs w:val="32"/>
        </w:rPr>
      </w:pPr>
      <w:bookmarkStart w:id="134" w:name="_Toc83966793"/>
      <w:r w:rsidRPr="002F710E">
        <w:rPr>
          <w:rFonts w:ascii="Baskerville" w:hAnsi="Baskerville"/>
          <w:b/>
          <w:bCs/>
          <w:color w:val="1C3250"/>
          <w:sz w:val="32"/>
          <w:szCs w:val="32"/>
        </w:rPr>
        <w:lastRenderedPageBreak/>
        <w:t>Person in Crisis Procedures</w:t>
      </w:r>
      <w:bookmarkEnd w:id="134"/>
    </w:p>
    <w:p w14:paraId="046440F0" w14:textId="151BDADB" w:rsidR="0034161D" w:rsidRDefault="0034161D" w:rsidP="0034161D">
      <w:pPr>
        <w:pStyle w:val="NoSpacing"/>
        <w:rPr>
          <w:sz w:val="10"/>
          <w:szCs w:val="10"/>
        </w:rPr>
      </w:pPr>
    </w:p>
    <w:p w14:paraId="68A7C8B7" w14:textId="0702E7E1" w:rsidR="0034161D" w:rsidRPr="0034161D" w:rsidRDefault="0034161D" w:rsidP="0034161D">
      <w:pPr>
        <w:pStyle w:val="NoSpacing"/>
        <w:rPr>
          <w:sz w:val="10"/>
          <w:szCs w:val="10"/>
        </w:rPr>
      </w:pPr>
      <w:r>
        <w:rPr>
          <w:noProof/>
          <w:color w:val="2B579A"/>
          <w:shd w:val="clear" w:color="auto" w:fill="E6E6E6"/>
        </w:rPr>
        <mc:AlternateContent>
          <mc:Choice Requires="wps">
            <w:drawing>
              <wp:inline distT="0" distB="0" distL="0" distR="0" wp14:anchorId="15865624" wp14:editId="3165EF9C">
                <wp:extent cx="6858000" cy="2362365"/>
                <wp:effectExtent l="12700" t="12700" r="12700" b="12700"/>
                <wp:docPr id="307" name="Text Box 307"/>
                <wp:cNvGraphicFramePr/>
                <a:graphic xmlns:a="http://schemas.openxmlformats.org/drawingml/2006/main">
                  <a:graphicData uri="http://schemas.microsoft.com/office/word/2010/wordprocessingShape">
                    <wps:wsp>
                      <wps:cNvSpPr txBox="1"/>
                      <wps:spPr>
                        <a:xfrm>
                          <a:off x="0" y="0"/>
                          <a:ext cx="6858000" cy="2362365"/>
                        </a:xfrm>
                        <a:prstGeom prst="rect">
                          <a:avLst/>
                        </a:prstGeom>
                        <a:noFill/>
                        <a:ln w="28575">
                          <a:solidFill>
                            <a:srgbClr val="E6A52C"/>
                          </a:solidFill>
                        </a:ln>
                      </wps:spPr>
                      <wps:txbx>
                        <w:txbxContent>
                          <w:p w14:paraId="07CC076D" w14:textId="77777777" w:rsidR="0034161D" w:rsidRPr="008754C9" w:rsidRDefault="0034161D" w:rsidP="0034161D">
                            <w:pPr>
                              <w:rPr>
                                <w:rFonts w:ascii="Baskerville" w:hAnsi="Baskerville"/>
                                <w:b/>
                                <w:bCs/>
                                <w:color w:val="101D2F"/>
                                <w:sz w:val="22"/>
                                <w:szCs w:val="22"/>
                              </w:rPr>
                            </w:pPr>
                            <w:r w:rsidRPr="008754C9">
                              <w:rPr>
                                <w:rFonts w:ascii="Baskerville" w:hAnsi="Baskerville"/>
                                <w:b/>
                                <w:bCs/>
                                <w:color w:val="101D2F"/>
                                <w:sz w:val="22"/>
                                <w:szCs w:val="22"/>
                              </w:rPr>
                              <w:t>PROCEDURES</w:t>
                            </w:r>
                          </w:p>
                          <w:p w14:paraId="39458623" w14:textId="77777777" w:rsidR="0034161D" w:rsidRPr="00631AF2" w:rsidRDefault="0034161D" w:rsidP="0034161D">
                            <w:pPr>
                              <w:rPr>
                                <w:rFonts w:ascii="Baskerville" w:hAnsi="Baskerville"/>
                                <w:b/>
                                <w:bCs/>
                                <w:color w:val="002060"/>
                                <w:sz w:val="10"/>
                                <w:szCs w:val="10"/>
                              </w:rPr>
                            </w:pPr>
                          </w:p>
                          <w:p w14:paraId="3B37C6A1" w14:textId="4BC4BA94" w:rsidR="0034161D" w:rsidRPr="002D5C41" w:rsidRDefault="0034161D" w:rsidP="0034161D">
                            <w:pPr>
                              <w:pStyle w:val="ListParagraph"/>
                              <w:numPr>
                                <w:ilvl w:val="0"/>
                                <w:numId w:val="32"/>
                              </w:numPr>
                              <w:ind w:left="360"/>
                              <w:rPr>
                                <w:rFonts w:ascii="Baskerville" w:hAnsi="Baskerville"/>
                                <w:b/>
                                <w:bCs/>
                                <w:sz w:val="22"/>
                                <w:szCs w:val="22"/>
                              </w:rPr>
                            </w:pPr>
                            <w:r>
                              <w:rPr>
                                <w:rFonts w:ascii="Baskerville" w:hAnsi="Baskerville"/>
                                <w:sz w:val="22"/>
                                <w:szCs w:val="22"/>
                              </w:rPr>
                              <w:t>Upon identification of a person in crisis, they will be asked confidentially if they prefer to go to a quieter space with privacy</w:t>
                            </w:r>
                            <w:r w:rsidR="002D5C41">
                              <w:rPr>
                                <w:rFonts w:ascii="Baskerville" w:hAnsi="Baskerville"/>
                                <w:sz w:val="22"/>
                                <w:szCs w:val="22"/>
                              </w:rPr>
                              <w:t xml:space="preserve"> and how they can be helped</w:t>
                            </w:r>
                          </w:p>
                          <w:p w14:paraId="0522C05B" w14:textId="77777777" w:rsidR="0007440F" w:rsidRPr="0007440F" w:rsidRDefault="0007440F" w:rsidP="0034161D">
                            <w:pPr>
                              <w:pStyle w:val="ListParagraph"/>
                              <w:numPr>
                                <w:ilvl w:val="0"/>
                                <w:numId w:val="32"/>
                              </w:numPr>
                              <w:ind w:left="360"/>
                              <w:rPr>
                                <w:rFonts w:ascii="Baskerville" w:hAnsi="Baskerville"/>
                                <w:b/>
                                <w:bCs/>
                                <w:sz w:val="22"/>
                                <w:szCs w:val="22"/>
                              </w:rPr>
                            </w:pPr>
                            <w:r>
                              <w:rPr>
                                <w:rFonts w:ascii="Baskerville" w:hAnsi="Baskerville"/>
                                <w:sz w:val="22"/>
                                <w:szCs w:val="22"/>
                              </w:rPr>
                              <w:t>Those interacting with the person in crisis will</w:t>
                            </w:r>
                          </w:p>
                          <w:p w14:paraId="55369DBA" w14:textId="426AA130" w:rsidR="002D5C41" w:rsidRPr="0007440F"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Announce actions</w:t>
                            </w:r>
                            <w:r w:rsidR="002D5C41">
                              <w:rPr>
                                <w:rFonts w:ascii="Baskerville" w:hAnsi="Baskerville"/>
                                <w:sz w:val="22"/>
                                <w:szCs w:val="22"/>
                              </w:rPr>
                              <w:t xml:space="preserve"> before they are initiated</w:t>
                            </w:r>
                          </w:p>
                          <w:p w14:paraId="0FB67B51" w14:textId="2AE69FB1" w:rsidR="0007440F" w:rsidRPr="0007440F"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Offer options rather providing commands</w:t>
                            </w:r>
                          </w:p>
                          <w:p w14:paraId="6C89143A" w14:textId="092CBAE7" w:rsidR="0007440F" w:rsidRPr="0007440F"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Give the person space and avoid making them feel trapped</w:t>
                            </w:r>
                          </w:p>
                          <w:p w14:paraId="140AEC8A" w14:textId="09609010" w:rsidR="0007440F" w:rsidRPr="0037131A"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Ask permission to touch the person before doing so</w:t>
                            </w:r>
                          </w:p>
                          <w:p w14:paraId="64B01C20" w14:textId="15E2CC8E" w:rsidR="0034161D" w:rsidRPr="0007440F" w:rsidRDefault="002D5C41" w:rsidP="0034161D">
                            <w:pPr>
                              <w:pStyle w:val="ListParagraph"/>
                              <w:numPr>
                                <w:ilvl w:val="0"/>
                                <w:numId w:val="32"/>
                              </w:numPr>
                              <w:ind w:left="360"/>
                              <w:rPr>
                                <w:rFonts w:ascii="Baskerville" w:hAnsi="Baskerville"/>
                                <w:b/>
                                <w:bCs/>
                                <w:sz w:val="22"/>
                                <w:szCs w:val="22"/>
                              </w:rPr>
                            </w:pPr>
                            <w:r>
                              <w:rPr>
                                <w:rFonts w:ascii="Baskerville" w:hAnsi="Baskerville"/>
                                <w:sz w:val="22"/>
                                <w:szCs w:val="22"/>
                              </w:rPr>
                              <w:t>A</w:t>
                            </w:r>
                            <w:r w:rsidR="008F1F1A">
                              <w:rPr>
                                <w:rFonts w:ascii="Baskerville" w:hAnsi="Baskerville"/>
                                <w:sz w:val="22"/>
                                <w:szCs w:val="22"/>
                              </w:rPr>
                              <w:t xml:space="preserve"> counselor or mental health professional will be</w:t>
                            </w:r>
                            <w:r w:rsidR="0007440F">
                              <w:rPr>
                                <w:rFonts w:ascii="Baskerville" w:hAnsi="Baskerville"/>
                                <w:sz w:val="22"/>
                                <w:szCs w:val="22"/>
                              </w:rPr>
                              <w:t xml:space="preserve"> called and</w:t>
                            </w:r>
                            <w:r w:rsidR="008F1F1A">
                              <w:rPr>
                                <w:rFonts w:ascii="Baskerville" w:hAnsi="Baskerville"/>
                                <w:sz w:val="22"/>
                                <w:szCs w:val="22"/>
                              </w:rPr>
                              <w:t xml:space="preserve"> pro</w:t>
                            </w:r>
                            <w:r>
                              <w:rPr>
                                <w:rFonts w:ascii="Baskerville" w:hAnsi="Baskerville"/>
                                <w:sz w:val="22"/>
                                <w:szCs w:val="22"/>
                              </w:rPr>
                              <w:t>vided</w:t>
                            </w:r>
                            <w:r w:rsidR="0007440F">
                              <w:rPr>
                                <w:rFonts w:ascii="Baskerville" w:hAnsi="Baskerville"/>
                                <w:sz w:val="22"/>
                                <w:szCs w:val="22"/>
                              </w:rPr>
                              <w:t xml:space="preserve"> to the person in crisis</w:t>
                            </w:r>
                          </w:p>
                          <w:p w14:paraId="38CE2BF8" w14:textId="05A7BF36" w:rsidR="0007440F" w:rsidRPr="0007440F" w:rsidRDefault="0007440F" w:rsidP="0007440F">
                            <w:pPr>
                              <w:pStyle w:val="ListParagraph"/>
                              <w:numPr>
                                <w:ilvl w:val="0"/>
                                <w:numId w:val="32"/>
                              </w:numPr>
                              <w:ind w:left="360"/>
                              <w:rPr>
                                <w:rFonts w:ascii="Baskerville" w:hAnsi="Baskerville"/>
                                <w:b/>
                                <w:bCs/>
                                <w:sz w:val="22"/>
                                <w:szCs w:val="22"/>
                              </w:rPr>
                            </w:pPr>
                            <w:r>
                              <w:rPr>
                                <w:rFonts w:ascii="Baskerville" w:hAnsi="Baskerville"/>
                                <w:sz w:val="22"/>
                                <w:szCs w:val="22"/>
                              </w:rPr>
                              <w:t>Only if the person is an immediate threat to themselves, those around them, or the facility will 911 be called. If 911 is called, the caller will advise them that the person is experiencing a mental health crisis.</w:t>
                            </w:r>
                          </w:p>
                          <w:p w14:paraId="2CFFF233" w14:textId="454A5E51" w:rsidR="002D5C41" w:rsidRPr="002D5C41" w:rsidRDefault="002D5C41" w:rsidP="0034161D">
                            <w:pPr>
                              <w:pStyle w:val="ListParagraph"/>
                              <w:numPr>
                                <w:ilvl w:val="0"/>
                                <w:numId w:val="32"/>
                              </w:numPr>
                              <w:ind w:left="360"/>
                              <w:rPr>
                                <w:rFonts w:ascii="Baskerville" w:hAnsi="Baskerville"/>
                                <w:b/>
                                <w:bCs/>
                                <w:sz w:val="22"/>
                                <w:szCs w:val="22"/>
                              </w:rPr>
                            </w:pPr>
                            <w:r>
                              <w:rPr>
                                <w:rFonts w:ascii="Baskerville" w:hAnsi="Baskerville"/>
                                <w:sz w:val="22"/>
                                <w:szCs w:val="22"/>
                              </w:rPr>
                              <w:t>The person’s guardians or family will be contacted and informed of the situation</w:t>
                            </w:r>
                          </w:p>
                          <w:p w14:paraId="51111674" w14:textId="1B4F055A" w:rsidR="002D5C41" w:rsidRPr="002D5C41" w:rsidRDefault="002D5C41" w:rsidP="0034161D">
                            <w:pPr>
                              <w:pStyle w:val="ListParagraph"/>
                              <w:numPr>
                                <w:ilvl w:val="0"/>
                                <w:numId w:val="32"/>
                              </w:numPr>
                              <w:ind w:left="360"/>
                              <w:rPr>
                                <w:rFonts w:ascii="Baskerville" w:hAnsi="Baskerville"/>
                                <w:b/>
                                <w:bCs/>
                                <w:sz w:val="22"/>
                                <w:szCs w:val="22"/>
                              </w:rPr>
                            </w:pPr>
                            <w:r>
                              <w:rPr>
                                <w:rFonts w:ascii="Baskerville" w:hAnsi="Baskerville"/>
                                <w:sz w:val="22"/>
                                <w:szCs w:val="22"/>
                              </w:rPr>
                              <w:t>Support and/or counseling services will be offered to the guardians or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865624" id="Text Box 307" o:spid="_x0000_s1112" type="#_x0000_t202" style="width:540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" filled="f" strokecolor="#e6a52c" strokeweight="2.25pt">
                <v:textbox>
                  <w:txbxContent>
                    <w:p w14:paraId="07CC076D" w14:textId="77777777" w:rsidR="0034161D" w:rsidRPr="008754C9" w:rsidRDefault="0034161D" w:rsidP="0034161D">
                      <w:pPr>
                        <w:rPr>
                          <w:rFonts w:ascii="Baskerville" w:hAnsi="Baskerville"/>
                          <w:b/>
                          <w:bCs/>
                          <w:color w:val="101D2F"/>
                          <w:sz w:val="22"/>
                          <w:szCs w:val="22"/>
                        </w:rPr>
                      </w:pPr>
                      <w:r w:rsidRPr="008754C9">
                        <w:rPr>
                          <w:rFonts w:ascii="Baskerville" w:hAnsi="Baskerville"/>
                          <w:b/>
                          <w:bCs/>
                          <w:color w:val="101D2F"/>
                          <w:sz w:val="22"/>
                          <w:szCs w:val="22"/>
                        </w:rPr>
                        <w:t>PROCEDURES</w:t>
                      </w:r>
                    </w:p>
                    <w:p w14:paraId="39458623" w14:textId="77777777" w:rsidR="0034161D" w:rsidRPr="00631AF2" w:rsidRDefault="0034161D" w:rsidP="0034161D">
                      <w:pPr>
                        <w:rPr>
                          <w:rFonts w:ascii="Baskerville" w:hAnsi="Baskerville"/>
                          <w:b/>
                          <w:bCs/>
                          <w:color w:val="002060"/>
                          <w:sz w:val="10"/>
                          <w:szCs w:val="10"/>
                        </w:rPr>
                      </w:pPr>
                    </w:p>
                    <w:p w14:paraId="3B37C6A1" w14:textId="4BC4BA94" w:rsidR="0034161D" w:rsidRPr="002D5C41" w:rsidRDefault="0034161D" w:rsidP="0034161D">
                      <w:pPr>
                        <w:pStyle w:val="ListParagraph"/>
                        <w:numPr>
                          <w:ilvl w:val="0"/>
                          <w:numId w:val="32"/>
                        </w:numPr>
                        <w:ind w:left="360"/>
                        <w:rPr>
                          <w:rFonts w:ascii="Baskerville" w:hAnsi="Baskerville"/>
                          <w:b/>
                          <w:bCs/>
                          <w:sz w:val="22"/>
                          <w:szCs w:val="22"/>
                        </w:rPr>
                      </w:pPr>
                      <w:r>
                        <w:rPr>
                          <w:rFonts w:ascii="Baskerville" w:hAnsi="Baskerville"/>
                          <w:sz w:val="22"/>
                          <w:szCs w:val="22"/>
                        </w:rPr>
                        <w:t>Upon identification of a person in crisis, they will be asked confidentially if they prefer to go to a quieter space with privacy</w:t>
                      </w:r>
                      <w:r w:rsidR="002D5C41">
                        <w:rPr>
                          <w:rFonts w:ascii="Baskerville" w:hAnsi="Baskerville"/>
                          <w:sz w:val="22"/>
                          <w:szCs w:val="22"/>
                        </w:rPr>
                        <w:t xml:space="preserve"> and how they can be helped</w:t>
                      </w:r>
                    </w:p>
                    <w:p w14:paraId="0522C05B" w14:textId="77777777" w:rsidR="0007440F" w:rsidRPr="0007440F" w:rsidRDefault="0007440F" w:rsidP="0034161D">
                      <w:pPr>
                        <w:pStyle w:val="ListParagraph"/>
                        <w:numPr>
                          <w:ilvl w:val="0"/>
                          <w:numId w:val="32"/>
                        </w:numPr>
                        <w:ind w:left="360"/>
                        <w:rPr>
                          <w:rFonts w:ascii="Baskerville" w:hAnsi="Baskerville"/>
                          <w:b/>
                          <w:bCs/>
                          <w:sz w:val="22"/>
                          <w:szCs w:val="22"/>
                        </w:rPr>
                      </w:pPr>
                      <w:r>
                        <w:rPr>
                          <w:rFonts w:ascii="Baskerville" w:hAnsi="Baskerville"/>
                          <w:sz w:val="22"/>
                          <w:szCs w:val="22"/>
                        </w:rPr>
                        <w:t>Those interacting with the person in crisis will</w:t>
                      </w:r>
                    </w:p>
                    <w:p w14:paraId="55369DBA" w14:textId="426AA130" w:rsidR="002D5C41" w:rsidRPr="0007440F"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Announce actions</w:t>
                      </w:r>
                      <w:r w:rsidR="002D5C41">
                        <w:rPr>
                          <w:rFonts w:ascii="Baskerville" w:hAnsi="Baskerville"/>
                          <w:sz w:val="22"/>
                          <w:szCs w:val="22"/>
                        </w:rPr>
                        <w:t xml:space="preserve"> before they are initiated</w:t>
                      </w:r>
                    </w:p>
                    <w:p w14:paraId="0FB67B51" w14:textId="2AE69FB1" w:rsidR="0007440F" w:rsidRPr="0007440F"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Offer options rather providing commands</w:t>
                      </w:r>
                    </w:p>
                    <w:p w14:paraId="6C89143A" w14:textId="092CBAE7" w:rsidR="0007440F" w:rsidRPr="0007440F"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Give the person space and avoid making them feel trapped</w:t>
                      </w:r>
                    </w:p>
                    <w:p w14:paraId="140AEC8A" w14:textId="09609010" w:rsidR="0007440F" w:rsidRPr="0037131A" w:rsidRDefault="0007440F" w:rsidP="0007440F">
                      <w:pPr>
                        <w:pStyle w:val="ListParagraph"/>
                        <w:numPr>
                          <w:ilvl w:val="1"/>
                          <w:numId w:val="32"/>
                        </w:numPr>
                        <w:ind w:left="720"/>
                        <w:rPr>
                          <w:rFonts w:ascii="Baskerville" w:hAnsi="Baskerville"/>
                          <w:b/>
                          <w:bCs/>
                          <w:sz w:val="22"/>
                          <w:szCs w:val="22"/>
                        </w:rPr>
                      </w:pPr>
                      <w:r>
                        <w:rPr>
                          <w:rFonts w:ascii="Baskerville" w:hAnsi="Baskerville"/>
                          <w:sz w:val="22"/>
                          <w:szCs w:val="22"/>
                        </w:rPr>
                        <w:t>Ask permission to touch the person before doing so</w:t>
                      </w:r>
                    </w:p>
                    <w:p w14:paraId="64B01C20" w14:textId="15E2CC8E" w:rsidR="0034161D" w:rsidRPr="0007440F" w:rsidRDefault="002D5C41" w:rsidP="0034161D">
                      <w:pPr>
                        <w:pStyle w:val="ListParagraph"/>
                        <w:numPr>
                          <w:ilvl w:val="0"/>
                          <w:numId w:val="32"/>
                        </w:numPr>
                        <w:ind w:left="360"/>
                        <w:rPr>
                          <w:rFonts w:ascii="Baskerville" w:hAnsi="Baskerville"/>
                          <w:b/>
                          <w:bCs/>
                          <w:sz w:val="22"/>
                          <w:szCs w:val="22"/>
                        </w:rPr>
                      </w:pPr>
                      <w:r>
                        <w:rPr>
                          <w:rFonts w:ascii="Baskerville" w:hAnsi="Baskerville"/>
                          <w:sz w:val="22"/>
                          <w:szCs w:val="22"/>
                        </w:rPr>
                        <w:t>A</w:t>
                      </w:r>
                      <w:r w:rsidR="008F1F1A">
                        <w:rPr>
                          <w:rFonts w:ascii="Baskerville" w:hAnsi="Baskerville"/>
                          <w:sz w:val="22"/>
                          <w:szCs w:val="22"/>
                        </w:rPr>
                        <w:t xml:space="preserve"> counselor or mental health professional will be</w:t>
                      </w:r>
                      <w:r w:rsidR="0007440F">
                        <w:rPr>
                          <w:rFonts w:ascii="Baskerville" w:hAnsi="Baskerville"/>
                          <w:sz w:val="22"/>
                          <w:szCs w:val="22"/>
                        </w:rPr>
                        <w:t xml:space="preserve"> called and</w:t>
                      </w:r>
                      <w:r w:rsidR="008F1F1A">
                        <w:rPr>
                          <w:rFonts w:ascii="Baskerville" w:hAnsi="Baskerville"/>
                          <w:sz w:val="22"/>
                          <w:szCs w:val="22"/>
                        </w:rPr>
                        <w:t xml:space="preserve"> pro</w:t>
                      </w:r>
                      <w:r>
                        <w:rPr>
                          <w:rFonts w:ascii="Baskerville" w:hAnsi="Baskerville"/>
                          <w:sz w:val="22"/>
                          <w:szCs w:val="22"/>
                        </w:rPr>
                        <w:t>vided</w:t>
                      </w:r>
                      <w:r w:rsidR="0007440F">
                        <w:rPr>
                          <w:rFonts w:ascii="Baskerville" w:hAnsi="Baskerville"/>
                          <w:sz w:val="22"/>
                          <w:szCs w:val="22"/>
                        </w:rPr>
                        <w:t xml:space="preserve"> to the person in crisis</w:t>
                      </w:r>
                    </w:p>
                    <w:p w14:paraId="38CE2BF8" w14:textId="05A7BF36" w:rsidR="0007440F" w:rsidRPr="0007440F" w:rsidRDefault="0007440F" w:rsidP="0007440F">
                      <w:pPr>
                        <w:pStyle w:val="ListParagraph"/>
                        <w:numPr>
                          <w:ilvl w:val="0"/>
                          <w:numId w:val="32"/>
                        </w:numPr>
                        <w:ind w:left="360"/>
                        <w:rPr>
                          <w:rFonts w:ascii="Baskerville" w:hAnsi="Baskerville"/>
                          <w:b/>
                          <w:bCs/>
                          <w:sz w:val="22"/>
                          <w:szCs w:val="22"/>
                        </w:rPr>
                      </w:pPr>
                      <w:r>
                        <w:rPr>
                          <w:rFonts w:ascii="Baskerville" w:hAnsi="Baskerville"/>
                          <w:sz w:val="22"/>
                          <w:szCs w:val="22"/>
                        </w:rPr>
                        <w:t>Only if the person is an immediate threat to themselves, those around them, or the facility will 911 be called. If 911 is called, the caller will advise them that the person is experiencing a mental health crisis.</w:t>
                      </w:r>
                    </w:p>
                    <w:p w14:paraId="2CFFF233" w14:textId="454A5E51" w:rsidR="002D5C41" w:rsidRPr="002D5C41" w:rsidRDefault="002D5C41" w:rsidP="0034161D">
                      <w:pPr>
                        <w:pStyle w:val="ListParagraph"/>
                        <w:numPr>
                          <w:ilvl w:val="0"/>
                          <w:numId w:val="32"/>
                        </w:numPr>
                        <w:ind w:left="360"/>
                        <w:rPr>
                          <w:rFonts w:ascii="Baskerville" w:hAnsi="Baskerville"/>
                          <w:b/>
                          <w:bCs/>
                          <w:sz w:val="22"/>
                          <w:szCs w:val="22"/>
                        </w:rPr>
                      </w:pPr>
                      <w:r>
                        <w:rPr>
                          <w:rFonts w:ascii="Baskerville" w:hAnsi="Baskerville"/>
                          <w:sz w:val="22"/>
                          <w:szCs w:val="22"/>
                        </w:rPr>
                        <w:t>The person’s guardians or family will be contacted and informed of the situation</w:t>
                      </w:r>
                    </w:p>
                    <w:p w14:paraId="51111674" w14:textId="1B4F055A" w:rsidR="002D5C41" w:rsidRPr="002D5C41" w:rsidRDefault="002D5C41" w:rsidP="0034161D">
                      <w:pPr>
                        <w:pStyle w:val="ListParagraph"/>
                        <w:numPr>
                          <w:ilvl w:val="0"/>
                          <w:numId w:val="32"/>
                        </w:numPr>
                        <w:ind w:left="360"/>
                        <w:rPr>
                          <w:rFonts w:ascii="Baskerville" w:hAnsi="Baskerville"/>
                          <w:b/>
                          <w:bCs/>
                          <w:sz w:val="22"/>
                          <w:szCs w:val="22"/>
                        </w:rPr>
                      </w:pPr>
                      <w:r>
                        <w:rPr>
                          <w:rFonts w:ascii="Baskerville" w:hAnsi="Baskerville"/>
                          <w:sz w:val="22"/>
                          <w:szCs w:val="22"/>
                        </w:rPr>
                        <w:t>Support and/or counseling services will be offered to the guardians or family</w:t>
                      </w:r>
                    </w:p>
                  </w:txbxContent>
                </v:textbox>
                <w10:anchorlock/>
              </v:shape>
            </w:pict>
          </mc:Fallback>
        </mc:AlternateContent>
      </w:r>
    </w:p>
    <w:p w14:paraId="23A9F5F2" w14:textId="260762C1" w:rsidR="00032326" w:rsidRPr="00910B84" w:rsidRDefault="00817B48" w:rsidP="0034161D">
      <w:pPr>
        <w:pStyle w:val="Heading1"/>
      </w:pPr>
      <w:r w:rsidRPr="00910B84">
        <w:br w:type="page"/>
      </w:r>
    </w:p>
    <w:p w14:paraId="181310EA" w14:textId="2F5361AF" w:rsidR="001E400E" w:rsidRPr="002F710E" w:rsidRDefault="00617AD7" w:rsidP="00617AD7">
      <w:pPr>
        <w:pStyle w:val="Heading1"/>
        <w:rPr>
          <w:rFonts w:ascii="Baskerville" w:hAnsi="Baskerville"/>
          <w:b/>
          <w:bCs/>
          <w:color w:val="1C3250"/>
        </w:rPr>
      </w:pPr>
      <w:bookmarkStart w:id="135" w:name="_Toc83966794"/>
      <w:r w:rsidRPr="002F710E">
        <w:rPr>
          <w:rFonts w:ascii="Baskerville" w:hAnsi="Baskerville"/>
          <w:b/>
          <w:bCs/>
          <w:color w:val="1C3250"/>
        </w:rPr>
        <w:lastRenderedPageBreak/>
        <w:t>Appendix A: Record of Annual Plan Review</w:t>
      </w:r>
      <w:bookmarkEnd w:id="135"/>
    </w:p>
    <w:p w14:paraId="214A029F" w14:textId="77777777" w:rsidR="00617AD7" w:rsidRPr="00972338" w:rsidRDefault="00617AD7" w:rsidP="001E400E">
      <w:pPr>
        <w:rPr>
          <w:rFonts w:ascii="Baskerville" w:hAnsi="Baskerville"/>
          <w:sz w:val="10"/>
          <w:szCs w:val="10"/>
        </w:rPr>
      </w:pPr>
    </w:p>
    <w:tbl>
      <w:tblPr>
        <w:tblStyle w:val="TableGrid"/>
        <w:tblW w:w="5000" w:type="pct"/>
        <w:tblLook w:val="04A0" w:firstRow="1" w:lastRow="0" w:firstColumn="1" w:lastColumn="0" w:noHBand="0" w:noVBand="1"/>
      </w:tblPr>
      <w:tblGrid>
        <w:gridCol w:w="2699"/>
        <w:gridCol w:w="2698"/>
        <w:gridCol w:w="2698"/>
        <w:gridCol w:w="2695"/>
      </w:tblGrid>
      <w:tr w:rsidR="00AC5621" w:rsidRPr="006361E9" w14:paraId="517B9A02" w14:textId="77777777" w:rsidTr="002F710E">
        <w:trPr>
          <w:trHeight w:val="458"/>
        </w:trPr>
        <w:tc>
          <w:tcPr>
            <w:tcW w:w="1251" w:type="pct"/>
            <w:shd w:val="clear" w:color="auto" w:fill="1C3250"/>
          </w:tcPr>
          <w:bookmarkStart w:id="136" w:name="reviewdate"/>
          <w:p w14:paraId="2E7C95D5" w14:textId="1A3EA450" w:rsidR="00AC5621" w:rsidRPr="006361E9" w:rsidRDefault="007A45CD" w:rsidP="00927848">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 xml:space="preserve"> HYPERLINK  \l "reviewdate" \o "Insert the date the plan was reviewed" </w:instrText>
            </w:r>
            <w:r w:rsidRPr="006361E9">
              <w:rPr>
                <w:rFonts w:ascii="Baskerville" w:hAnsi="Baskerville"/>
                <w:b/>
                <w:bCs/>
                <w:color w:val="FFFFFF" w:themeColor="background1"/>
                <w:sz w:val="28"/>
                <w:szCs w:val="28"/>
                <w:shd w:val="clear" w:color="auto" w:fill="E6E6E6"/>
              </w:rPr>
              <w:fldChar w:fldCharType="separate"/>
            </w:r>
            <w:r w:rsidR="00AC5621" w:rsidRPr="006361E9">
              <w:rPr>
                <w:rStyle w:val="Hyperlink"/>
                <w:rFonts w:ascii="Baskerville" w:hAnsi="Baskerville"/>
                <w:b/>
                <w:bCs/>
                <w:color w:val="FFFFFF" w:themeColor="background1"/>
                <w:sz w:val="28"/>
                <w:szCs w:val="28"/>
                <w:u w:val="none"/>
              </w:rPr>
              <w:t>Review Date</w:t>
            </w:r>
            <w:bookmarkEnd w:id="136"/>
            <w:r w:rsidRPr="006361E9">
              <w:rPr>
                <w:rFonts w:ascii="Baskerville" w:hAnsi="Baskerville"/>
                <w:b/>
                <w:bCs/>
                <w:color w:val="FFFFFF" w:themeColor="background1"/>
                <w:sz w:val="28"/>
                <w:szCs w:val="28"/>
                <w:shd w:val="clear" w:color="auto" w:fill="E6E6E6"/>
              </w:rPr>
              <w:fldChar w:fldCharType="end"/>
            </w:r>
          </w:p>
        </w:tc>
        <w:bookmarkStart w:id="137" w:name="changes"/>
        <w:tc>
          <w:tcPr>
            <w:tcW w:w="1250" w:type="pct"/>
            <w:shd w:val="clear" w:color="auto" w:fill="1C3250"/>
          </w:tcPr>
          <w:p w14:paraId="7C8CE863" w14:textId="70323E3E" w:rsidR="00AC5621" w:rsidRPr="006361E9" w:rsidRDefault="007A45CD" w:rsidP="00927848">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 xml:space="preserve"> HYPERLINK  \l "changes" \o "Were any changes made? Insert \"yes\" or \"no.\" </w:instrText>
            </w:r>
            <w:r w:rsidRPr="006361E9">
              <w:rPr>
                <w:rFonts w:ascii="Baskerville" w:hAnsi="Baskerville"/>
                <w:b/>
                <w:bCs/>
                <w:color w:val="FFFFFF" w:themeColor="background1"/>
                <w:sz w:val="28"/>
                <w:szCs w:val="28"/>
                <w:shd w:val="clear" w:color="auto" w:fill="E6E6E6"/>
              </w:rPr>
              <w:fldChar w:fldCharType="separate"/>
            </w:r>
            <w:r w:rsidR="00AC5621" w:rsidRPr="006361E9">
              <w:rPr>
                <w:rStyle w:val="Hyperlink"/>
                <w:rFonts w:ascii="Baskerville" w:hAnsi="Baskerville"/>
                <w:b/>
                <w:bCs/>
                <w:color w:val="FFFFFF" w:themeColor="background1"/>
                <w:sz w:val="28"/>
                <w:szCs w:val="28"/>
                <w:u w:val="none"/>
              </w:rPr>
              <w:t>Changes Made?</w:t>
            </w:r>
            <w:bookmarkEnd w:id="137"/>
            <w:r w:rsidRPr="006361E9">
              <w:rPr>
                <w:rFonts w:ascii="Baskerville" w:hAnsi="Baskerville"/>
                <w:b/>
                <w:bCs/>
                <w:color w:val="FFFFFF" w:themeColor="background1"/>
                <w:sz w:val="28"/>
                <w:szCs w:val="28"/>
                <w:shd w:val="clear" w:color="auto" w:fill="E6E6E6"/>
              </w:rPr>
              <w:fldChar w:fldCharType="end"/>
            </w:r>
          </w:p>
        </w:tc>
        <w:bookmarkStart w:id="138" w:name="names"/>
        <w:tc>
          <w:tcPr>
            <w:tcW w:w="1250" w:type="pct"/>
            <w:shd w:val="clear" w:color="auto" w:fill="1C3250"/>
          </w:tcPr>
          <w:p w14:paraId="218DC8E0" w14:textId="43E4723A" w:rsidR="00AC5621" w:rsidRPr="006361E9" w:rsidRDefault="007A45CD" w:rsidP="00927848">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HYPERLINK  \l "_names" \o "Insert the name of the person recording the record of change"</w:instrText>
            </w:r>
            <w:r w:rsidRPr="006361E9">
              <w:rPr>
                <w:rFonts w:ascii="Baskerville" w:hAnsi="Baskerville"/>
                <w:b/>
                <w:bCs/>
                <w:color w:val="FFFFFF" w:themeColor="background1"/>
                <w:sz w:val="28"/>
                <w:szCs w:val="28"/>
                <w:shd w:val="clear" w:color="auto" w:fill="E6E6E6"/>
              </w:rPr>
              <w:fldChar w:fldCharType="separate"/>
            </w:r>
            <w:r w:rsidR="00AC5621" w:rsidRPr="006361E9">
              <w:rPr>
                <w:rStyle w:val="Hyperlink"/>
                <w:rFonts w:ascii="Baskerville" w:hAnsi="Baskerville"/>
                <w:b/>
                <w:bCs/>
                <w:color w:val="FFFFFF" w:themeColor="background1"/>
                <w:sz w:val="28"/>
                <w:szCs w:val="28"/>
                <w:u w:val="none"/>
              </w:rPr>
              <w:t>Name</w:t>
            </w:r>
            <w:bookmarkEnd w:id="138"/>
            <w:r w:rsidRPr="006361E9">
              <w:rPr>
                <w:rFonts w:ascii="Baskerville" w:hAnsi="Baskerville"/>
                <w:b/>
                <w:bCs/>
                <w:color w:val="FFFFFF" w:themeColor="background1"/>
                <w:sz w:val="28"/>
                <w:szCs w:val="28"/>
                <w:shd w:val="clear" w:color="auto" w:fill="E6E6E6"/>
              </w:rPr>
              <w:fldChar w:fldCharType="end"/>
            </w:r>
          </w:p>
        </w:tc>
        <w:bookmarkStart w:id="139" w:name="intials"/>
        <w:tc>
          <w:tcPr>
            <w:tcW w:w="1249" w:type="pct"/>
            <w:shd w:val="clear" w:color="auto" w:fill="1C3250"/>
          </w:tcPr>
          <w:p w14:paraId="44BC2044" w14:textId="317ABC99" w:rsidR="00AC5621" w:rsidRPr="006361E9" w:rsidRDefault="007A45CD" w:rsidP="00927848">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 xml:space="preserve"> HYPERLINK  \l "_intials" \o "Insert initials of the person recording the change" </w:instrText>
            </w:r>
            <w:r w:rsidRPr="006361E9">
              <w:rPr>
                <w:rFonts w:ascii="Baskerville" w:hAnsi="Baskerville"/>
                <w:b/>
                <w:bCs/>
                <w:color w:val="FFFFFF" w:themeColor="background1"/>
                <w:sz w:val="28"/>
                <w:szCs w:val="28"/>
                <w:shd w:val="clear" w:color="auto" w:fill="E6E6E6"/>
              </w:rPr>
              <w:fldChar w:fldCharType="separate"/>
            </w:r>
            <w:r w:rsidR="00AC5621" w:rsidRPr="006361E9">
              <w:rPr>
                <w:rStyle w:val="Hyperlink"/>
                <w:rFonts w:ascii="Baskerville" w:hAnsi="Baskerville"/>
                <w:b/>
                <w:bCs/>
                <w:color w:val="FFFFFF" w:themeColor="background1"/>
                <w:sz w:val="28"/>
                <w:szCs w:val="28"/>
                <w:u w:val="none"/>
              </w:rPr>
              <w:t>Initial</w:t>
            </w:r>
            <w:bookmarkEnd w:id="139"/>
            <w:r w:rsidRPr="006361E9">
              <w:rPr>
                <w:rStyle w:val="Hyperlink"/>
                <w:rFonts w:ascii="Baskerville" w:hAnsi="Baskerville"/>
                <w:b/>
                <w:bCs/>
                <w:color w:val="FFFFFF" w:themeColor="background1"/>
                <w:sz w:val="28"/>
                <w:szCs w:val="28"/>
                <w:u w:val="none"/>
              </w:rPr>
              <w:t>s</w:t>
            </w:r>
            <w:r w:rsidRPr="006361E9">
              <w:rPr>
                <w:rFonts w:ascii="Baskerville" w:hAnsi="Baskerville"/>
                <w:b/>
                <w:bCs/>
                <w:color w:val="FFFFFF" w:themeColor="background1"/>
                <w:sz w:val="28"/>
                <w:szCs w:val="28"/>
                <w:shd w:val="clear" w:color="auto" w:fill="E6E6E6"/>
              </w:rPr>
              <w:fldChar w:fldCharType="end"/>
            </w:r>
          </w:p>
        </w:tc>
      </w:tr>
      <w:tr w:rsidR="00AC5621" w:rsidRPr="006361E9" w14:paraId="2FA3C4F0" w14:textId="77777777" w:rsidTr="00072DAB">
        <w:trPr>
          <w:trHeight w:val="591"/>
        </w:trPr>
        <w:tc>
          <w:tcPr>
            <w:tcW w:w="1251" w:type="pct"/>
          </w:tcPr>
          <w:p w14:paraId="0DD029B5" w14:textId="77777777" w:rsidR="00AC5621" w:rsidRPr="006361E9" w:rsidRDefault="00AC5621" w:rsidP="00927848">
            <w:pPr>
              <w:rPr>
                <w:rFonts w:ascii="Baskerville" w:hAnsi="Baskerville"/>
              </w:rPr>
            </w:pPr>
          </w:p>
        </w:tc>
        <w:tc>
          <w:tcPr>
            <w:tcW w:w="1250" w:type="pct"/>
          </w:tcPr>
          <w:p w14:paraId="05DCCEC9" w14:textId="77777777" w:rsidR="00AC5621" w:rsidRPr="006361E9" w:rsidRDefault="00AC5621" w:rsidP="00927848">
            <w:pPr>
              <w:rPr>
                <w:rFonts w:ascii="Baskerville" w:hAnsi="Baskerville"/>
              </w:rPr>
            </w:pPr>
          </w:p>
        </w:tc>
        <w:tc>
          <w:tcPr>
            <w:tcW w:w="1250" w:type="pct"/>
          </w:tcPr>
          <w:p w14:paraId="1A7AC5EA" w14:textId="77777777" w:rsidR="00AC5621" w:rsidRPr="006361E9" w:rsidRDefault="00AC5621" w:rsidP="00927848">
            <w:pPr>
              <w:rPr>
                <w:rFonts w:ascii="Baskerville" w:hAnsi="Baskerville"/>
              </w:rPr>
            </w:pPr>
          </w:p>
        </w:tc>
        <w:tc>
          <w:tcPr>
            <w:tcW w:w="1249" w:type="pct"/>
          </w:tcPr>
          <w:p w14:paraId="02F5BA2F" w14:textId="57600A5F" w:rsidR="00AC5621" w:rsidRPr="006361E9" w:rsidRDefault="00AC5621" w:rsidP="00927848">
            <w:pPr>
              <w:rPr>
                <w:rFonts w:ascii="Baskerville" w:hAnsi="Baskerville"/>
              </w:rPr>
            </w:pPr>
          </w:p>
        </w:tc>
      </w:tr>
      <w:tr w:rsidR="00AC5621" w:rsidRPr="006361E9" w14:paraId="0854F24E" w14:textId="77777777" w:rsidTr="00072DAB">
        <w:trPr>
          <w:trHeight w:val="591"/>
        </w:trPr>
        <w:tc>
          <w:tcPr>
            <w:tcW w:w="1251" w:type="pct"/>
          </w:tcPr>
          <w:p w14:paraId="38C6FAC3" w14:textId="77777777" w:rsidR="00AC5621" w:rsidRPr="006361E9" w:rsidRDefault="00AC5621" w:rsidP="00927848">
            <w:pPr>
              <w:rPr>
                <w:rFonts w:ascii="Baskerville" w:hAnsi="Baskerville"/>
              </w:rPr>
            </w:pPr>
          </w:p>
        </w:tc>
        <w:tc>
          <w:tcPr>
            <w:tcW w:w="1250" w:type="pct"/>
          </w:tcPr>
          <w:p w14:paraId="448EE0EF" w14:textId="77777777" w:rsidR="00AC5621" w:rsidRPr="006361E9" w:rsidRDefault="00AC5621" w:rsidP="00927848">
            <w:pPr>
              <w:rPr>
                <w:rFonts w:ascii="Baskerville" w:hAnsi="Baskerville"/>
              </w:rPr>
            </w:pPr>
          </w:p>
        </w:tc>
        <w:tc>
          <w:tcPr>
            <w:tcW w:w="1250" w:type="pct"/>
          </w:tcPr>
          <w:p w14:paraId="7F389BBF" w14:textId="77777777" w:rsidR="00AC5621" w:rsidRPr="006361E9" w:rsidRDefault="00AC5621" w:rsidP="00927848">
            <w:pPr>
              <w:rPr>
                <w:rFonts w:ascii="Baskerville" w:hAnsi="Baskerville"/>
              </w:rPr>
            </w:pPr>
          </w:p>
        </w:tc>
        <w:tc>
          <w:tcPr>
            <w:tcW w:w="1249" w:type="pct"/>
          </w:tcPr>
          <w:p w14:paraId="3857FF5A" w14:textId="73076EF5" w:rsidR="00AC5621" w:rsidRPr="006361E9" w:rsidRDefault="00AC5621" w:rsidP="00927848">
            <w:pPr>
              <w:rPr>
                <w:rFonts w:ascii="Baskerville" w:hAnsi="Baskerville"/>
              </w:rPr>
            </w:pPr>
          </w:p>
        </w:tc>
      </w:tr>
      <w:tr w:rsidR="00AC5621" w:rsidRPr="006361E9" w14:paraId="1F98DDE6" w14:textId="77777777" w:rsidTr="00072DAB">
        <w:trPr>
          <w:trHeight w:val="591"/>
        </w:trPr>
        <w:tc>
          <w:tcPr>
            <w:tcW w:w="1251" w:type="pct"/>
          </w:tcPr>
          <w:p w14:paraId="3DE060C5" w14:textId="77777777" w:rsidR="00AC5621" w:rsidRPr="006361E9" w:rsidRDefault="00AC5621" w:rsidP="00927848">
            <w:pPr>
              <w:rPr>
                <w:rFonts w:ascii="Baskerville" w:hAnsi="Baskerville"/>
              </w:rPr>
            </w:pPr>
          </w:p>
        </w:tc>
        <w:tc>
          <w:tcPr>
            <w:tcW w:w="1250" w:type="pct"/>
          </w:tcPr>
          <w:p w14:paraId="63ED3583" w14:textId="77777777" w:rsidR="00AC5621" w:rsidRPr="006361E9" w:rsidRDefault="00AC5621" w:rsidP="00927848">
            <w:pPr>
              <w:rPr>
                <w:rFonts w:ascii="Baskerville" w:hAnsi="Baskerville"/>
              </w:rPr>
            </w:pPr>
          </w:p>
        </w:tc>
        <w:tc>
          <w:tcPr>
            <w:tcW w:w="1250" w:type="pct"/>
          </w:tcPr>
          <w:p w14:paraId="76AF0BC7" w14:textId="77777777" w:rsidR="00AC5621" w:rsidRPr="006361E9" w:rsidRDefault="00AC5621" w:rsidP="00927848">
            <w:pPr>
              <w:rPr>
                <w:rFonts w:ascii="Baskerville" w:hAnsi="Baskerville"/>
              </w:rPr>
            </w:pPr>
          </w:p>
        </w:tc>
        <w:tc>
          <w:tcPr>
            <w:tcW w:w="1249" w:type="pct"/>
          </w:tcPr>
          <w:p w14:paraId="1E2ADB87" w14:textId="39BBDA36" w:rsidR="00AC5621" w:rsidRPr="006361E9" w:rsidRDefault="00AC5621" w:rsidP="00927848">
            <w:pPr>
              <w:rPr>
                <w:rFonts w:ascii="Baskerville" w:hAnsi="Baskerville"/>
              </w:rPr>
            </w:pPr>
          </w:p>
        </w:tc>
      </w:tr>
      <w:tr w:rsidR="00AC5621" w:rsidRPr="006361E9" w14:paraId="536AFF8D" w14:textId="77777777" w:rsidTr="00072DAB">
        <w:trPr>
          <w:trHeight w:val="591"/>
        </w:trPr>
        <w:tc>
          <w:tcPr>
            <w:tcW w:w="1251" w:type="pct"/>
          </w:tcPr>
          <w:p w14:paraId="468588A3" w14:textId="77777777" w:rsidR="00AC5621" w:rsidRPr="006361E9" w:rsidRDefault="00AC5621" w:rsidP="00927848">
            <w:pPr>
              <w:rPr>
                <w:rFonts w:ascii="Baskerville" w:hAnsi="Baskerville"/>
              </w:rPr>
            </w:pPr>
          </w:p>
        </w:tc>
        <w:tc>
          <w:tcPr>
            <w:tcW w:w="1250" w:type="pct"/>
          </w:tcPr>
          <w:p w14:paraId="0BD7A504" w14:textId="77777777" w:rsidR="00AC5621" w:rsidRPr="006361E9" w:rsidRDefault="00AC5621" w:rsidP="00927848">
            <w:pPr>
              <w:rPr>
                <w:rFonts w:ascii="Baskerville" w:hAnsi="Baskerville"/>
              </w:rPr>
            </w:pPr>
          </w:p>
        </w:tc>
        <w:tc>
          <w:tcPr>
            <w:tcW w:w="1250" w:type="pct"/>
          </w:tcPr>
          <w:p w14:paraId="70E50F6F" w14:textId="77777777" w:rsidR="00AC5621" w:rsidRPr="006361E9" w:rsidRDefault="00AC5621" w:rsidP="00927848">
            <w:pPr>
              <w:rPr>
                <w:rFonts w:ascii="Baskerville" w:hAnsi="Baskerville"/>
              </w:rPr>
            </w:pPr>
          </w:p>
        </w:tc>
        <w:tc>
          <w:tcPr>
            <w:tcW w:w="1249" w:type="pct"/>
          </w:tcPr>
          <w:p w14:paraId="6AE24F16" w14:textId="3463BA0B" w:rsidR="00AC5621" w:rsidRPr="006361E9" w:rsidRDefault="00AC5621" w:rsidP="00927848">
            <w:pPr>
              <w:rPr>
                <w:rFonts w:ascii="Baskerville" w:hAnsi="Baskerville"/>
              </w:rPr>
            </w:pPr>
          </w:p>
        </w:tc>
      </w:tr>
      <w:tr w:rsidR="00AC5621" w:rsidRPr="006361E9" w14:paraId="2BC377C1" w14:textId="77777777" w:rsidTr="00072DAB">
        <w:trPr>
          <w:trHeight w:val="591"/>
        </w:trPr>
        <w:tc>
          <w:tcPr>
            <w:tcW w:w="1251" w:type="pct"/>
          </w:tcPr>
          <w:p w14:paraId="4ADAB165" w14:textId="77777777" w:rsidR="00AC5621" w:rsidRPr="006361E9" w:rsidRDefault="00AC5621" w:rsidP="00927848">
            <w:pPr>
              <w:rPr>
                <w:rFonts w:ascii="Baskerville" w:hAnsi="Baskerville"/>
              </w:rPr>
            </w:pPr>
          </w:p>
        </w:tc>
        <w:tc>
          <w:tcPr>
            <w:tcW w:w="1250" w:type="pct"/>
          </w:tcPr>
          <w:p w14:paraId="42D43C1E" w14:textId="77777777" w:rsidR="00AC5621" w:rsidRPr="006361E9" w:rsidRDefault="00AC5621" w:rsidP="00927848">
            <w:pPr>
              <w:rPr>
                <w:rFonts w:ascii="Baskerville" w:hAnsi="Baskerville"/>
              </w:rPr>
            </w:pPr>
          </w:p>
        </w:tc>
        <w:tc>
          <w:tcPr>
            <w:tcW w:w="1250" w:type="pct"/>
          </w:tcPr>
          <w:p w14:paraId="4BB74F8C" w14:textId="77777777" w:rsidR="00AC5621" w:rsidRPr="006361E9" w:rsidRDefault="00AC5621" w:rsidP="00927848">
            <w:pPr>
              <w:rPr>
                <w:rFonts w:ascii="Baskerville" w:hAnsi="Baskerville"/>
              </w:rPr>
            </w:pPr>
          </w:p>
        </w:tc>
        <w:tc>
          <w:tcPr>
            <w:tcW w:w="1249" w:type="pct"/>
          </w:tcPr>
          <w:p w14:paraId="63132F3A" w14:textId="1E8E148E" w:rsidR="00AC5621" w:rsidRPr="006361E9" w:rsidRDefault="00AC5621" w:rsidP="00927848">
            <w:pPr>
              <w:rPr>
                <w:rFonts w:ascii="Baskerville" w:hAnsi="Baskerville"/>
              </w:rPr>
            </w:pPr>
          </w:p>
        </w:tc>
      </w:tr>
      <w:tr w:rsidR="00AC5621" w:rsidRPr="006361E9" w14:paraId="3A71EF8B" w14:textId="77777777" w:rsidTr="00072DAB">
        <w:trPr>
          <w:trHeight w:val="591"/>
        </w:trPr>
        <w:tc>
          <w:tcPr>
            <w:tcW w:w="1251" w:type="pct"/>
          </w:tcPr>
          <w:p w14:paraId="04D5FF88" w14:textId="77777777" w:rsidR="00AC5621" w:rsidRPr="006361E9" w:rsidRDefault="00AC5621" w:rsidP="00927848">
            <w:pPr>
              <w:rPr>
                <w:rFonts w:ascii="Baskerville" w:hAnsi="Baskerville"/>
              </w:rPr>
            </w:pPr>
          </w:p>
        </w:tc>
        <w:tc>
          <w:tcPr>
            <w:tcW w:w="1250" w:type="pct"/>
          </w:tcPr>
          <w:p w14:paraId="20B8C4C6" w14:textId="77777777" w:rsidR="00AC5621" w:rsidRPr="006361E9" w:rsidRDefault="00AC5621" w:rsidP="00927848">
            <w:pPr>
              <w:rPr>
                <w:rFonts w:ascii="Baskerville" w:hAnsi="Baskerville"/>
              </w:rPr>
            </w:pPr>
          </w:p>
        </w:tc>
        <w:tc>
          <w:tcPr>
            <w:tcW w:w="1250" w:type="pct"/>
          </w:tcPr>
          <w:p w14:paraId="33B6E062" w14:textId="77777777" w:rsidR="00AC5621" w:rsidRPr="006361E9" w:rsidRDefault="00AC5621" w:rsidP="00927848">
            <w:pPr>
              <w:rPr>
                <w:rFonts w:ascii="Baskerville" w:hAnsi="Baskerville"/>
              </w:rPr>
            </w:pPr>
          </w:p>
        </w:tc>
        <w:tc>
          <w:tcPr>
            <w:tcW w:w="1249" w:type="pct"/>
          </w:tcPr>
          <w:p w14:paraId="6B619487" w14:textId="52737E08" w:rsidR="00AC5621" w:rsidRPr="006361E9" w:rsidRDefault="00AC5621" w:rsidP="00927848">
            <w:pPr>
              <w:rPr>
                <w:rFonts w:ascii="Baskerville" w:hAnsi="Baskerville"/>
              </w:rPr>
            </w:pPr>
          </w:p>
        </w:tc>
      </w:tr>
      <w:tr w:rsidR="00AC5621" w:rsidRPr="006361E9" w14:paraId="7CB1B682" w14:textId="77777777" w:rsidTr="00072DAB">
        <w:trPr>
          <w:trHeight w:val="591"/>
        </w:trPr>
        <w:tc>
          <w:tcPr>
            <w:tcW w:w="1251" w:type="pct"/>
          </w:tcPr>
          <w:p w14:paraId="3FFF8708" w14:textId="77777777" w:rsidR="00AC5621" w:rsidRPr="006361E9" w:rsidRDefault="00AC5621" w:rsidP="00927848">
            <w:pPr>
              <w:rPr>
                <w:rFonts w:ascii="Baskerville" w:hAnsi="Baskerville"/>
              </w:rPr>
            </w:pPr>
          </w:p>
        </w:tc>
        <w:tc>
          <w:tcPr>
            <w:tcW w:w="1250" w:type="pct"/>
          </w:tcPr>
          <w:p w14:paraId="48EC0816" w14:textId="77777777" w:rsidR="00AC5621" w:rsidRPr="006361E9" w:rsidRDefault="00AC5621" w:rsidP="00927848">
            <w:pPr>
              <w:rPr>
                <w:rFonts w:ascii="Baskerville" w:hAnsi="Baskerville"/>
              </w:rPr>
            </w:pPr>
          </w:p>
        </w:tc>
        <w:tc>
          <w:tcPr>
            <w:tcW w:w="1250" w:type="pct"/>
          </w:tcPr>
          <w:p w14:paraId="47874FF0" w14:textId="77777777" w:rsidR="00AC5621" w:rsidRPr="006361E9" w:rsidRDefault="00AC5621" w:rsidP="00927848">
            <w:pPr>
              <w:rPr>
                <w:rFonts w:ascii="Baskerville" w:hAnsi="Baskerville"/>
              </w:rPr>
            </w:pPr>
          </w:p>
        </w:tc>
        <w:tc>
          <w:tcPr>
            <w:tcW w:w="1249" w:type="pct"/>
          </w:tcPr>
          <w:p w14:paraId="21FF0717" w14:textId="09CAE386" w:rsidR="00AC5621" w:rsidRPr="006361E9" w:rsidRDefault="00AC5621" w:rsidP="00927848">
            <w:pPr>
              <w:rPr>
                <w:rFonts w:ascii="Baskerville" w:hAnsi="Baskerville"/>
              </w:rPr>
            </w:pPr>
          </w:p>
        </w:tc>
      </w:tr>
      <w:tr w:rsidR="00AC5621" w:rsidRPr="006361E9" w14:paraId="0820826A" w14:textId="77777777" w:rsidTr="00072DAB">
        <w:trPr>
          <w:trHeight w:val="591"/>
        </w:trPr>
        <w:tc>
          <w:tcPr>
            <w:tcW w:w="1251" w:type="pct"/>
          </w:tcPr>
          <w:p w14:paraId="48B39562" w14:textId="77777777" w:rsidR="00AC5621" w:rsidRPr="006361E9" w:rsidRDefault="00AC5621" w:rsidP="00927848">
            <w:pPr>
              <w:rPr>
                <w:rFonts w:ascii="Baskerville" w:hAnsi="Baskerville"/>
              </w:rPr>
            </w:pPr>
          </w:p>
        </w:tc>
        <w:tc>
          <w:tcPr>
            <w:tcW w:w="1250" w:type="pct"/>
          </w:tcPr>
          <w:p w14:paraId="2C76A9B1" w14:textId="77777777" w:rsidR="00AC5621" w:rsidRPr="006361E9" w:rsidRDefault="00AC5621" w:rsidP="00927848">
            <w:pPr>
              <w:rPr>
                <w:rFonts w:ascii="Baskerville" w:hAnsi="Baskerville"/>
              </w:rPr>
            </w:pPr>
          </w:p>
        </w:tc>
        <w:tc>
          <w:tcPr>
            <w:tcW w:w="1250" w:type="pct"/>
          </w:tcPr>
          <w:p w14:paraId="3D1A52CA" w14:textId="77777777" w:rsidR="00AC5621" w:rsidRPr="006361E9" w:rsidRDefault="00AC5621" w:rsidP="00927848">
            <w:pPr>
              <w:rPr>
                <w:rFonts w:ascii="Baskerville" w:hAnsi="Baskerville"/>
              </w:rPr>
            </w:pPr>
          </w:p>
        </w:tc>
        <w:tc>
          <w:tcPr>
            <w:tcW w:w="1249" w:type="pct"/>
          </w:tcPr>
          <w:p w14:paraId="5F58C404" w14:textId="2D12963C" w:rsidR="00AC5621" w:rsidRPr="006361E9" w:rsidRDefault="00AC5621" w:rsidP="00927848">
            <w:pPr>
              <w:rPr>
                <w:rFonts w:ascii="Baskerville" w:hAnsi="Baskerville"/>
              </w:rPr>
            </w:pPr>
          </w:p>
        </w:tc>
      </w:tr>
      <w:tr w:rsidR="00AC5621" w:rsidRPr="006361E9" w14:paraId="25587C6F" w14:textId="77777777" w:rsidTr="00072DAB">
        <w:trPr>
          <w:trHeight w:val="591"/>
        </w:trPr>
        <w:tc>
          <w:tcPr>
            <w:tcW w:w="1251" w:type="pct"/>
          </w:tcPr>
          <w:p w14:paraId="6237DE4B" w14:textId="77777777" w:rsidR="00AC5621" w:rsidRPr="006361E9" w:rsidRDefault="00AC5621" w:rsidP="00927848">
            <w:pPr>
              <w:rPr>
                <w:rFonts w:ascii="Baskerville" w:hAnsi="Baskerville"/>
              </w:rPr>
            </w:pPr>
          </w:p>
        </w:tc>
        <w:tc>
          <w:tcPr>
            <w:tcW w:w="1250" w:type="pct"/>
          </w:tcPr>
          <w:p w14:paraId="1457CF85" w14:textId="77777777" w:rsidR="00AC5621" w:rsidRPr="006361E9" w:rsidRDefault="00AC5621" w:rsidP="00927848">
            <w:pPr>
              <w:rPr>
                <w:rFonts w:ascii="Baskerville" w:hAnsi="Baskerville"/>
              </w:rPr>
            </w:pPr>
          </w:p>
        </w:tc>
        <w:tc>
          <w:tcPr>
            <w:tcW w:w="1250" w:type="pct"/>
          </w:tcPr>
          <w:p w14:paraId="75E46902" w14:textId="77777777" w:rsidR="00AC5621" w:rsidRPr="006361E9" w:rsidRDefault="00AC5621" w:rsidP="00927848">
            <w:pPr>
              <w:rPr>
                <w:rFonts w:ascii="Baskerville" w:hAnsi="Baskerville"/>
              </w:rPr>
            </w:pPr>
          </w:p>
        </w:tc>
        <w:tc>
          <w:tcPr>
            <w:tcW w:w="1249" w:type="pct"/>
          </w:tcPr>
          <w:p w14:paraId="07C0E6DB" w14:textId="35E6E4CD" w:rsidR="00AC5621" w:rsidRPr="006361E9" w:rsidRDefault="00AC5621" w:rsidP="00927848">
            <w:pPr>
              <w:rPr>
                <w:rFonts w:ascii="Baskerville" w:hAnsi="Baskerville"/>
              </w:rPr>
            </w:pPr>
          </w:p>
        </w:tc>
      </w:tr>
      <w:tr w:rsidR="00AC5621" w:rsidRPr="006361E9" w14:paraId="04101628" w14:textId="77777777" w:rsidTr="00072DAB">
        <w:trPr>
          <w:trHeight w:val="591"/>
        </w:trPr>
        <w:tc>
          <w:tcPr>
            <w:tcW w:w="1251" w:type="pct"/>
          </w:tcPr>
          <w:p w14:paraId="4EAA755B" w14:textId="77777777" w:rsidR="00AC5621" w:rsidRPr="006361E9" w:rsidRDefault="00AC5621" w:rsidP="00927848">
            <w:pPr>
              <w:rPr>
                <w:rFonts w:ascii="Baskerville" w:hAnsi="Baskerville"/>
              </w:rPr>
            </w:pPr>
          </w:p>
        </w:tc>
        <w:tc>
          <w:tcPr>
            <w:tcW w:w="1250" w:type="pct"/>
          </w:tcPr>
          <w:p w14:paraId="7C650563" w14:textId="77777777" w:rsidR="00AC5621" w:rsidRPr="006361E9" w:rsidRDefault="00AC5621" w:rsidP="00927848">
            <w:pPr>
              <w:rPr>
                <w:rFonts w:ascii="Baskerville" w:hAnsi="Baskerville"/>
              </w:rPr>
            </w:pPr>
          </w:p>
        </w:tc>
        <w:tc>
          <w:tcPr>
            <w:tcW w:w="1250" w:type="pct"/>
          </w:tcPr>
          <w:p w14:paraId="6D48D5E6" w14:textId="77777777" w:rsidR="00AC5621" w:rsidRPr="006361E9" w:rsidRDefault="00AC5621" w:rsidP="00927848">
            <w:pPr>
              <w:rPr>
                <w:rFonts w:ascii="Baskerville" w:hAnsi="Baskerville"/>
              </w:rPr>
            </w:pPr>
          </w:p>
        </w:tc>
        <w:tc>
          <w:tcPr>
            <w:tcW w:w="1249" w:type="pct"/>
          </w:tcPr>
          <w:p w14:paraId="4A8CA54B" w14:textId="569D5814" w:rsidR="00AC5621" w:rsidRPr="006361E9" w:rsidRDefault="00AC5621" w:rsidP="00927848">
            <w:pPr>
              <w:rPr>
                <w:rFonts w:ascii="Baskerville" w:hAnsi="Baskerville"/>
              </w:rPr>
            </w:pPr>
          </w:p>
        </w:tc>
      </w:tr>
      <w:tr w:rsidR="00AC5621" w:rsidRPr="006361E9" w14:paraId="3FC48F54" w14:textId="77777777" w:rsidTr="00072DAB">
        <w:trPr>
          <w:trHeight w:val="591"/>
        </w:trPr>
        <w:tc>
          <w:tcPr>
            <w:tcW w:w="1251" w:type="pct"/>
          </w:tcPr>
          <w:p w14:paraId="782EADFB" w14:textId="77777777" w:rsidR="00AC5621" w:rsidRPr="006361E9" w:rsidRDefault="00AC5621" w:rsidP="00927848">
            <w:pPr>
              <w:rPr>
                <w:rFonts w:ascii="Baskerville" w:hAnsi="Baskerville"/>
              </w:rPr>
            </w:pPr>
          </w:p>
        </w:tc>
        <w:tc>
          <w:tcPr>
            <w:tcW w:w="1250" w:type="pct"/>
          </w:tcPr>
          <w:p w14:paraId="31D57D63" w14:textId="77777777" w:rsidR="00AC5621" w:rsidRPr="006361E9" w:rsidRDefault="00AC5621" w:rsidP="00927848">
            <w:pPr>
              <w:rPr>
                <w:rFonts w:ascii="Baskerville" w:hAnsi="Baskerville"/>
              </w:rPr>
            </w:pPr>
          </w:p>
        </w:tc>
        <w:tc>
          <w:tcPr>
            <w:tcW w:w="1250" w:type="pct"/>
          </w:tcPr>
          <w:p w14:paraId="0221233B" w14:textId="77777777" w:rsidR="00AC5621" w:rsidRPr="006361E9" w:rsidRDefault="00AC5621" w:rsidP="00927848">
            <w:pPr>
              <w:rPr>
                <w:rFonts w:ascii="Baskerville" w:hAnsi="Baskerville"/>
              </w:rPr>
            </w:pPr>
          </w:p>
        </w:tc>
        <w:tc>
          <w:tcPr>
            <w:tcW w:w="1249" w:type="pct"/>
          </w:tcPr>
          <w:p w14:paraId="66381BA6" w14:textId="1E42C235" w:rsidR="00AC5621" w:rsidRPr="006361E9" w:rsidRDefault="00AC5621" w:rsidP="00927848">
            <w:pPr>
              <w:rPr>
                <w:rFonts w:ascii="Baskerville" w:hAnsi="Baskerville"/>
              </w:rPr>
            </w:pPr>
          </w:p>
        </w:tc>
      </w:tr>
      <w:tr w:rsidR="00AC5621" w:rsidRPr="006361E9" w14:paraId="42371B54" w14:textId="77777777" w:rsidTr="00072DAB">
        <w:trPr>
          <w:trHeight w:val="591"/>
        </w:trPr>
        <w:tc>
          <w:tcPr>
            <w:tcW w:w="1251" w:type="pct"/>
          </w:tcPr>
          <w:p w14:paraId="72BB68E6" w14:textId="77777777" w:rsidR="00AC5621" w:rsidRPr="006361E9" w:rsidRDefault="00AC5621" w:rsidP="00927848">
            <w:pPr>
              <w:rPr>
                <w:rFonts w:ascii="Baskerville" w:hAnsi="Baskerville"/>
              </w:rPr>
            </w:pPr>
          </w:p>
        </w:tc>
        <w:tc>
          <w:tcPr>
            <w:tcW w:w="1250" w:type="pct"/>
          </w:tcPr>
          <w:p w14:paraId="1AB4222A" w14:textId="77777777" w:rsidR="00AC5621" w:rsidRPr="006361E9" w:rsidRDefault="00AC5621" w:rsidP="00927848">
            <w:pPr>
              <w:rPr>
                <w:rFonts w:ascii="Baskerville" w:hAnsi="Baskerville"/>
              </w:rPr>
            </w:pPr>
          </w:p>
        </w:tc>
        <w:tc>
          <w:tcPr>
            <w:tcW w:w="1250" w:type="pct"/>
          </w:tcPr>
          <w:p w14:paraId="628B8E23" w14:textId="77777777" w:rsidR="00AC5621" w:rsidRPr="006361E9" w:rsidRDefault="00AC5621" w:rsidP="00927848">
            <w:pPr>
              <w:rPr>
                <w:rFonts w:ascii="Baskerville" w:hAnsi="Baskerville"/>
              </w:rPr>
            </w:pPr>
          </w:p>
        </w:tc>
        <w:tc>
          <w:tcPr>
            <w:tcW w:w="1249" w:type="pct"/>
          </w:tcPr>
          <w:p w14:paraId="0B8F5A3C" w14:textId="4C5135D8" w:rsidR="00AC5621" w:rsidRPr="006361E9" w:rsidRDefault="00AC5621" w:rsidP="00927848">
            <w:pPr>
              <w:rPr>
                <w:rFonts w:ascii="Baskerville" w:hAnsi="Baskerville"/>
              </w:rPr>
            </w:pPr>
          </w:p>
        </w:tc>
      </w:tr>
      <w:tr w:rsidR="00AC5621" w:rsidRPr="006361E9" w14:paraId="760C41FA" w14:textId="77777777" w:rsidTr="00072DAB">
        <w:trPr>
          <w:trHeight w:val="591"/>
        </w:trPr>
        <w:tc>
          <w:tcPr>
            <w:tcW w:w="1251" w:type="pct"/>
          </w:tcPr>
          <w:p w14:paraId="57203790" w14:textId="77777777" w:rsidR="00AC5621" w:rsidRPr="006361E9" w:rsidRDefault="00AC5621" w:rsidP="00927848">
            <w:pPr>
              <w:rPr>
                <w:rFonts w:ascii="Baskerville" w:hAnsi="Baskerville"/>
              </w:rPr>
            </w:pPr>
          </w:p>
        </w:tc>
        <w:tc>
          <w:tcPr>
            <w:tcW w:w="1250" w:type="pct"/>
          </w:tcPr>
          <w:p w14:paraId="0A00652F" w14:textId="77777777" w:rsidR="00AC5621" w:rsidRPr="006361E9" w:rsidRDefault="00AC5621" w:rsidP="00927848">
            <w:pPr>
              <w:rPr>
                <w:rFonts w:ascii="Baskerville" w:hAnsi="Baskerville"/>
              </w:rPr>
            </w:pPr>
          </w:p>
        </w:tc>
        <w:tc>
          <w:tcPr>
            <w:tcW w:w="1250" w:type="pct"/>
          </w:tcPr>
          <w:p w14:paraId="7EC094CD" w14:textId="77777777" w:rsidR="00AC5621" w:rsidRPr="006361E9" w:rsidRDefault="00AC5621" w:rsidP="00927848">
            <w:pPr>
              <w:rPr>
                <w:rFonts w:ascii="Baskerville" w:hAnsi="Baskerville"/>
              </w:rPr>
            </w:pPr>
          </w:p>
        </w:tc>
        <w:tc>
          <w:tcPr>
            <w:tcW w:w="1249" w:type="pct"/>
          </w:tcPr>
          <w:p w14:paraId="4C3675B2" w14:textId="1ED8D06C" w:rsidR="00AC5621" w:rsidRPr="006361E9" w:rsidRDefault="00AC5621" w:rsidP="00927848">
            <w:pPr>
              <w:rPr>
                <w:rFonts w:ascii="Baskerville" w:hAnsi="Baskerville"/>
              </w:rPr>
            </w:pPr>
          </w:p>
        </w:tc>
      </w:tr>
      <w:tr w:rsidR="00AC5621" w:rsidRPr="006361E9" w14:paraId="13C5DAE1" w14:textId="77777777" w:rsidTr="00072DAB">
        <w:trPr>
          <w:trHeight w:val="591"/>
        </w:trPr>
        <w:tc>
          <w:tcPr>
            <w:tcW w:w="1251" w:type="pct"/>
          </w:tcPr>
          <w:p w14:paraId="4F4C1811" w14:textId="77777777" w:rsidR="00AC5621" w:rsidRPr="006361E9" w:rsidRDefault="00AC5621" w:rsidP="00927848">
            <w:pPr>
              <w:rPr>
                <w:rFonts w:ascii="Baskerville" w:hAnsi="Baskerville"/>
              </w:rPr>
            </w:pPr>
          </w:p>
        </w:tc>
        <w:tc>
          <w:tcPr>
            <w:tcW w:w="1250" w:type="pct"/>
          </w:tcPr>
          <w:p w14:paraId="354434F2" w14:textId="77777777" w:rsidR="00AC5621" w:rsidRPr="006361E9" w:rsidRDefault="00AC5621" w:rsidP="00927848">
            <w:pPr>
              <w:rPr>
                <w:rFonts w:ascii="Baskerville" w:hAnsi="Baskerville"/>
              </w:rPr>
            </w:pPr>
          </w:p>
        </w:tc>
        <w:tc>
          <w:tcPr>
            <w:tcW w:w="1250" w:type="pct"/>
          </w:tcPr>
          <w:p w14:paraId="128F301A" w14:textId="77777777" w:rsidR="00AC5621" w:rsidRPr="006361E9" w:rsidRDefault="00AC5621" w:rsidP="00927848">
            <w:pPr>
              <w:rPr>
                <w:rFonts w:ascii="Baskerville" w:hAnsi="Baskerville"/>
              </w:rPr>
            </w:pPr>
          </w:p>
        </w:tc>
        <w:tc>
          <w:tcPr>
            <w:tcW w:w="1249" w:type="pct"/>
          </w:tcPr>
          <w:p w14:paraId="14AFE98E" w14:textId="3D1966F2" w:rsidR="00AC5621" w:rsidRPr="006361E9" w:rsidRDefault="00AC5621" w:rsidP="00927848">
            <w:pPr>
              <w:rPr>
                <w:rFonts w:ascii="Baskerville" w:hAnsi="Baskerville"/>
              </w:rPr>
            </w:pPr>
          </w:p>
        </w:tc>
      </w:tr>
      <w:tr w:rsidR="00AC5621" w:rsidRPr="006361E9" w14:paraId="30380D57" w14:textId="77777777" w:rsidTr="00072DAB">
        <w:trPr>
          <w:trHeight w:val="591"/>
        </w:trPr>
        <w:tc>
          <w:tcPr>
            <w:tcW w:w="1251" w:type="pct"/>
          </w:tcPr>
          <w:p w14:paraId="286AA828" w14:textId="77777777" w:rsidR="00AC5621" w:rsidRPr="006361E9" w:rsidRDefault="00AC5621" w:rsidP="00927848">
            <w:pPr>
              <w:rPr>
                <w:rFonts w:ascii="Baskerville" w:hAnsi="Baskerville"/>
              </w:rPr>
            </w:pPr>
          </w:p>
        </w:tc>
        <w:tc>
          <w:tcPr>
            <w:tcW w:w="1250" w:type="pct"/>
          </w:tcPr>
          <w:p w14:paraId="1EC1C5C6" w14:textId="77777777" w:rsidR="00AC5621" w:rsidRPr="006361E9" w:rsidRDefault="00AC5621" w:rsidP="00927848">
            <w:pPr>
              <w:rPr>
                <w:rFonts w:ascii="Baskerville" w:hAnsi="Baskerville"/>
              </w:rPr>
            </w:pPr>
          </w:p>
        </w:tc>
        <w:tc>
          <w:tcPr>
            <w:tcW w:w="1250" w:type="pct"/>
          </w:tcPr>
          <w:p w14:paraId="017E6212" w14:textId="77777777" w:rsidR="00AC5621" w:rsidRPr="006361E9" w:rsidRDefault="00AC5621" w:rsidP="00927848">
            <w:pPr>
              <w:rPr>
                <w:rFonts w:ascii="Baskerville" w:hAnsi="Baskerville"/>
              </w:rPr>
            </w:pPr>
          </w:p>
        </w:tc>
        <w:tc>
          <w:tcPr>
            <w:tcW w:w="1249" w:type="pct"/>
          </w:tcPr>
          <w:p w14:paraId="0ACCFC19" w14:textId="1A351549" w:rsidR="00AC5621" w:rsidRPr="006361E9" w:rsidRDefault="00AC5621" w:rsidP="00927848">
            <w:pPr>
              <w:rPr>
                <w:rFonts w:ascii="Baskerville" w:hAnsi="Baskerville"/>
              </w:rPr>
            </w:pPr>
          </w:p>
        </w:tc>
      </w:tr>
      <w:tr w:rsidR="00AC5621" w:rsidRPr="006361E9" w14:paraId="45B721FA" w14:textId="77777777" w:rsidTr="00072DAB">
        <w:trPr>
          <w:trHeight w:val="591"/>
        </w:trPr>
        <w:tc>
          <w:tcPr>
            <w:tcW w:w="1251" w:type="pct"/>
          </w:tcPr>
          <w:p w14:paraId="71648909" w14:textId="77777777" w:rsidR="00AC5621" w:rsidRPr="006361E9" w:rsidRDefault="00AC5621" w:rsidP="00927848">
            <w:pPr>
              <w:rPr>
                <w:rFonts w:ascii="Baskerville" w:hAnsi="Baskerville"/>
              </w:rPr>
            </w:pPr>
          </w:p>
        </w:tc>
        <w:tc>
          <w:tcPr>
            <w:tcW w:w="1250" w:type="pct"/>
          </w:tcPr>
          <w:p w14:paraId="38EA1495" w14:textId="77777777" w:rsidR="00AC5621" w:rsidRPr="006361E9" w:rsidRDefault="00AC5621" w:rsidP="00927848">
            <w:pPr>
              <w:rPr>
                <w:rFonts w:ascii="Baskerville" w:hAnsi="Baskerville"/>
              </w:rPr>
            </w:pPr>
          </w:p>
        </w:tc>
        <w:tc>
          <w:tcPr>
            <w:tcW w:w="1250" w:type="pct"/>
          </w:tcPr>
          <w:p w14:paraId="52E279AB" w14:textId="77777777" w:rsidR="00AC5621" w:rsidRPr="006361E9" w:rsidRDefault="00AC5621" w:rsidP="00927848">
            <w:pPr>
              <w:rPr>
                <w:rFonts w:ascii="Baskerville" w:hAnsi="Baskerville"/>
              </w:rPr>
            </w:pPr>
          </w:p>
        </w:tc>
        <w:tc>
          <w:tcPr>
            <w:tcW w:w="1249" w:type="pct"/>
          </w:tcPr>
          <w:p w14:paraId="07246AC7" w14:textId="68850A21" w:rsidR="00AC5621" w:rsidRPr="006361E9" w:rsidRDefault="00AC5621" w:rsidP="00927848">
            <w:pPr>
              <w:rPr>
                <w:rFonts w:ascii="Baskerville" w:hAnsi="Baskerville"/>
              </w:rPr>
            </w:pPr>
          </w:p>
        </w:tc>
      </w:tr>
      <w:tr w:rsidR="00AC5621" w:rsidRPr="006361E9" w14:paraId="73D08D21" w14:textId="77777777" w:rsidTr="00072DAB">
        <w:trPr>
          <w:trHeight w:val="591"/>
        </w:trPr>
        <w:tc>
          <w:tcPr>
            <w:tcW w:w="1251" w:type="pct"/>
          </w:tcPr>
          <w:p w14:paraId="1D9F5EBF" w14:textId="77777777" w:rsidR="00AC5621" w:rsidRPr="006361E9" w:rsidRDefault="00AC5621" w:rsidP="00927848">
            <w:pPr>
              <w:rPr>
                <w:rFonts w:ascii="Baskerville" w:hAnsi="Baskerville"/>
              </w:rPr>
            </w:pPr>
          </w:p>
        </w:tc>
        <w:tc>
          <w:tcPr>
            <w:tcW w:w="1250" w:type="pct"/>
          </w:tcPr>
          <w:p w14:paraId="06028095" w14:textId="77777777" w:rsidR="00AC5621" w:rsidRPr="006361E9" w:rsidRDefault="00AC5621" w:rsidP="00927848">
            <w:pPr>
              <w:rPr>
                <w:rFonts w:ascii="Baskerville" w:hAnsi="Baskerville"/>
              </w:rPr>
            </w:pPr>
          </w:p>
        </w:tc>
        <w:tc>
          <w:tcPr>
            <w:tcW w:w="1250" w:type="pct"/>
          </w:tcPr>
          <w:p w14:paraId="3B0B7344" w14:textId="77777777" w:rsidR="00AC5621" w:rsidRPr="006361E9" w:rsidRDefault="00AC5621" w:rsidP="00927848">
            <w:pPr>
              <w:rPr>
                <w:rFonts w:ascii="Baskerville" w:hAnsi="Baskerville"/>
              </w:rPr>
            </w:pPr>
          </w:p>
        </w:tc>
        <w:tc>
          <w:tcPr>
            <w:tcW w:w="1249" w:type="pct"/>
          </w:tcPr>
          <w:p w14:paraId="290B9AA3" w14:textId="556266B8" w:rsidR="00AC5621" w:rsidRPr="006361E9" w:rsidRDefault="00AC5621" w:rsidP="00927848">
            <w:pPr>
              <w:rPr>
                <w:rFonts w:ascii="Baskerville" w:hAnsi="Baskerville"/>
              </w:rPr>
            </w:pPr>
          </w:p>
        </w:tc>
      </w:tr>
      <w:tr w:rsidR="00AC5621" w:rsidRPr="006361E9" w14:paraId="36E24B7C" w14:textId="77777777" w:rsidTr="00072DAB">
        <w:trPr>
          <w:trHeight w:val="591"/>
        </w:trPr>
        <w:tc>
          <w:tcPr>
            <w:tcW w:w="1251" w:type="pct"/>
          </w:tcPr>
          <w:p w14:paraId="22C310F8" w14:textId="77777777" w:rsidR="00AC5621" w:rsidRPr="006361E9" w:rsidRDefault="00AC5621" w:rsidP="00927848">
            <w:pPr>
              <w:rPr>
                <w:rFonts w:ascii="Baskerville" w:hAnsi="Baskerville"/>
              </w:rPr>
            </w:pPr>
          </w:p>
        </w:tc>
        <w:tc>
          <w:tcPr>
            <w:tcW w:w="1250" w:type="pct"/>
          </w:tcPr>
          <w:p w14:paraId="306EB5D0" w14:textId="77777777" w:rsidR="00AC5621" w:rsidRPr="006361E9" w:rsidRDefault="00AC5621" w:rsidP="00927848">
            <w:pPr>
              <w:rPr>
                <w:rFonts w:ascii="Baskerville" w:hAnsi="Baskerville"/>
              </w:rPr>
            </w:pPr>
          </w:p>
        </w:tc>
        <w:tc>
          <w:tcPr>
            <w:tcW w:w="1250" w:type="pct"/>
          </w:tcPr>
          <w:p w14:paraId="79C12019" w14:textId="77777777" w:rsidR="00AC5621" w:rsidRPr="006361E9" w:rsidRDefault="00AC5621" w:rsidP="00927848">
            <w:pPr>
              <w:rPr>
                <w:rFonts w:ascii="Baskerville" w:hAnsi="Baskerville"/>
              </w:rPr>
            </w:pPr>
          </w:p>
        </w:tc>
        <w:tc>
          <w:tcPr>
            <w:tcW w:w="1249" w:type="pct"/>
          </w:tcPr>
          <w:p w14:paraId="2241BD7D" w14:textId="4151CA0D" w:rsidR="00AC5621" w:rsidRPr="006361E9" w:rsidRDefault="00AC5621" w:rsidP="00927848">
            <w:pPr>
              <w:rPr>
                <w:rFonts w:ascii="Baskerville" w:hAnsi="Baskerville"/>
              </w:rPr>
            </w:pPr>
          </w:p>
        </w:tc>
      </w:tr>
    </w:tbl>
    <w:p w14:paraId="5AD67F36" w14:textId="77777777" w:rsidR="00972338" w:rsidRDefault="00972338" w:rsidP="00A11B09">
      <w:pPr>
        <w:rPr>
          <w:rFonts w:ascii="Baskerville" w:hAnsi="Baskerville"/>
          <w:sz w:val="10"/>
          <w:szCs w:val="10"/>
        </w:rPr>
        <w:sectPr w:rsidR="00972338" w:rsidSect="009D5431">
          <w:pgSz w:w="12240" w:h="15840"/>
          <w:pgMar w:top="720" w:right="720" w:bottom="720" w:left="720" w:header="720" w:footer="720" w:gutter="0"/>
          <w:cols w:space="720"/>
          <w:titlePg/>
          <w:docGrid w:linePitch="360"/>
        </w:sectPr>
      </w:pPr>
    </w:p>
    <w:p w14:paraId="47BA3603" w14:textId="24296F91" w:rsidR="008177CF" w:rsidRPr="002F710E" w:rsidRDefault="00617AD7" w:rsidP="00617AD7">
      <w:pPr>
        <w:pStyle w:val="Heading1"/>
        <w:rPr>
          <w:rFonts w:ascii="Baskerville" w:hAnsi="Baskerville"/>
          <w:b/>
          <w:bCs/>
          <w:color w:val="1C3250"/>
          <w:sz w:val="10"/>
          <w:szCs w:val="10"/>
        </w:rPr>
      </w:pPr>
      <w:bookmarkStart w:id="140" w:name="_Toc83966795"/>
      <w:r w:rsidRPr="002F710E">
        <w:rPr>
          <w:rFonts w:ascii="Baskerville" w:hAnsi="Baskerville"/>
          <w:b/>
          <w:bCs/>
          <w:color w:val="1C3250"/>
        </w:rPr>
        <w:lastRenderedPageBreak/>
        <w:t>Appendix B: Record of Distribution</w:t>
      </w:r>
      <w:bookmarkEnd w:id="140"/>
    </w:p>
    <w:p w14:paraId="7538EEAE" w14:textId="77777777" w:rsidR="00617AD7" w:rsidRPr="00972338" w:rsidRDefault="00617AD7" w:rsidP="00A11B09">
      <w:pPr>
        <w:rPr>
          <w:rFonts w:ascii="Baskerville" w:hAnsi="Baskerville"/>
          <w:sz w:val="10"/>
          <w:szCs w:val="10"/>
        </w:rPr>
      </w:pPr>
    </w:p>
    <w:tbl>
      <w:tblPr>
        <w:tblStyle w:val="TableGrid"/>
        <w:tblW w:w="11104" w:type="dxa"/>
        <w:tblLook w:val="04A0" w:firstRow="1" w:lastRow="0" w:firstColumn="1" w:lastColumn="0" w:noHBand="0" w:noVBand="1"/>
      </w:tblPr>
      <w:tblGrid>
        <w:gridCol w:w="1705"/>
        <w:gridCol w:w="1800"/>
        <w:gridCol w:w="2160"/>
        <w:gridCol w:w="5439"/>
      </w:tblGrid>
      <w:tr w:rsidR="001E400E" w:rsidRPr="006361E9" w14:paraId="3DC59FA4" w14:textId="77777777" w:rsidTr="002F710E">
        <w:trPr>
          <w:trHeight w:val="880"/>
        </w:trPr>
        <w:tc>
          <w:tcPr>
            <w:tcW w:w="1705" w:type="dxa"/>
            <w:shd w:val="clear" w:color="auto" w:fill="1C3250"/>
            <w:vAlign w:val="center"/>
          </w:tcPr>
          <w:bookmarkStart w:id="141" w:name="delivery"/>
          <w:p w14:paraId="1B6AB49A" w14:textId="267EE4F6" w:rsidR="001E400E" w:rsidRPr="006361E9" w:rsidRDefault="00A35D4B" w:rsidP="008177CF">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 xml:space="preserve"> HYPERLINK  \l "delivery" \o "Insert the date a copy of the plan was provided to the recipients" </w:instrText>
            </w:r>
            <w:r w:rsidRPr="006361E9">
              <w:rPr>
                <w:rFonts w:ascii="Baskerville" w:hAnsi="Baskerville"/>
                <w:b/>
                <w:bCs/>
                <w:color w:val="FFFFFF" w:themeColor="background1"/>
                <w:sz w:val="28"/>
                <w:szCs w:val="28"/>
                <w:shd w:val="clear" w:color="auto" w:fill="E6E6E6"/>
              </w:rPr>
              <w:fldChar w:fldCharType="separate"/>
            </w:r>
            <w:r w:rsidR="001E400E" w:rsidRPr="006361E9">
              <w:rPr>
                <w:rStyle w:val="Hyperlink"/>
                <w:rFonts w:ascii="Baskerville" w:hAnsi="Baskerville"/>
                <w:b/>
                <w:bCs/>
                <w:color w:val="FFFFFF" w:themeColor="background1"/>
                <w:sz w:val="28"/>
                <w:szCs w:val="28"/>
                <w:u w:val="none"/>
              </w:rPr>
              <w:t>Date of Delivery</w:t>
            </w:r>
            <w:bookmarkEnd w:id="141"/>
            <w:r w:rsidRPr="006361E9">
              <w:rPr>
                <w:rFonts w:ascii="Baskerville" w:hAnsi="Baskerville"/>
                <w:b/>
                <w:bCs/>
                <w:color w:val="FFFFFF" w:themeColor="background1"/>
                <w:sz w:val="28"/>
                <w:szCs w:val="28"/>
                <w:shd w:val="clear" w:color="auto" w:fill="E6E6E6"/>
              </w:rPr>
              <w:fldChar w:fldCharType="end"/>
            </w:r>
          </w:p>
        </w:tc>
        <w:bookmarkStart w:id="142" w:name="number"/>
        <w:tc>
          <w:tcPr>
            <w:tcW w:w="1800" w:type="dxa"/>
            <w:shd w:val="clear" w:color="auto" w:fill="1C3250"/>
            <w:vAlign w:val="center"/>
          </w:tcPr>
          <w:p w14:paraId="679F298C" w14:textId="6D226D88" w:rsidR="001E400E" w:rsidRPr="006361E9" w:rsidRDefault="00A35D4B" w:rsidP="002B6842">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 xml:space="preserve"> HYPERLINK  \l "number" \o "Insert the number of copies the recipient received" </w:instrText>
            </w:r>
            <w:r w:rsidRPr="006361E9">
              <w:rPr>
                <w:rFonts w:ascii="Baskerville" w:hAnsi="Baskerville"/>
                <w:b/>
                <w:bCs/>
                <w:color w:val="FFFFFF" w:themeColor="background1"/>
                <w:sz w:val="28"/>
                <w:szCs w:val="28"/>
                <w:shd w:val="clear" w:color="auto" w:fill="E6E6E6"/>
              </w:rPr>
              <w:fldChar w:fldCharType="separate"/>
            </w:r>
            <w:r w:rsidR="001E400E" w:rsidRPr="006361E9">
              <w:rPr>
                <w:rStyle w:val="Hyperlink"/>
                <w:rFonts w:ascii="Baskerville" w:hAnsi="Baskerville"/>
                <w:b/>
                <w:bCs/>
                <w:color w:val="FFFFFF" w:themeColor="background1"/>
                <w:sz w:val="28"/>
                <w:szCs w:val="28"/>
                <w:u w:val="none"/>
              </w:rPr>
              <w:t>Number of Copies Delivered</w:t>
            </w:r>
            <w:bookmarkEnd w:id="142"/>
            <w:r w:rsidRPr="006361E9">
              <w:rPr>
                <w:rFonts w:ascii="Baskerville" w:hAnsi="Baskerville"/>
                <w:b/>
                <w:bCs/>
                <w:color w:val="FFFFFF" w:themeColor="background1"/>
                <w:sz w:val="28"/>
                <w:szCs w:val="28"/>
                <w:shd w:val="clear" w:color="auto" w:fill="E6E6E6"/>
              </w:rPr>
              <w:fldChar w:fldCharType="end"/>
            </w:r>
          </w:p>
        </w:tc>
        <w:bookmarkStart w:id="143" w:name="method"/>
        <w:tc>
          <w:tcPr>
            <w:tcW w:w="2160" w:type="dxa"/>
            <w:shd w:val="clear" w:color="auto" w:fill="1C3250"/>
            <w:vAlign w:val="center"/>
          </w:tcPr>
          <w:p w14:paraId="6009C323" w14:textId="5CD0F523" w:rsidR="001E400E" w:rsidRPr="006361E9" w:rsidRDefault="00A35D4B" w:rsidP="002B6842">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 xml:space="preserve"> HYPERLINK  \l "method" \o "Insert how (email, fax, mail, etc.) the copy of the plan was delivered" </w:instrText>
            </w:r>
            <w:r w:rsidRPr="006361E9">
              <w:rPr>
                <w:rFonts w:ascii="Baskerville" w:hAnsi="Baskerville"/>
                <w:b/>
                <w:bCs/>
                <w:color w:val="FFFFFF" w:themeColor="background1"/>
                <w:sz w:val="28"/>
                <w:szCs w:val="28"/>
                <w:shd w:val="clear" w:color="auto" w:fill="E6E6E6"/>
              </w:rPr>
              <w:fldChar w:fldCharType="separate"/>
            </w:r>
            <w:r w:rsidR="001E400E" w:rsidRPr="006361E9">
              <w:rPr>
                <w:rStyle w:val="Hyperlink"/>
                <w:rFonts w:ascii="Baskerville" w:hAnsi="Baskerville"/>
                <w:b/>
                <w:bCs/>
                <w:color w:val="FFFFFF" w:themeColor="background1"/>
                <w:sz w:val="28"/>
                <w:szCs w:val="28"/>
                <w:u w:val="none"/>
              </w:rPr>
              <w:t>Delivery Method</w:t>
            </w:r>
            <w:bookmarkEnd w:id="143"/>
            <w:r w:rsidRPr="006361E9">
              <w:rPr>
                <w:rFonts w:ascii="Baskerville" w:hAnsi="Baskerville"/>
                <w:b/>
                <w:bCs/>
                <w:color w:val="FFFFFF" w:themeColor="background1"/>
                <w:sz w:val="28"/>
                <w:szCs w:val="28"/>
                <w:shd w:val="clear" w:color="auto" w:fill="E6E6E6"/>
              </w:rPr>
              <w:fldChar w:fldCharType="end"/>
            </w:r>
          </w:p>
        </w:tc>
        <w:bookmarkStart w:id="144" w:name="recipient"/>
        <w:tc>
          <w:tcPr>
            <w:tcW w:w="5439" w:type="dxa"/>
            <w:shd w:val="clear" w:color="auto" w:fill="1C3250"/>
            <w:vAlign w:val="center"/>
          </w:tcPr>
          <w:p w14:paraId="71900967" w14:textId="57592DEF" w:rsidR="001E400E" w:rsidRPr="006361E9" w:rsidRDefault="00A35D4B" w:rsidP="002B6842">
            <w:pPr>
              <w:jc w:val="center"/>
              <w:rPr>
                <w:rFonts w:ascii="Baskerville" w:hAnsi="Baskerville"/>
                <w:b/>
                <w:bCs/>
                <w:color w:val="FFFFFF" w:themeColor="background1"/>
                <w:sz w:val="28"/>
                <w:szCs w:val="28"/>
              </w:rPr>
            </w:pPr>
            <w:r w:rsidRPr="006361E9">
              <w:rPr>
                <w:rFonts w:ascii="Baskerville" w:hAnsi="Baskerville"/>
                <w:b/>
                <w:bCs/>
                <w:color w:val="FFFFFF" w:themeColor="background1"/>
                <w:sz w:val="28"/>
                <w:szCs w:val="28"/>
                <w:shd w:val="clear" w:color="auto" w:fill="E6E6E6"/>
              </w:rPr>
              <w:fldChar w:fldCharType="begin"/>
            </w:r>
            <w:r w:rsidRPr="006361E9">
              <w:rPr>
                <w:rFonts w:ascii="Baskerville" w:hAnsi="Baskerville"/>
                <w:b/>
                <w:bCs/>
                <w:color w:val="FFFFFF" w:themeColor="background1"/>
                <w:sz w:val="28"/>
                <w:szCs w:val="28"/>
              </w:rPr>
              <w:instrText>HYPERLINK  \l "_recipient" \o "Insert name, title, and organization of recipient"</w:instrText>
            </w:r>
            <w:r w:rsidRPr="006361E9">
              <w:rPr>
                <w:rFonts w:ascii="Baskerville" w:hAnsi="Baskerville"/>
                <w:b/>
                <w:bCs/>
                <w:color w:val="FFFFFF" w:themeColor="background1"/>
                <w:sz w:val="28"/>
                <w:szCs w:val="28"/>
                <w:shd w:val="clear" w:color="auto" w:fill="E6E6E6"/>
              </w:rPr>
              <w:fldChar w:fldCharType="separate"/>
            </w:r>
            <w:r w:rsidR="001E400E" w:rsidRPr="006361E9">
              <w:rPr>
                <w:rStyle w:val="Hyperlink"/>
                <w:rFonts w:ascii="Baskerville" w:hAnsi="Baskerville"/>
                <w:b/>
                <w:bCs/>
                <w:color w:val="FFFFFF" w:themeColor="background1"/>
                <w:sz w:val="28"/>
                <w:szCs w:val="28"/>
                <w:u w:val="none"/>
              </w:rPr>
              <w:t xml:space="preserve">Name, Title, and Organization of </w:t>
            </w:r>
            <w:bookmarkEnd w:id="144"/>
            <w:r w:rsidRPr="006361E9">
              <w:rPr>
                <w:rStyle w:val="Hyperlink"/>
                <w:rFonts w:ascii="Baskerville" w:hAnsi="Baskerville"/>
                <w:b/>
                <w:bCs/>
                <w:color w:val="FFFFFF" w:themeColor="background1"/>
                <w:sz w:val="28"/>
                <w:szCs w:val="28"/>
                <w:u w:val="none"/>
              </w:rPr>
              <w:t>Recipient</w:t>
            </w:r>
            <w:r w:rsidRPr="006361E9">
              <w:rPr>
                <w:rFonts w:ascii="Baskerville" w:hAnsi="Baskerville"/>
                <w:b/>
                <w:bCs/>
                <w:color w:val="FFFFFF" w:themeColor="background1"/>
                <w:sz w:val="28"/>
                <w:szCs w:val="28"/>
                <w:shd w:val="clear" w:color="auto" w:fill="E6E6E6"/>
              </w:rPr>
              <w:fldChar w:fldCharType="end"/>
            </w:r>
          </w:p>
        </w:tc>
      </w:tr>
      <w:tr w:rsidR="001E400E" w:rsidRPr="006361E9" w14:paraId="37E299C5" w14:textId="77777777" w:rsidTr="00072DAB">
        <w:trPr>
          <w:trHeight w:val="588"/>
        </w:trPr>
        <w:tc>
          <w:tcPr>
            <w:tcW w:w="1705" w:type="dxa"/>
            <w:vAlign w:val="center"/>
          </w:tcPr>
          <w:p w14:paraId="618A2DB8" w14:textId="77777777" w:rsidR="001E400E" w:rsidRPr="006361E9" w:rsidRDefault="001E400E" w:rsidP="00072DAB">
            <w:pPr>
              <w:jc w:val="center"/>
              <w:rPr>
                <w:rFonts w:ascii="Baskerville" w:hAnsi="Baskerville"/>
              </w:rPr>
            </w:pPr>
          </w:p>
        </w:tc>
        <w:tc>
          <w:tcPr>
            <w:tcW w:w="1800" w:type="dxa"/>
            <w:vAlign w:val="center"/>
          </w:tcPr>
          <w:p w14:paraId="0D08CF34" w14:textId="77777777" w:rsidR="001E400E" w:rsidRPr="006361E9" w:rsidRDefault="001E400E" w:rsidP="00072DAB">
            <w:pPr>
              <w:jc w:val="center"/>
              <w:rPr>
                <w:rFonts w:ascii="Baskerville" w:hAnsi="Baskerville"/>
              </w:rPr>
            </w:pPr>
          </w:p>
        </w:tc>
        <w:tc>
          <w:tcPr>
            <w:tcW w:w="2160" w:type="dxa"/>
            <w:vAlign w:val="center"/>
          </w:tcPr>
          <w:p w14:paraId="2601ABD3" w14:textId="77777777" w:rsidR="001E400E" w:rsidRPr="006361E9" w:rsidRDefault="001E400E" w:rsidP="00072DAB">
            <w:pPr>
              <w:jc w:val="center"/>
              <w:rPr>
                <w:rFonts w:ascii="Baskerville" w:hAnsi="Baskerville"/>
              </w:rPr>
            </w:pPr>
          </w:p>
        </w:tc>
        <w:tc>
          <w:tcPr>
            <w:tcW w:w="5439" w:type="dxa"/>
            <w:vAlign w:val="center"/>
          </w:tcPr>
          <w:p w14:paraId="29297E64" w14:textId="77777777" w:rsidR="001E400E" w:rsidRPr="006361E9" w:rsidRDefault="001E400E" w:rsidP="00072DAB">
            <w:pPr>
              <w:jc w:val="center"/>
              <w:rPr>
                <w:rFonts w:ascii="Baskerville" w:hAnsi="Baskerville"/>
              </w:rPr>
            </w:pPr>
          </w:p>
        </w:tc>
      </w:tr>
      <w:tr w:rsidR="001E400E" w:rsidRPr="006361E9" w14:paraId="0847BFD0" w14:textId="77777777" w:rsidTr="00072DAB">
        <w:trPr>
          <w:trHeight w:val="588"/>
        </w:trPr>
        <w:tc>
          <w:tcPr>
            <w:tcW w:w="1705" w:type="dxa"/>
            <w:vAlign w:val="center"/>
          </w:tcPr>
          <w:p w14:paraId="0B31F36F" w14:textId="77777777" w:rsidR="001E400E" w:rsidRPr="006361E9" w:rsidRDefault="001E400E" w:rsidP="00072DAB">
            <w:pPr>
              <w:jc w:val="center"/>
              <w:rPr>
                <w:rFonts w:ascii="Baskerville" w:hAnsi="Baskerville"/>
              </w:rPr>
            </w:pPr>
          </w:p>
        </w:tc>
        <w:tc>
          <w:tcPr>
            <w:tcW w:w="1800" w:type="dxa"/>
            <w:vAlign w:val="center"/>
          </w:tcPr>
          <w:p w14:paraId="1654AD23" w14:textId="77777777" w:rsidR="001E400E" w:rsidRPr="006361E9" w:rsidRDefault="001E400E" w:rsidP="00072DAB">
            <w:pPr>
              <w:jc w:val="center"/>
              <w:rPr>
                <w:rFonts w:ascii="Baskerville" w:hAnsi="Baskerville"/>
              </w:rPr>
            </w:pPr>
          </w:p>
        </w:tc>
        <w:tc>
          <w:tcPr>
            <w:tcW w:w="2160" w:type="dxa"/>
            <w:vAlign w:val="center"/>
          </w:tcPr>
          <w:p w14:paraId="4982D9F4" w14:textId="77777777" w:rsidR="001E400E" w:rsidRPr="006361E9" w:rsidRDefault="001E400E" w:rsidP="00072DAB">
            <w:pPr>
              <w:jc w:val="center"/>
              <w:rPr>
                <w:rFonts w:ascii="Baskerville" w:hAnsi="Baskerville"/>
              </w:rPr>
            </w:pPr>
          </w:p>
        </w:tc>
        <w:tc>
          <w:tcPr>
            <w:tcW w:w="5439" w:type="dxa"/>
            <w:vAlign w:val="center"/>
          </w:tcPr>
          <w:p w14:paraId="3BF02EFF" w14:textId="77777777" w:rsidR="001E400E" w:rsidRPr="006361E9" w:rsidRDefault="001E400E" w:rsidP="00072DAB">
            <w:pPr>
              <w:jc w:val="center"/>
              <w:rPr>
                <w:rFonts w:ascii="Baskerville" w:hAnsi="Baskerville"/>
              </w:rPr>
            </w:pPr>
          </w:p>
        </w:tc>
      </w:tr>
      <w:tr w:rsidR="001E400E" w:rsidRPr="006361E9" w14:paraId="72F1E925" w14:textId="77777777" w:rsidTr="00072DAB">
        <w:trPr>
          <w:trHeight w:val="588"/>
        </w:trPr>
        <w:tc>
          <w:tcPr>
            <w:tcW w:w="1705" w:type="dxa"/>
            <w:vAlign w:val="center"/>
          </w:tcPr>
          <w:p w14:paraId="43963381" w14:textId="77777777" w:rsidR="001E400E" w:rsidRPr="006361E9" w:rsidRDefault="001E400E" w:rsidP="00072DAB">
            <w:pPr>
              <w:jc w:val="center"/>
              <w:rPr>
                <w:rFonts w:ascii="Baskerville" w:hAnsi="Baskerville"/>
              </w:rPr>
            </w:pPr>
          </w:p>
        </w:tc>
        <w:tc>
          <w:tcPr>
            <w:tcW w:w="1800" w:type="dxa"/>
            <w:vAlign w:val="center"/>
          </w:tcPr>
          <w:p w14:paraId="7442A464" w14:textId="77777777" w:rsidR="001E400E" w:rsidRPr="006361E9" w:rsidRDefault="001E400E" w:rsidP="00072DAB">
            <w:pPr>
              <w:jc w:val="center"/>
              <w:rPr>
                <w:rFonts w:ascii="Baskerville" w:hAnsi="Baskerville"/>
              </w:rPr>
            </w:pPr>
          </w:p>
        </w:tc>
        <w:tc>
          <w:tcPr>
            <w:tcW w:w="2160" w:type="dxa"/>
            <w:vAlign w:val="center"/>
          </w:tcPr>
          <w:p w14:paraId="3BA989F0" w14:textId="77777777" w:rsidR="001E400E" w:rsidRPr="006361E9" w:rsidRDefault="001E400E" w:rsidP="00072DAB">
            <w:pPr>
              <w:jc w:val="center"/>
              <w:rPr>
                <w:rFonts w:ascii="Baskerville" w:hAnsi="Baskerville"/>
              </w:rPr>
            </w:pPr>
          </w:p>
        </w:tc>
        <w:tc>
          <w:tcPr>
            <w:tcW w:w="5439" w:type="dxa"/>
            <w:vAlign w:val="center"/>
          </w:tcPr>
          <w:p w14:paraId="721D8E88" w14:textId="77777777" w:rsidR="001E400E" w:rsidRPr="006361E9" w:rsidRDefault="001E400E" w:rsidP="00072DAB">
            <w:pPr>
              <w:jc w:val="center"/>
              <w:rPr>
                <w:rFonts w:ascii="Baskerville" w:hAnsi="Baskerville"/>
              </w:rPr>
            </w:pPr>
          </w:p>
        </w:tc>
      </w:tr>
      <w:tr w:rsidR="001E400E" w:rsidRPr="006361E9" w14:paraId="5CB24E6C" w14:textId="77777777" w:rsidTr="00072DAB">
        <w:trPr>
          <w:trHeight w:val="588"/>
        </w:trPr>
        <w:tc>
          <w:tcPr>
            <w:tcW w:w="1705" w:type="dxa"/>
            <w:vAlign w:val="center"/>
          </w:tcPr>
          <w:p w14:paraId="458A2674" w14:textId="77777777" w:rsidR="001E400E" w:rsidRPr="006361E9" w:rsidRDefault="001E400E" w:rsidP="00072DAB">
            <w:pPr>
              <w:jc w:val="center"/>
              <w:rPr>
                <w:rFonts w:ascii="Baskerville" w:hAnsi="Baskerville"/>
              </w:rPr>
            </w:pPr>
          </w:p>
        </w:tc>
        <w:tc>
          <w:tcPr>
            <w:tcW w:w="1800" w:type="dxa"/>
            <w:vAlign w:val="center"/>
          </w:tcPr>
          <w:p w14:paraId="5FF20D46" w14:textId="77777777" w:rsidR="001E400E" w:rsidRPr="006361E9" w:rsidRDefault="001E400E" w:rsidP="00072DAB">
            <w:pPr>
              <w:jc w:val="center"/>
              <w:rPr>
                <w:rFonts w:ascii="Baskerville" w:hAnsi="Baskerville"/>
              </w:rPr>
            </w:pPr>
          </w:p>
        </w:tc>
        <w:tc>
          <w:tcPr>
            <w:tcW w:w="2160" w:type="dxa"/>
            <w:vAlign w:val="center"/>
          </w:tcPr>
          <w:p w14:paraId="63F42E2A" w14:textId="77777777" w:rsidR="001E400E" w:rsidRPr="006361E9" w:rsidRDefault="001E400E" w:rsidP="00072DAB">
            <w:pPr>
              <w:jc w:val="center"/>
              <w:rPr>
                <w:rFonts w:ascii="Baskerville" w:hAnsi="Baskerville"/>
              </w:rPr>
            </w:pPr>
          </w:p>
        </w:tc>
        <w:tc>
          <w:tcPr>
            <w:tcW w:w="5439" w:type="dxa"/>
            <w:vAlign w:val="center"/>
          </w:tcPr>
          <w:p w14:paraId="299BE524" w14:textId="77777777" w:rsidR="001E400E" w:rsidRPr="006361E9" w:rsidRDefault="001E400E" w:rsidP="00072DAB">
            <w:pPr>
              <w:jc w:val="center"/>
              <w:rPr>
                <w:rFonts w:ascii="Baskerville" w:hAnsi="Baskerville"/>
              </w:rPr>
            </w:pPr>
          </w:p>
        </w:tc>
      </w:tr>
      <w:tr w:rsidR="001E400E" w:rsidRPr="006361E9" w14:paraId="0AE95263" w14:textId="77777777" w:rsidTr="00072DAB">
        <w:trPr>
          <w:trHeight w:val="588"/>
        </w:trPr>
        <w:tc>
          <w:tcPr>
            <w:tcW w:w="1705" w:type="dxa"/>
            <w:vAlign w:val="center"/>
          </w:tcPr>
          <w:p w14:paraId="3F7775DA" w14:textId="77777777" w:rsidR="001E400E" w:rsidRPr="006361E9" w:rsidRDefault="001E400E" w:rsidP="00072DAB">
            <w:pPr>
              <w:jc w:val="center"/>
              <w:rPr>
                <w:rFonts w:ascii="Baskerville" w:hAnsi="Baskerville"/>
              </w:rPr>
            </w:pPr>
          </w:p>
        </w:tc>
        <w:tc>
          <w:tcPr>
            <w:tcW w:w="1800" w:type="dxa"/>
            <w:vAlign w:val="center"/>
          </w:tcPr>
          <w:p w14:paraId="64F10642" w14:textId="77777777" w:rsidR="001E400E" w:rsidRPr="006361E9" w:rsidRDefault="001E400E" w:rsidP="00072DAB">
            <w:pPr>
              <w:jc w:val="center"/>
              <w:rPr>
                <w:rFonts w:ascii="Baskerville" w:hAnsi="Baskerville"/>
              </w:rPr>
            </w:pPr>
          </w:p>
        </w:tc>
        <w:tc>
          <w:tcPr>
            <w:tcW w:w="2160" w:type="dxa"/>
            <w:vAlign w:val="center"/>
          </w:tcPr>
          <w:p w14:paraId="0D89F88F" w14:textId="77777777" w:rsidR="001E400E" w:rsidRPr="006361E9" w:rsidRDefault="001E400E" w:rsidP="00072DAB">
            <w:pPr>
              <w:jc w:val="center"/>
              <w:rPr>
                <w:rFonts w:ascii="Baskerville" w:hAnsi="Baskerville"/>
              </w:rPr>
            </w:pPr>
          </w:p>
        </w:tc>
        <w:tc>
          <w:tcPr>
            <w:tcW w:w="5439" w:type="dxa"/>
            <w:vAlign w:val="center"/>
          </w:tcPr>
          <w:p w14:paraId="01112C9E" w14:textId="77777777" w:rsidR="001E400E" w:rsidRPr="006361E9" w:rsidRDefault="001E400E" w:rsidP="00072DAB">
            <w:pPr>
              <w:jc w:val="center"/>
              <w:rPr>
                <w:rFonts w:ascii="Baskerville" w:hAnsi="Baskerville"/>
              </w:rPr>
            </w:pPr>
          </w:p>
        </w:tc>
      </w:tr>
      <w:tr w:rsidR="001E400E" w:rsidRPr="006361E9" w14:paraId="7A30F099" w14:textId="77777777" w:rsidTr="00072DAB">
        <w:trPr>
          <w:trHeight w:val="588"/>
        </w:trPr>
        <w:tc>
          <w:tcPr>
            <w:tcW w:w="1705" w:type="dxa"/>
            <w:vAlign w:val="center"/>
          </w:tcPr>
          <w:p w14:paraId="340A6128" w14:textId="77777777" w:rsidR="001E400E" w:rsidRPr="006361E9" w:rsidRDefault="001E400E" w:rsidP="00072DAB">
            <w:pPr>
              <w:jc w:val="center"/>
              <w:rPr>
                <w:rFonts w:ascii="Baskerville" w:hAnsi="Baskerville"/>
              </w:rPr>
            </w:pPr>
          </w:p>
        </w:tc>
        <w:tc>
          <w:tcPr>
            <w:tcW w:w="1800" w:type="dxa"/>
            <w:vAlign w:val="center"/>
          </w:tcPr>
          <w:p w14:paraId="0D3DFB90" w14:textId="77777777" w:rsidR="001E400E" w:rsidRPr="006361E9" w:rsidRDefault="001E400E" w:rsidP="00072DAB">
            <w:pPr>
              <w:jc w:val="center"/>
              <w:rPr>
                <w:rFonts w:ascii="Baskerville" w:hAnsi="Baskerville"/>
              </w:rPr>
            </w:pPr>
          </w:p>
        </w:tc>
        <w:tc>
          <w:tcPr>
            <w:tcW w:w="2160" w:type="dxa"/>
            <w:vAlign w:val="center"/>
          </w:tcPr>
          <w:p w14:paraId="1DE86BBD" w14:textId="77777777" w:rsidR="001E400E" w:rsidRPr="006361E9" w:rsidRDefault="001E400E" w:rsidP="00072DAB">
            <w:pPr>
              <w:jc w:val="center"/>
              <w:rPr>
                <w:rFonts w:ascii="Baskerville" w:hAnsi="Baskerville"/>
              </w:rPr>
            </w:pPr>
          </w:p>
        </w:tc>
        <w:tc>
          <w:tcPr>
            <w:tcW w:w="5439" w:type="dxa"/>
            <w:vAlign w:val="center"/>
          </w:tcPr>
          <w:p w14:paraId="7879F821" w14:textId="77777777" w:rsidR="001E400E" w:rsidRPr="006361E9" w:rsidRDefault="001E400E" w:rsidP="00072DAB">
            <w:pPr>
              <w:jc w:val="center"/>
              <w:rPr>
                <w:rFonts w:ascii="Baskerville" w:hAnsi="Baskerville"/>
              </w:rPr>
            </w:pPr>
          </w:p>
        </w:tc>
      </w:tr>
      <w:tr w:rsidR="001E400E" w:rsidRPr="006361E9" w14:paraId="50C49B72" w14:textId="77777777" w:rsidTr="00072DAB">
        <w:trPr>
          <w:trHeight w:val="588"/>
        </w:trPr>
        <w:tc>
          <w:tcPr>
            <w:tcW w:w="1705" w:type="dxa"/>
            <w:vAlign w:val="center"/>
          </w:tcPr>
          <w:p w14:paraId="428B27AD" w14:textId="77777777" w:rsidR="001E400E" w:rsidRPr="006361E9" w:rsidRDefault="001E400E" w:rsidP="00072DAB">
            <w:pPr>
              <w:jc w:val="center"/>
              <w:rPr>
                <w:rFonts w:ascii="Baskerville" w:hAnsi="Baskerville"/>
              </w:rPr>
            </w:pPr>
          </w:p>
        </w:tc>
        <w:tc>
          <w:tcPr>
            <w:tcW w:w="1800" w:type="dxa"/>
            <w:vAlign w:val="center"/>
          </w:tcPr>
          <w:p w14:paraId="6F7DE8B1" w14:textId="77777777" w:rsidR="001E400E" w:rsidRPr="006361E9" w:rsidRDefault="001E400E" w:rsidP="00072DAB">
            <w:pPr>
              <w:jc w:val="center"/>
              <w:rPr>
                <w:rFonts w:ascii="Baskerville" w:hAnsi="Baskerville"/>
              </w:rPr>
            </w:pPr>
          </w:p>
        </w:tc>
        <w:tc>
          <w:tcPr>
            <w:tcW w:w="2160" w:type="dxa"/>
            <w:vAlign w:val="center"/>
          </w:tcPr>
          <w:p w14:paraId="4C54CE21" w14:textId="77777777" w:rsidR="001E400E" w:rsidRPr="006361E9" w:rsidRDefault="001E400E" w:rsidP="00072DAB">
            <w:pPr>
              <w:jc w:val="center"/>
              <w:rPr>
                <w:rFonts w:ascii="Baskerville" w:hAnsi="Baskerville"/>
              </w:rPr>
            </w:pPr>
          </w:p>
        </w:tc>
        <w:tc>
          <w:tcPr>
            <w:tcW w:w="5439" w:type="dxa"/>
            <w:vAlign w:val="center"/>
          </w:tcPr>
          <w:p w14:paraId="6C749D54" w14:textId="77777777" w:rsidR="001E400E" w:rsidRPr="006361E9" w:rsidRDefault="001E400E" w:rsidP="00072DAB">
            <w:pPr>
              <w:jc w:val="center"/>
              <w:rPr>
                <w:rFonts w:ascii="Baskerville" w:hAnsi="Baskerville"/>
              </w:rPr>
            </w:pPr>
          </w:p>
        </w:tc>
      </w:tr>
      <w:tr w:rsidR="001E400E" w:rsidRPr="006361E9" w14:paraId="3E3BBB6B" w14:textId="77777777" w:rsidTr="00072DAB">
        <w:trPr>
          <w:trHeight w:val="588"/>
        </w:trPr>
        <w:tc>
          <w:tcPr>
            <w:tcW w:w="1705" w:type="dxa"/>
            <w:vAlign w:val="center"/>
          </w:tcPr>
          <w:p w14:paraId="218C4F0A" w14:textId="77777777" w:rsidR="001E400E" w:rsidRPr="006361E9" w:rsidRDefault="001E400E" w:rsidP="00072DAB">
            <w:pPr>
              <w:jc w:val="center"/>
              <w:rPr>
                <w:rFonts w:ascii="Baskerville" w:hAnsi="Baskerville"/>
              </w:rPr>
            </w:pPr>
          </w:p>
        </w:tc>
        <w:tc>
          <w:tcPr>
            <w:tcW w:w="1800" w:type="dxa"/>
            <w:vAlign w:val="center"/>
          </w:tcPr>
          <w:p w14:paraId="1EC0F852" w14:textId="77777777" w:rsidR="001E400E" w:rsidRPr="006361E9" w:rsidRDefault="001E400E" w:rsidP="00072DAB">
            <w:pPr>
              <w:jc w:val="center"/>
              <w:rPr>
                <w:rFonts w:ascii="Baskerville" w:hAnsi="Baskerville"/>
              </w:rPr>
            </w:pPr>
          </w:p>
        </w:tc>
        <w:tc>
          <w:tcPr>
            <w:tcW w:w="2160" w:type="dxa"/>
            <w:vAlign w:val="center"/>
          </w:tcPr>
          <w:p w14:paraId="6C03126A" w14:textId="77777777" w:rsidR="001E400E" w:rsidRPr="006361E9" w:rsidRDefault="001E400E" w:rsidP="00072DAB">
            <w:pPr>
              <w:jc w:val="center"/>
              <w:rPr>
                <w:rFonts w:ascii="Baskerville" w:hAnsi="Baskerville"/>
              </w:rPr>
            </w:pPr>
          </w:p>
        </w:tc>
        <w:tc>
          <w:tcPr>
            <w:tcW w:w="5439" w:type="dxa"/>
            <w:vAlign w:val="center"/>
          </w:tcPr>
          <w:p w14:paraId="4CE6684A" w14:textId="77777777" w:rsidR="001E400E" w:rsidRPr="006361E9" w:rsidRDefault="001E400E" w:rsidP="00072DAB">
            <w:pPr>
              <w:jc w:val="center"/>
              <w:rPr>
                <w:rFonts w:ascii="Baskerville" w:hAnsi="Baskerville"/>
              </w:rPr>
            </w:pPr>
          </w:p>
        </w:tc>
      </w:tr>
      <w:tr w:rsidR="001E400E" w:rsidRPr="006361E9" w14:paraId="0B6D3CE9" w14:textId="77777777" w:rsidTr="00072DAB">
        <w:trPr>
          <w:trHeight w:val="588"/>
        </w:trPr>
        <w:tc>
          <w:tcPr>
            <w:tcW w:w="1705" w:type="dxa"/>
            <w:vAlign w:val="center"/>
          </w:tcPr>
          <w:p w14:paraId="1491DE3A" w14:textId="77777777" w:rsidR="001E400E" w:rsidRPr="006361E9" w:rsidRDefault="001E400E" w:rsidP="00072DAB">
            <w:pPr>
              <w:jc w:val="center"/>
              <w:rPr>
                <w:rFonts w:ascii="Baskerville" w:hAnsi="Baskerville"/>
              </w:rPr>
            </w:pPr>
          </w:p>
        </w:tc>
        <w:tc>
          <w:tcPr>
            <w:tcW w:w="1800" w:type="dxa"/>
            <w:vAlign w:val="center"/>
          </w:tcPr>
          <w:p w14:paraId="3B070F31" w14:textId="77777777" w:rsidR="001E400E" w:rsidRPr="006361E9" w:rsidRDefault="001E400E" w:rsidP="00072DAB">
            <w:pPr>
              <w:jc w:val="center"/>
              <w:rPr>
                <w:rFonts w:ascii="Baskerville" w:hAnsi="Baskerville"/>
              </w:rPr>
            </w:pPr>
          </w:p>
        </w:tc>
        <w:tc>
          <w:tcPr>
            <w:tcW w:w="2160" w:type="dxa"/>
            <w:vAlign w:val="center"/>
          </w:tcPr>
          <w:p w14:paraId="18DEA684" w14:textId="77777777" w:rsidR="001E400E" w:rsidRPr="006361E9" w:rsidRDefault="001E400E" w:rsidP="00072DAB">
            <w:pPr>
              <w:jc w:val="center"/>
              <w:rPr>
                <w:rFonts w:ascii="Baskerville" w:hAnsi="Baskerville"/>
              </w:rPr>
            </w:pPr>
          </w:p>
        </w:tc>
        <w:tc>
          <w:tcPr>
            <w:tcW w:w="5439" w:type="dxa"/>
            <w:vAlign w:val="center"/>
          </w:tcPr>
          <w:p w14:paraId="30A6D605" w14:textId="77777777" w:rsidR="001E400E" w:rsidRPr="006361E9" w:rsidRDefault="001E400E" w:rsidP="00072DAB">
            <w:pPr>
              <w:jc w:val="center"/>
              <w:rPr>
                <w:rFonts w:ascii="Baskerville" w:hAnsi="Baskerville"/>
              </w:rPr>
            </w:pPr>
          </w:p>
        </w:tc>
      </w:tr>
      <w:tr w:rsidR="001E400E" w:rsidRPr="006361E9" w14:paraId="038D0DD0" w14:textId="77777777" w:rsidTr="00072DAB">
        <w:trPr>
          <w:trHeight w:val="588"/>
        </w:trPr>
        <w:tc>
          <w:tcPr>
            <w:tcW w:w="1705" w:type="dxa"/>
            <w:vAlign w:val="center"/>
          </w:tcPr>
          <w:p w14:paraId="78C667DF" w14:textId="77777777" w:rsidR="001E400E" w:rsidRPr="006361E9" w:rsidRDefault="001E400E" w:rsidP="00072DAB">
            <w:pPr>
              <w:jc w:val="center"/>
              <w:rPr>
                <w:rFonts w:ascii="Baskerville" w:hAnsi="Baskerville"/>
              </w:rPr>
            </w:pPr>
          </w:p>
        </w:tc>
        <w:tc>
          <w:tcPr>
            <w:tcW w:w="1800" w:type="dxa"/>
            <w:vAlign w:val="center"/>
          </w:tcPr>
          <w:p w14:paraId="6E8BBCD0" w14:textId="77777777" w:rsidR="001E400E" w:rsidRPr="006361E9" w:rsidRDefault="001E400E" w:rsidP="00072DAB">
            <w:pPr>
              <w:jc w:val="center"/>
              <w:rPr>
                <w:rFonts w:ascii="Baskerville" w:hAnsi="Baskerville"/>
              </w:rPr>
            </w:pPr>
          </w:p>
        </w:tc>
        <w:tc>
          <w:tcPr>
            <w:tcW w:w="2160" w:type="dxa"/>
            <w:vAlign w:val="center"/>
          </w:tcPr>
          <w:p w14:paraId="01D7597F" w14:textId="77777777" w:rsidR="001E400E" w:rsidRPr="006361E9" w:rsidRDefault="001E400E" w:rsidP="00072DAB">
            <w:pPr>
              <w:jc w:val="center"/>
              <w:rPr>
                <w:rFonts w:ascii="Baskerville" w:hAnsi="Baskerville"/>
              </w:rPr>
            </w:pPr>
          </w:p>
        </w:tc>
        <w:tc>
          <w:tcPr>
            <w:tcW w:w="5439" w:type="dxa"/>
            <w:vAlign w:val="center"/>
          </w:tcPr>
          <w:p w14:paraId="3D912033" w14:textId="77777777" w:rsidR="001E400E" w:rsidRPr="006361E9" w:rsidRDefault="001E400E" w:rsidP="00072DAB">
            <w:pPr>
              <w:jc w:val="center"/>
              <w:rPr>
                <w:rFonts w:ascii="Baskerville" w:hAnsi="Baskerville"/>
              </w:rPr>
            </w:pPr>
          </w:p>
        </w:tc>
      </w:tr>
      <w:tr w:rsidR="001E400E" w:rsidRPr="006361E9" w14:paraId="3DCC9E10" w14:textId="77777777" w:rsidTr="00072DAB">
        <w:trPr>
          <w:trHeight w:val="588"/>
        </w:trPr>
        <w:tc>
          <w:tcPr>
            <w:tcW w:w="1705" w:type="dxa"/>
            <w:vAlign w:val="center"/>
          </w:tcPr>
          <w:p w14:paraId="5557A167" w14:textId="77777777" w:rsidR="001E400E" w:rsidRPr="006361E9" w:rsidRDefault="001E400E" w:rsidP="00072DAB">
            <w:pPr>
              <w:jc w:val="center"/>
              <w:rPr>
                <w:rFonts w:ascii="Baskerville" w:hAnsi="Baskerville"/>
              </w:rPr>
            </w:pPr>
          </w:p>
        </w:tc>
        <w:tc>
          <w:tcPr>
            <w:tcW w:w="1800" w:type="dxa"/>
            <w:vAlign w:val="center"/>
          </w:tcPr>
          <w:p w14:paraId="1DD7D924" w14:textId="77777777" w:rsidR="001E400E" w:rsidRPr="006361E9" w:rsidRDefault="001E400E" w:rsidP="00072DAB">
            <w:pPr>
              <w:jc w:val="center"/>
              <w:rPr>
                <w:rFonts w:ascii="Baskerville" w:hAnsi="Baskerville"/>
              </w:rPr>
            </w:pPr>
          </w:p>
        </w:tc>
        <w:tc>
          <w:tcPr>
            <w:tcW w:w="2160" w:type="dxa"/>
            <w:vAlign w:val="center"/>
          </w:tcPr>
          <w:p w14:paraId="7CB2030E" w14:textId="77777777" w:rsidR="001E400E" w:rsidRPr="006361E9" w:rsidRDefault="001E400E" w:rsidP="00072DAB">
            <w:pPr>
              <w:jc w:val="center"/>
              <w:rPr>
                <w:rFonts w:ascii="Baskerville" w:hAnsi="Baskerville"/>
              </w:rPr>
            </w:pPr>
          </w:p>
        </w:tc>
        <w:tc>
          <w:tcPr>
            <w:tcW w:w="5439" w:type="dxa"/>
            <w:vAlign w:val="center"/>
          </w:tcPr>
          <w:p w14:paraId="542C2D24" w14:textId="77777777" w:rsidR="001E400E" w:rsidRPr="006361E9" w:rsidRDefault="001E400E" w:rsidP="00072DAB">
            <w:pPr>
              <w:jc w:val="center"/>
              <w:rPr>
                <w:rFonts w:ascii="Baskerville" w:hAnsi="Baskerville"/>
              </w:rPr>
            </w:pPr>
          </w:p>
        </w:tc>
      </w:tr>
      <w:tr w:rsidR="001E400E" w:rsidRPr="006361E9" w14:paraId="5F1705C8" w14:textId="77777777" w:rsidTr="00072DAB">
        <w:trPr>
          <w:trHeight w:val="588"/>
        </w:trPr>
        <w:tc>
          <w:tcPr>
            <w:tcW w:w="1705" w:type="dxa"/>
            <w:vAlign w:val="center"/>
          </w:tcPr>
          <w:p w14:paraId="6DD89970" w14:textId="77777777" w:rsidR="001E400E" w:rsidRPr="006361E9" w:rsidRDefault="001E400E" w:rsidP="00072DAB">
            <w:pPr>
              <w:jc w:val="center"/>
              <w:rPr>
                <w:rFonts w:ascii="Baskerville" w:hAnsi="Baskerville"/>
              </w:rPr>
            </w:pPr>
          </w:p>
        </w:tc>
        <w:tc>
          <w:tcPr>
            <w:tcW w:w="1800" w:type="dxa"/>
            <w:vAlign w:val="center"/>
          </w:tcPr>
          <w:p w14:paraId="29833E6C" w14:textId="77777777" w:rsidR="001E400E" w:rsidRPr="006361E9" w:rsidRDefault="001E400E" w:rsidP="00072DAB">
            <w:pPr>
              <w:jc w:val="center"/>
              <w:rPr>
                <w:rFonts w:ascii="Baskerville" w:hAnsi="Baskerville"/>
              </w:rPr>
            </w:pPr>
          </w:p>
        </w:tc>
        <w:tc>
          <w:tcPr>
            <w:tcW w:w="2160" w:type="dxa"/>
            <w:vAlign w:val="center"/>
          </w:tcPr>
          <w:p w14:paraId="2AFE7BE5" w14:textId="77777777" w:rsidR="001E400E" w:rsidRPr="006361E9" w:rsidRDefault="001E400E" w:rsidP="00072DAB">
            <w:pPr>
              <w:jc w:val="center"/>
              <w:rPr>
                <w:rFonts w:ascii="Baskerville" w:hAnsi="Baskerville"/>
              </w:rPr>
            </w:pPr>
          </w:p>
        </w:tc>
        <w:tc>
          <w:tcPr>
            <w:tcW w:w="5439" w:type="dxa"/>
            <w:vAlign w:val="center"/>
          </w:tcPr>
          <w:p w14:paraId="7FE3BEAE" w14:textId="77777777" w:rsidR="001E400E" w:rsidRPr="006361E9" w:rsidRDefault="001E400E" w:rsidP="00072DAB">
            <w:pPr>
              <w:jc w:val="center"/>
              <w:rPr>
                <w:rFonts w:ascii="Baskerville" w:hAnsi="Baskerville"/>
              </w:rPr>
            </w:pPr>
          </w:p>
        </w:tc>
      </w:tr>
      <w:tr w:rsidR="001E400E" w:rsidRPr="006361E9" w14:paraId="7A6CB204" w14:textId="77777777" w:rsidTr="00072DAB">
        <w:trPr>
          <w:trHeight w:val="588"/>
        </w:trPr>
        <w:tc>
          <w:tcPr>
            <w:tcW w:w="1705" w:type="dxa"/>
            <w:vAlign w:val="center"/>
          </w:tcPr>
          <w:p w14:paraId="1145AB24" w14:textId="77777777" w:rsidR="001E400E" w:rsidRPr="006361E9" w:rsidRDefault="001E400E" w:rsidP="00072DAB">
            <w:pPr>
              <w:jc w:val="center"/>
              <w:rPr>
                <w:rFonts w:ascii="Baskerville" w:hAnsi="Baskerville"/>
              </w:rPr>
            </w:pPr>
          </w:p>
        </w:tc>
        <w:tc>
          <w:tcPr>
            <w:tcW w:w="1800" w:type="dxa"/>
            <w:vAlign w:val="center"/>
          </w:tcPr>
          <w:p w14:paraId="38C3439E" w14:textId="77777777" w:rsidR="001E400E" w:rsidRPr="006361E9" w:rsidRDefault="001E400E" w:rsidP="00072DAB">
            <w:pPr>
              <w:jc w:val="center"/>
              <w:rPr>
                <w:rFonts w:ascii="Baskerville" w:hAnsi="Baskerville"/>
              </w:rPr>
            </w:pPr>
          </w:p>
        </w:tc>
        <w:tc>
          <w:tcPr>
            <w:tcW w:w="2160" w:type="dxa"/>
            <w:vAlign w:val="center"/>
          </w:tcPr>
          <w:p w14:paraId="3605DF70" w14:textId="77777777" w:rsidR="001E400E" w:rsidRPr="006361E9" w:rsidRDefault="001E400E" w:rsidP="00072DAB">
            <w:pPr>
              <w:jc w:val="center"/>
              <w:rPr>
                <w:rFonts w:ascii="Baskerville" w:hAnsi="Baskerville"/>
              </w:rPr>
            </w:pPr>
          </w:p>
        </w:tc>
        <w:tc>
          <w:tcPr>
            <w:tcW w:w="5439" w:type="dxa"/>
            <w:vAlign w:val="center"/>
          </w:tcPr>
          <w:p w14:paraId="1A5999C4" w14:textId="77777777" w:rsidR="001E400E" w:rsidRPr="006361E9" w:rsidRDefault="001E400E" w:rsidP="00072DAB">
            <w:pPr>
              <w:jc w:val="center"/>
              <w:rPr>
                <w:rFonts w:ascii="Baskerville" w:hAnsi="Baskerville"/>
              </w:rPr>
            </w:pPr>
          </w:p>
        </w:tc>
      </w:tr>
      <w:tr w:rsidR="001E400E" w:rsidRPr="006361E9" w14:paraId="2C7B0A2E" w14:textId="77777777" w:rsidTr="00072DAB">
        <w:trPr>
          <w:trHeight w:val="588"/>
        </w:trPr>
        <w:tc>
          <w:tcPr>
            <w:tcW w:w="1705" w:type="dxa"/>
            <w:vAlign w:val="center"/>
          </w:tcPr>
          <w:p w14:paraId="36F63E09" w14:textId="77777777" w:rsidR="001E400E" w:rsidRPr="006361E9" w:rsidRDefault="001E400E" w:rsidP="00072DAB">
            <w:pPr>
              <w:jc w:val="center"/>
              <w:rPr>
                <w:rFonts w:ascii="Baskerville" w:hAnsi="Baskerville"/>
              </w:rPr>
            </w:pPr>
          </w:p>
        </w:tc>
        <w:tc>
          <w:tcPr>
            <w:tcW w:w="1800" w:type="dxa"/>
            <w:vAlign w:val="center"/>
          </w:tcPr>
          <w:p w14:paraId="1FB6BF68" w14:textId="77777777" w:rsidR="001E400E" w:rsidRPr="006361E9" w:rsidRDefault="001E400E" w:rsidP="00072DAB">
            <w:pPr>
              <w:jc w:val="center"/>
              <w:rPr>
                <w:rFonts w:ascii="Baskerville" w:hAnsi="Baskerville"/>
              </w:rPr>
            </w:pPr>
          </w:p>
        </w:tc>
        <w:tc>
          <w:tcPr>
            <w:tcW w:w="2160" w:type="dxa"/>
            <w:vAlign w:val="center"/>
          </w:tcPr>
          <w:p w14:paraId="40D9ADFB" w14:textId="77777777" w:rsidR="001E400E" w:rsidRPr="006361E9" w:rsidRDefault="001E400E" w:rsidP="00072DAB">
            <w:pPr>
              <w:jc w:val="center"/>
              <w:rPr>
                <w:rFonts w:ascii="Baskerville" w:hAnsi="Baskerville"/>
              </w:rPr>
            </w:pPr>
          </w:p>
        </w:tc>
        <w:tc>
          <w:tcPr>
            <w:tcW w:w="5439" w:type="dxa"/>
            <w:vAlign w:val="center"/>
          </w:tcPr>
          <w:p w14:paraId="79F44EAC" w14:textId="77777777" w:rsidR="001E400E" w:rsidRPr="006361E9" w:rsidRDefault="001E400E" w:rsidP="00072DAB">
            <w:pPr>
              <w:jc w:val="center"/>
              <w:rPr>
                <w:rFonts w:ascii="Baskerville" w:hAnsi="Baskerville"/>
              </w:rPr>
            </w:pPr>
          </w:p>
        </w:tc>
      </w:tr>
      <w:tr w:rsidR="001E400E" w:rsidRPr="006361E9" w14:paraId="495C360D" w14:textId="77777777" w:rsidTr="00072DAB">
        <w:trPr>
          <w:trHeight w:val="588"/>
        </w:trPr>
        <w:tc>
          <w:tcPr>
            <w:tcW w:w="1705" w:type="dxa"/>
            <w:vAlign w:val="center"/>
          </w:tcPr>
          <w:p w14:paraId="07425D8E" w14:textId="77777777" w:rsidR="001E400E" w:rsidRPr="006361E9" w:rsidRDefault="001E400E" w:rsidP="00072DAB">
            <w:pPr>
              <w:jc w:val="center"/>
              <w:rPr>
                <w:rFonts w:ascii="Baskerville" w:hAnsi="Baskerville"/>
              </w:rPr>
            </w:pPr>
          </w:p>
        </w:tc>
        <w:tc>
          <w:tcPr>
            <w:tcW w:w="1800" w:type="dxa"/>
            <w:vAlign w:val="center"/>
          </w:tcPr>
          <w:p w14:paraId="180BD812" w14:textId="77777777" w:rsidR="001E400E" w:rsidRPr="006361E9" w:rsidRDefault="001E400E" w:rsidP="00072DAB">
            <w:pPr>
              <w:jc w:val="center"/>
              <w:rPr>
                <w:rFonts w:ascii="Baskerville" w:hAnsi="Baskerville"/>
              </w:rPr>
            </w:pPr>
          </w:p>
        </w:tc>
        <w:tc>
          <w:tcPr>
            <w:tcW w:w="2160" w:type="dxa"/>
            <w:vAlign w:val="center"/>
          </w:tcPr>
          <w:p w14:paraId="196CE8F5" w14:textId="77777777" w:rsidR="001E400E" w:rsidRPr="006361E9" w:rsidRDefault="001E400E" w:rsidP="00072DAB">
            <w:pPr>
              <w:jc w:val="center"/>
              <w:rPr>
                <w:rFonts w:ascii="Baskerville" w:hAnsi="Baskerville"/>
              </w:rPr>
            </w:pPr>
          </w:p>
        </w:tc>
        <w:tc>
          <w:tcPr>
            <w:tcW w:w="5439" w:type="dxa"/>
            <w:vAlign w:val="center"/>
          </w:tcPr>
          <w:p w14:paraId="0231BE3F" w14:textId="77777777" w:rsidR="001E400E" w:rsidRPr="006361E9" w:rsidRDefault="001E400E" w:rsidP="00072DAB">
            <w:pPr>
              <w:jc w:val="center"/>
              <w:rPr>
                <w:rFonts w:ascii="Baskerville" w:hAnsi="Baskerville"/>
              </w:rPr>
            </w:pPr>
          </w:p>
        </w:tc>
      </w:tr>
      <w:tr w:rsidR="001E400E" w:rsidRPr="006361E9" w14:paraId="71D66CC1" w14:textId="77777777" w:rsidTr="00072DAB">
        <w:trPr>
          <w:trHeight w:val="588"/>
        </w:trPr>
        <w:tc>
          <w:tcPr>
            <w:tcW w:w="1705" w:type="dxa"/>
            <w:vAlign w:val="center"/>
          </w:tcPr>
          <w:p w14:paraId="71926F48" w14:textId="77777777" w:rsidR="001E400E" w:rsidRPr="006361E9" w:rsidRDefault="001E400E" w:rsidP="00072DAB">
            <w:pPr>
              <w:jc w:val="center"/>
              <w:rPr>
                <w:rFonts w:ascii="Baskerville" w:hAnsi="Baskerville"/>
              </w:rPr>
            </w:pPr>
          </w:p>
        </w:tc>
        <w:tc>
          <w:tcPr>
            <w:tcW w:w="1800" w:type="dxa"/>
            <w:vAlign w:val="center"/>
          </w:tcPr>
          <w:p w14:paraId="19C416D8" w14:textId="77777777" w:rsidR="001E400E" w:rsidRPr="006361E9" w:rsidRDefault="001E400E" w:rsidP="00072DAB">
            <w:pPr>
              <w:jc w:val="center"/>
              <w:rPr>
                <w:rFonts w:ascii="Baskerville" w:hAnsi="Baskerville"/>
              </w:rPr>
            </w:pPr>
          </w:p>
        </w:tc>
        <w:tc>
          <w:tcPr>
            <w:tcW w:w="2160" w:type="dxa"/>
            <w:vAlign w:val="center"/>
          </w:tcPr>
          <w:p w14:paraId="12AD0F59" w14:textId="77777777" w:rsidR="001E400E" w:rsidRPr="006361E9" w:rsidRDefault="001E400E" w:rsidP="00072DAB">
            <w:pPr>
              <w:jc w:val="center"/>
              <w:rPr>
                <w:rFonts w:ascii="Baskerville" w:hAnsi="Baskerville"/>
              </w:rPr>
            </w:pPr>
          </w:p>
        </w:tc>
        <w:tc>
          <w:tcPr>
            <w:tcW w:w="5439" w:type="dxa"/>
            <w:vAlign w:val="center"/>
          </w:tcPr>
          <w:p w14:paraId="143289A0" w14:textId="77777777" w:rsidR="001E400E" w:rsidRPr="006361E9" w:rsidRDefault="001E400E" w:rsidP="00072DAB">
            <w:pPr>
              <w:jc w:val="center"/>
              <w:rPr>
                <w:rFonts w:ascii="Baskerville" w:hAnsi="Baskerville"/>
              </w:rPr>
            </w:pPr>
          </w:p>
        </w:tc>
      </w:tr>
    </w:tbl>
    <w:p w14:paraId="2692D1D3" w14:textId="77777777" w:rsidR="00DD3B5B" w:rsidRDefault="00DD3B5B" w:rsidP="007A423E">
      <w:pPr>
        <w:jc w:val="center"/>
        <w:rPr>
          <w:rFonts w:ascii="Baskerville" w:hAnsi="Baskerville"/>
          <w:color w:val="002060"/>
          <w:sz w:val="10"/>
          <w:szCs w:val="10"/>
        </w:rPr>
        <w:sectPr w:rsidR="00DD3B5B" w:rsidSect="009D5431">
          <w:headerReference w:type="even" r:id="rId49"/>
          <w:headerReference w:type="default" r:id="rId50"/>
          <w:headerReference w:type="first" r:id="rId51"/>
          <w:pgSz w:w="12240" w:h="15840"/>
          <w:pgMar w:top="720" w:right="720" w:bottom="720" w:left="720" w:header="720" w:footer="720" w:gutter="0"/>
          <w:cols w:space="720"/>
          <w:titlePg/>
          <w:docGrid w:linePitch="360"/>
        </w:sectPr>
      </w:pPr>
    </w:p>
    <w:p w14:paraId="5CE28831" w14:textId="553AAC9C" w:rsidR="002B6842" w:rsidRPr="002F710E" w:rsidRDefault="00183B6A" w:rsidP="00183B6A">
      <w:pPr>
        <w:pStyle w:val="Heading1"/>
        <w:rPr>
          <w:rFonts w:ascii="Baskerville" w:hAnsi="Baskerville"/>
          <w:b/>
          <w:bCs/>
          <w:color w:val="1C3250"/>
          <w:sz w:val="10"/>
          <w:szCs w:val="10"/>
        </w:rPr>
      </w:pPr>
      <w:bookmarkStart w:id="145" w:name="_Toc83966796"/>
      <w:r w:rsidRPr="002F710E">
        <w:rPr>
          <w:rFonts w:ascii="Baskerville" w:hAnsi="Baskerville"/>
          <w:b/>
          <w:bCs/>
          <w:color w:val="1C3250"/>
        </w:rPr>
        <w:lastRenderedPageBreak/>
        <w:t>Appendix C: Record of Training and Exercise</w:t>
      </w:r>
      <w:bookmarkEnd w:id="145"/>
    </w:p>
    <w:p w14:paraId="756F9882" w14:textId="77777777" w:rsidR="00183B6A" w:rsidRPr="00DD3B5B" w:rsidRDefault="00183B6A" w:rsidP="00183B6A">
      <w:pPr>
        <w:rPr>
          <w:rFonts w:ascii="Baskerville" w:hAnsi="Baskerville"/>
          <w:color w:val="002060"/>
          <w:sz w:val="10"/>
          <w:szCs w:val="10"/>
        </w:rPr>
      </w:pPr>
    </w:p>
    <w:tbl>
      <w:tblPr>
        <w:tblStyle w:val="TableGrid"/>
        <w:tblW w:w="5000" w:type="pct"/>
        <w:tblLook w:val="04A0" w:firstRow="1" w:lastRow="0" w:firstColumn="1" w:lastColumn="0" w:noHBand="0" w:noVBand="1"/>
      </w:tblPr>
      <w:tblGrid>
        <w:gridCol w:w="2065"/>
        <w:gridCol w:w="3239"/>
        <w:gridCol w:w="5486"/>
      </w:tblGrid>
      <w:tr w:rsidR="002B6842" w:rsidRPr="006361E9" w14:paraId="2408D465" w14:textId="77777777" w:rsidTr="002F710E">
        <w:trPr>
          <w:trHeight w:val="806"/>
        </w:trPr>
        <w:tc>
          <w:tcPr>
            <w:tcW w:w="957" w:type="pct"/>
            <w:shd w:val="clear" w:color="auto" w:fill="1C3250"/>
            <w:vAlign w:val="center"/>
          </w:tcPr>
          <w:bookmarkStart w:id="146" w:name="tedate"/>
          <w:p w14:paraId="798FAB2C" w14:textId="13440B16" w:rsidR="002B6842" w:rsidRPr="002F710E" w:rsidRDefault="00A35D4B" w:rsidP="00AB2C43">
            <w:pPr>
              <w:jc w:val="center"/>
              <w:rPr>
                <w:rFonts w:ascii="Baskerville" w:hAnsi="Baskerville"/>
                <w:b/>
                <w:color w:val="FFFFFF" w:themeColor="background1"/>
                <w:sz w:val="28"/>
              </w:rPr>
            </w:pPr>
            <w:r w:rsidRPr="002F710E">
              <w:rPr>
                <w:rFonts w:ascii="Baskerville" w:hAnsi="Baskerville"/>
                <w:b/>
                <w:bCs/>
                <w:color w:val="FFFFFF" w:themeColor="background1"/>
                <w:sz w:val="28"/>
                <w:szCs w:val="28"/>
                <w:shd w:val="clear" w:color="auto" w:fill="E6E6E6"/>
              </w:rPr>
              <w:fldChar w:fldCharType="begin"/>
            </w:r>
            <w:r w:rsidRPr="002F710E">
              <w:rPr>
                <w:rFonts w:ascii="Baskerville" w:hAnsi="Baskerville"/>
                <w:b/>
                <w:bCs/>
                <w:color w:val="FFFFFF" w:themeColor="background1"/>
                <w:sz w:val="28"/>
                <w:szCs w:val="28"/>
              </w:rPr>
              <w:instrText xml:space="preserve"> HYPERLINK  \l "tedate" \o "Insert the date the training/exercise occurred" </w:instrText>
            </w:r>
            <w:r w:rsidRPr="002F710E">
              <w:rPr>
                <w:rFonts w:ascii="Baskerville" w:hAnsi="Baskerville"/>
                <w:b/>
                <w:bCs/>
                <w:color w:val="FFFFFF" w:themeColor="background1"/>
                <w:sz w:val="28"/>
                <w:szCs w:val="28"/>
                <w:shd w:val="clear" w:color="auto" w:fill="E6E6E6"/>
              </w:rPr>
              <w:fldChar w:fldCharType="separate"/>
            </w:r>
            <w:r w:rsidR="002B6842" w:rsidRPr="002F710E">
              <w:rPr>
                <w:rStyle w:val="Hyperlink"/>
                <w:rFonts w:ascii="Baskerville" w:hAnsi="Baskerville"/>
                <w:b/>
                <w:bCs/>
                <w:color w:val="FFFFFF" w:themeColor="background1"/>
                <w:sz w:val="28"/>
                <w:szCs w:val="28"/>
                <w:u w:val="none"/>
              </w:rPr>
              <w:t>Date</w:t>
            </w:r>
            <w:bookmarkEnd w:id="146"/>
            <w:r w:rsidRPr="002F710E">
              <w:rPr>
                <w:rFonts w:ascii="Baskerville" w:hAnsi="Baskerville"/>
                <w:b/>
                <w:bCs/>
                <w:color w:val="FFFFFF" w:themeColor="background1"/>
                <w:sz w:val="28"/>
                <w:szCs w:val="28"/>
                <w:shd w:val="clear" w:color="auto" w:fill="E6E6E6"/>
              </w:rPr>
              <w:fldChar w:fldCharType="end"/>
            </w:r>
          </w:p>
        </w:tc>
        <w:bookmarkStart w:id="147" w:name="type"/>
        <w:tc>
          <w:tcPr>
            <w:tcW w:w="1501" w:type="pct"/>
            <w:shd w:val="clear" w:color="auto" w:fill="1C3250"/>
            <w:vAlign w:val="center"/>
          </w:tcPr>
          <w:p w14:paraId="17A6A774" w14:textId="3469F5A1" w:rsidR="002B6842" w:rsidRPr="002F710E" w:rsidRDefault="00660A29" w:rsidP="00AB2C43">
            <w:pPr>
              <w:jc w:val="center"/>
              <w:rPr>
                <w:rFonts w:ascii="Baskerville" w:hAnsi="Baskerville"/>
                <w:b/>
                <w:color w:val="FFFFFF" w:themeColor="background1"/>
                <w:sz w:val="28"/>
              </w:rPr>
            </w:pPr>
            <w:r w:rsidRPr="002F710E">
              <w:rPr>
                <w:rFonts w:ascii="Baskerville" w:hAnsi="Baskerville"/>
                <w:b/>
                <w:bCs/>
                <w:color w:val="FFFFFF" w:themeColor="background1"/>
                <w:sz w:val="28"/>
                <w:szCs w:val="28"/>
                <w:shd w:val="clear" w:color="auto" w:fill="E6E6E6"/>
              </w:rPr>
              <w:fldChar w:fldCharType="begin"/>
            </w:r>
            <w:r w:rsidRPr="002F710E">
              <w:rPr>
                <w:rFonts w:ascii="Baskerville" w:hAnsi="Baskerville"/>
                <w:b/>
                <w:bCs/>
                <w:color w:val="FFFFFF" w:themeColor="background1"/>
                <w:sz w:val="28"/>
                <w:szCs w:val="28"/>
              </w:rPr>
              <w:instrText xml:space="preserve"> HYPERLINK  \l "type" \o "Insert the type of training/exercise" </w:instrText>
            </w:r>
            <w:r w:rsidRPr="002F710E">
              <w:rPr>
                <w:rFonts w:ascii="Baskerville" w:hAnsi="Baskerville"/>
                <w:b/>
                <w:bCs/>
                <w:color w:val="FFFFFF" w:themeColor="background1"/>
                <w:sz w:val="28"/>
                <w:szCs w:val="28"/>
                <w:shd w:val="clear" w:color="auto" w:fill="E6E6E6"/>
              </w:rPr>
              <w:fldChar w:fldCharType="separate"/>
            </w:r>
            <w:r w:rsidR="002B6842" w:rsidRPr="002F710E">
              <w:rPr>
                <w:rStyle w:val="Hyperlink"/>
                <w:rFonts w:ascii="Baskerville" w:hAnsi="Baskerville"/>
                <w:b/>
                <w:bCs/>
                <w:color w:val="FFFFFF" w:themeColor="background1"/>
                <w:sz w:val="28"/>
                <w:szCs w:val="28"/>
                <w:u w:val="none"/>
              </w:rPr>
              <w:t>Type (Tabletop, Functional, Full Scale, Training)</w:t>
            </w:r>
            <w:bookmarkEnd w:id="147"/>
            <w:r w:rsidRPr="002F710E">
              <w:rPr>
                <w:rFonts w:ascii="Baskerville" w:hAnsi="Baskerville"/>
                <w:b/>
                <w:bCs/>
                <w:color w:val="FFFFFF" w:themeColor="background1"/>
                <w:sz w:val="28"/>
                <w:szCs w:val="28"/>
                <w:shd w:val="clear" w:color="auto" w:fill="E6E6E6"/>
              </w:rPr>
              <w:fldChar w:fldCharType="end"/>
            </w:r>
          </w:p>
        </w:tc>
        <w:bookmarkStart w:id="148" w:name="descr"/>
        <w:tc>
          <w:tcPr>
            <w:tcW w:w="2542" w:type="pct"/>
            <w:shd w:val="clear" w:color="auto" w:fill="1C3250"/>
            <w:vAlign w:val="center"/>
          </w:tcPr>
          <w:p w14:paraId="6F72D957" w14:textId="6000E286" w:rsidR="002B6842" w:rsidRPr="002F710E" w:rsidRDefault="00660A29" w:rsidP="00AB2C43">
            <w:pPr>
              <w:jc w:val="center"/>
              <w:rPr>
                <w:rFonts w:ascii="Baskerville" w:hAnsi="Baskerville"/>
                <w:b/>
                <w:color w:val="FFFFFF" w:themeColor="background1"/>
                <w:sz w:val="28"/>
              </w:rPr>
            </w:pPr>
            <w:r w:rsidRPr="002F710E">
              <w:rPr>
                <w:rFonts w:ascii="Baskerville" w:hAnsi="Baskerville"/>
                <w:b/>
                <w:bCs/>
                <w:color w:val="FFFFFF" w:themeColor="background1"/>
                <w:sz w:val="28"/>
                <w:szCs w:val="28"/>
                <w:shd w:val="clear" w:color="auto" w:fill="E6E6E6"/>
              </w:rPr>
              <w:fldChar w:fldCharType="begin"/>
            </w:r>
            <w:r w:rsidRPr="002F710E">
              <w:rPr>
                <w:rFonts w:ascii="Baskerville" w:hAnsi="Baskerville"/>
                <w:b/>
                <w:bCs/>
                <w:color w:val="FFFFFF" w:themeColor="background1"/>
                <w:sz w:val="28"/>
                <w:szCs w:val="28"/>
              </w:rPr>
              <w:instrText xml:space="preserve"> HYPERLINK  \l "descr" \o "Insert description (scenario, capabilities tested, etc) of the training/exercise" </w:instrText>
            </w:r>
            <w:r w:rsidRPr="002F710E">
              <w:rPr>
                <w:rFonts w:ascii="Baskerville" w:hAnsi="Baskerville"/>
                <w:b/>
                <w:bCs/>
                <w:color w:val="FFFFFF" w:themeColor="background1"/>
                <w:sz w:val="28"/>
                <w:szCs w:val="28"/>
                <w:shd w:val="clear" w:color="auto" w:fill="E6E6E6"/>
              </w:rPr>
              <w:fldChar w:fldCharType="separate"/>
            </w:r>
            <w:r w:rsidR="002B6842" w:rsidRPr="002F710E">
              <w:rPr>
                <w:rStyle w:val="Hyperlink"/>
                <w:rFonts w:ascii="Baskerville" w:hAnsi="Baskerville"/>
                <w:b/>
                <w:bCs/>
                <w:color w:val="FFFFFF" w:themeColor="background1"/>
                <w:sz w:val="28"/>
                <w:szCs w:val="28"/>
                <w:u w:val="none"/>
              </w:rPr>
              <w:t>Description</w:t>
            </w:r>
            <w:bookmarkEnd w:id="148"/>
            <w:r w:rsidRPr="002F710E">
              <w:rPr>
                <w:rFonts w:ascii="Baskerville" w:hAnsi="Baskerville"/>
                <w:b/>
                <w:bCs/>
                <w:color w:val="FFFFFF" w:themeColor="background1"/>
                <w:sz w:val="28"/>
                <w:szCs w:val="28"/>
                <w:shd w:val="clear" w:color="auto" w:fill="E6E6E6"/>
              </w:rPr>
              <w:fldChar w:fldCharType="end"/>
            </w:r>
          </w:p>
        </w:tc>
      </w:tr>
      <w:tr w:rsidR="002B6842" w:rsidRPr="006361E9" w14:paraId="2D42A568" w14:textId="77777777" w:rsidTr="00AB2C43">
        <w:trPr>
          <w:trHeight w:val="806"/>
        </w:trPr>
        <w:tc>
          <w:tcPr>
            <w:tcW w:w="957" w:type="pct"/>
          </w:tcPr>
          <w:p w14:paraId="01C8EEDA" w14:textId="77777777" w:rsidR="002B6842" w:rsidRPr="006361E9" w:rsidRDefault="002B6842" w:rsidP="00AB2C43">
            <w:pPr>
              <w:rPr>
                <w:rFonts w:ascii="Baskerville" w:hAnsi="Baskerville"/>
              </w:rPr>
            </w:pPr>
          </w:p>
        </w:tc>
        <w:tc>
          <w:tcPr>
            <w:tcW w:w="1501" w:type="pct"/>
          </w:tcPr>
          <w:p w14:paraId="147FD19A" w14:textId="77777777" w:rsidR="002B6842" w:rsidRPr="006361E9" w:rsidRDefault="002B6842" w:rsidP="00AB2C43">
            <w:pPr>
              <w:rPr>
                <w:rFonts w:ascii="Baskerville" w:hAnsi="Baskerville"/>
              </w:rPr>
            </w:pPr>
          </w:p>
        </w:tc>
        <w:tc>
          <w:tcPr>
            <w:tcW w:w="2542" w:type="pct"/>
          </w:tcPr>
          <w:p w14:paraId="0698C177" w14:textId="77777777" w:rsidR="002B6842" w:rsidRPr="006361E9" w:rsidRDefault="002B6842" w:rsidP="00AB2C43">
            <w:pPr>
              <w:rPr>
                <w:rFonts w:ascii="Baskerville" w:hAnsi="Baskerville"/>
              </w:rPr>
            </w:pPr>
          </w:p>
        </w:tc>
      </w:tr>
      <w:tr w:rsidR="002B6842" w:rsidRPr="006361E9" w14:paraId="5308ECDC" w14:textId="77777777" w:rsidTr="00AB2C43">
        <w:trPr>
          <w:trHeight w:val="806"/>
        </w:trPr>
        <w:tc>
          <w:tcPr>
            <w:tcW w:w="957" w:type="pct"/>
          </w:tcPr>
          <w:p w14:paraId="70D062F1" w14:textId="77777777" w:rsidR="002B6842" w:rsidRPr="006361E9" w:rsidRDefault="002B6842" w:rsidP="00AB2C43">
            <w:pPr>
              <w:rPr>
                <w:rFonts w:ascii="Baskerville" w:hAnsi="Baskerville"/>
              </w:rPr>
            </w:pPr>
          </w:p>
        </w:tc>
        <w:tc>
          <w:tcPr>
            <w:tcW w:w="1501" w:type="pct"/>
          </w:tcPr>
          <w:p w14:paraId="0570A16E" w14:textId="77777777" w:rsidR="002B6842" w:rsidRPr="006361E9" w:rsidRDefault="002B6842" w:rsidP="00AB2C43">
            <w:pPr>
              <w:rPr>
                <w:rFonts w:ascii="Baskerville" w:hAnsi="Baskerville"/>
              </w:rPr>
            </w:pPr>
          </w:p>
        </w:tc>
        <w:tc>
          <w:tcPr>
            <w:tcW w:w="2542" w:type="pct"/>
          </w:tcPr>
          <w:p w14:paraId="4CED9F66" w14:textId="77777777" w:rsidR="002B6842" w:rsidRPr="006361E9" w:rsidRDefault="002B6842" w:rsidP="00AB2C43">
            <w:pPr>
              <w:rPr>
                <w:rFonts w:ascii="Baskerville" w:hAnsi="Baskerville"/>
              </w:rPr>
            </w:pPr>
          </w:p>
        </w:tc>
      </w:tr>
      <w:tr w:rsidR="002B6842" w:rsidRPr="006361E9" w14:paraId="0EA55EFA" w14:textId="77777777" w:rsidTr="00AB2C43">
        <w:trPr>
          <w:trHeight w:val="806"/>
        </w:trPr>
        <w:tc>
          <w:tcPr>
            <w:tcW w:w="957" w:type="pct"/>
          </w:tcPr>
          <w:p w14:paraId="1873A7D7" w14:textId="77777777" w:rsidR="002B6842" w:rsidRPr="006361E9" w:rsidRDefault="002B6842" w:rsidP="00AB2C43">
            <w:pPr>
              <w:rPr>
                <w:rFonts w:ascii="Baskerville" w:hAnsi="Baskerville"/>
              </w:rPr>
            </w:pPr>
          </w:p>
        </w:tc>
        <w:tc>
          <w:tcPr>
            <w:tcW w:w="1501" w:type="pct"/>
          </w:tcPr>
          <w:p w14:paraId="27FA9682" w14:textId="77777777" w:rsidR="002B6842" w:rsidRPr="006361E9" w:rsidRDefault="002B6842" w:rsidP="00AB2C43">
            <w:pPr>
              <w:rPr>
                <w:rFonts w:ascii="Baskerville" w:hAnsi="Baskerville"/>
              </w:rPr>
            </w:pPr>
          </w:p>
        </w:tc>
        <w:tc>
          <w:tcPr>
            <w:tcW w:w="2542" w:type="pct"/>
          </w:tcPr>
          <w:p w14:paraId="536CC3EE" w14:textId="77777777" w:rsidR="002B6842" w:rsidRPr="006361E9" w:rsidRDefault="002B6842" w:rsidP="00AB2C43">
            <w:pPr>
              <w:rPr>
                <w:rFonts w:ascii="Baskerville" w:hAnsi="Baskerville"/>
              </w:rPr>
            </w:pPr>
          </w:p>
        </w:tc>
      </w:tr>
      <w:tr w:rsidR="002B6842" w:rsidRPr="006361E9" w14:paraId="29FECC63" w14:textId="77777777" w:rsidTr="00AB2C43">
        <w:trPr>
          <w:trHeight w:val="806"/>
        </w:trPr>
        <w:tc>
          <w:tcPr>
            <w:tcW w:w="957" w:type="pct"/>
          </w:tcPr>
          <w:p w14:paraId="7939444E" w14:textId="77777777" w:rsidR="002B6842" w:rsidRPr="006361E9" w:rsidRDefault="002B6842" w:rsidP="00AB2C43">
            <w:pPr>
              <w:rPr>
                <w:rFonts w:ascii="Baskerville" w:hAnsi="Baskerville"/>
              </w:rPr>
            </w:pPr>
          </w:p>
        </w:tc>
        <w:tc>
          <w:tcPr>
            <w:tcW w:w="1501" w:type="pct"/>
          </w:tcPr>
          <w:p w14:paraId="24FE59FA" w14:textId="77777777" w:rsidR="002B6842" w:rsidRPr="006361E9" w:rsidRDefault="002B6842" w:rsidP="00AB2C43">
            <w:pPr>
              <w:rPr>
                <w:rFonts w:ascii="Baskerville" w:hAnsi="Baskerville"/>
              </w:rPr>
            </w:pPr>
          </w:p>
        </w:tc>
        <w:tc>
          <w:tcPr>
            <w:tcW w:w="2542" w:type="pct"/>
          </w:tcPr>
          <w:p w14:paraId="4CCE8630" w14:textId="77777777" w:rsidR="002B6842" w:rsidRPr="006361E9" w:rsidRDefault="002B6842" w:rsidP="00AB2C43">
            <w:pPr>
              <w:rPr>
                <w:rFonts w:ascii="Baskerville" w:hAnsi="Baskerville"/>
              </w:rPr>
            </w:pPr>
          </w:p>
        </w:tc>
      </w:tr>
      <w:tr w:rsidR="002B6842" w:rsidRPr="006361E9" w14:paraId="746BA9C1" w14:textId="77777777" w:rsidTr="00AB2C43">
        <w:trPr>
          <w:trHeight w:val="806"/>
        </w:trPr>
        <w:tc>
          <w:tcPr>
            <w:tcW w:w="957" w:type="pct"/>
          </w:tcPr>
          <w:p w14:paraId="2EF3A97D" w14:textId="77777777" w:rsidR="002B6842" w:rsidRPr="006361E9" w:rsidRDefault="002B6842" w:rsidP="00AB2C43">
            <w:pPr>
              <w:rPr>
                <w:rFonts w:ascii="Baskerville" w:hAnsi="Baskerville"/>
              </w:rPr>
            </w:pPr>
          </w:p>
        </w:tc>
        <w:tc>
          <w:tcPr>
            <w:tcW w:w="1501" w:type="pct"/>
          </w:tcPr>
          <w:p w14:paraId="54B9EABD" w14:textId="77777777" w:rsidR="002B6842" w:rsidRPr="006361E9" w:rsidRDefault="002B6842" w:rsidP="00AB2C43">
            <w:pPr>
              <w:rPr>
                <w:rFonts w:ascii="Baskerville" w:hAnsi="Baskerville"/>
              </w:rPr>
            </w:pPr>
          </w:p>
        </w:tc>
        <w:tc>
          <w:tcPr>
            <w:tcW w:w="2542" w:type="pct"/>
          </w:tcPr>
          <w:p w14:paraId="7B6F35B0" w14:textId="77777777" w:rsidR="002B6842" w:rsidRPr="006361E9" w:rsidRDefault="002B6842" w:rsidP="00AB2C43">
            <w:pPr>
              <w:rPr>
                <w:rFonts w:ascii="Baskerville" w:hAnsi="Baskerville"/>
              </w:rPr>
            </w:pPr>
          </w:p>
        </w:tc>
      </w:tr>
      <w:tr w:rsidR="002B6842" w:rsidRPr="006361E9" w14:paraId="7FA822D1" w14:textId="77777777" w:rsidTr="00AB2C43">
        <w:trPr>
          <w:trHeight w:val="806"/>
        </w:trPr>
        <w:tc>
          <w:tcPr>
            <w:tcW w:w="957" w:type="pct"/>
          </w:tcPr>
          <w:p w14:paraId="615C4507" w14:textId="77777777" w:rsidR="002B6842" w:rsidRPr="006361E9" w:rsidRDefault="002B6842" w:rsidP="00AB2C43">
            <w:pPr>
              <w:rPr>
                <w:rFonts w:ascii="Baskerville" w:hAnsi="Baskerville"/>
              </w:rPr>
            </w:pPr>
          </w:p>
        </w:tc>
        <w:tc>
          <w:tcPr>
            <w:tcW w:w="1501" w:type="pct"/>
          </w:tcPr>
          <w:p w14:paraId="2BD0F762" w14:textId="77777777" w:rsidR="002B6842" w:rsidRPr="006361E9" w:rsidRDefault="002B6842" w:rsidP="00AB2C43">
            <w:pPr>
              <w:rPr>
                <w:rFonts w:ascii="Baskerville" w:hAnsi="Baskerville"/>
              </w:rPr>
            </w:pPr>
          </w:p>
        </w:tc>
        <w:tc>
          <w:tcPr>
            <w:tcW w:w="2542" w:type="pct"/>
          </w:tcPr>
          <w:p w14:paraId="0AAF3C47" w14:textId="77777777" w:rsidR="002B6842" w:rsidRPr="006361E9" w:rsidRDefault="002B6842" w:rsidP="00AB2C43">
            <w:pPr>
              <w:rPr>
                <w:rFonts w:ascii="Baskerville" w:hAnsi="Baskerville"/>
              </w:rPr>
            </w:pPr>
          </w:p>
        </w:tc>
      </w:tr>
      <w:tr w:rsidR="002B6842" w:rsidRPr="006361E9" w14:paraId="5A27B0AF" w14:textId="77777777" w:rsidTr="00AB2C43">
        <w:trPr>
          <w:trHeight w:val="806"/>
        </w:trPr>
        <w:tc>
          <w:tcPr>
            <w:tcW w:w="957" w:type="pct"/>
          </w:tcPr>
          <w:p w14:paraId="704CA083" w14:textId="77777777" w:rsidR="002B6842" w:rsidRPr="006361E9" w:rsidRDefault="002B6842" w:rsidP="00AB2C43">
            <w:pPr>
              <w:rPr>
                <w:rFonts w:ascii="Baskerville" w:hAnsi="Baskerville"/>
              </w:rPr>
            </w:pPr>
          </w:p>
        </w:tc>
        <w:tc>
          <w:tcPr>
            <w:tcW w:w="1501" w:type="pct"/>
          </w:tcPr>
          <w:p w14:paraId="46B6B3B5" w14:textId="77777777" w:rsidR="002B6842" w:rsidRPr="006361E9" w:rsidRDefault="002B6842" w:rsidP="00AB2C43">
            <w:pPr>
              <w:rPr>
                <w:rFonts w:ascii="Baskerville" w:hAnsi="Baskerville"/>
              </w:rPr>
            </w:pPr>
          </w:p>
        </w:tc>
        <w:tc>
          <w:tcPr>
            <w:tcW w:w="2542" w:type="pct"/>
          </w:tcPr>
          <w:p w14:paraId="6A18F2CE" w14:textId="77777777" w:rsidR="002B6842" w:rsidRPr="006361E9" w:rsidRDefault="002B6842" w:rsidP="00AB2C43">
            <w:pPr>
              <w:rPr>
                <w:rFonts w:ascii="Baskerville" w:hAnsi="Baskerville"/>
              </w:rPr>
            </w:pPr>
          </w:p>
        </w:tc>
      </w:tr>
      <w:tr w:rsidR="002B6842" w:rsidRPr="006361E9" w14:paraId="68C10AF0" w14:textId="77777777" w:rsidTr="00AB2C43">
        <w:trPr>
          <w:trHeight w:val="806"/>
        </w:trPr>
        <w:tc>
          <w:tcPr>
            <w:tcW w:w="957" w:type="pct"/>
          </w:tcPr>
          <w:p w14:paraId="3FB22056" w14:textId="77777777" w:rsidR="002B6842" w:rsidRPr="006361E9" w:rsidRDefault="002B6842" w:rsidP="00AB2C43">
            <w:pPr>
              <w:rPr>
                <w:rFonts w:ascii="Baskerville" w:hAnsi="Baskerville"/>
              </w:rPr>
            </w:pPr>
          </w:p>
        </w:tc>
        <w:tc>
          <w:tcPr>
            <w:tcW w:w="1501" w:type="pct"/>
          </w:tcPr>
          <w:p w14:paraId="2F8F5943" w14:textId="77777777" w:rsidR="002B6842" w:rsidRPr="006361E9" w:rsidRDefault="002B6842" w:rsidP="00AB2C43">
            <w:pPr>
              <w:rPr>
                <w:rFonts w:ascii="Baskerville" w:hAnsi="Baskerville"/>
              </w:rPr>
            </w:pPr>
          </w:p>
        </w:tc>
        <w:tc>
          <w:tcPr>
            <w:tcW w:w="2542" w:type="pct"/>
          </w:tcPr>
          <w:p w14:paraId="296026E6" w14:textId="77777777" w:rsidR="002B6842" w:rsidRPr="006361E9" w:rsidRDefault="002B6842" w:rsidP="00AB2C43">
            <w:pPr>
              <w:rPr>
                <w:rFonts w:ascii="Baskerville" w:hAnsi="Baskerville"/>
              </w:rPr>
            </w:pPr>
          </w:p>
        </w:tc>
      </w:tr>
      <w:tr w:rsidR="002B6842" w:rsidRPr="006361E9" w14:paraId="5F3AE77E" w14:textId="77777777" w:rsidTr="00AB2C43">
        <w:trPr>
          <w:trHeight w:val="806"/>
        </w:trPr>
        <w:tc>
          <w:tcPr>
            <w:tcW w:w="957" w:type="pct"/>
          </w:tcPr>
          <w:p w14:paraId="50CD7AAB" w14:textId="77777777" w:rsidR="002B6842" w:rsidRPr="006361E9" w:rsidRDefault="002B6842" w:rsidP="00AB2C43">
            <w:pPr>
              <w:rPr>
                <w:rFonts w:ascii="Baskerville" w:hAnsi="Baskerville"/>
              </w:rPr>
            </w:pPr>
          </w:p>
        </w:tc>
        <w:tc>
          <w:tcPr>
            <w:tcW w:w="1501" w:type="pct"/>
          </w:tcPr>
          <w:p w14:paraId="75E7D805" w14:textId="77777777" w:rsidR="002B6842" w:rsidRPr="006361E9" w:rsidRDefault="002B6842" w:rsidP="00AB2C43">
            <w:pPr>
              <w:rPr>
                <w:rFonts w:ascii="Baskerville" w:hAnsi="Baskerville"/>
              </w:rPr>
            </w:pPr>
          </w:p>
        </w:tc>
        <w:tc>
          <w:tcPr>
            <w:tcW w:w="2542" w:type="pct"/>
          </w:tcPr>
          <w:p w14:paraId="5A573937" w14:textId="77777777" w:rsidR="002B6842" w:rsidRPr="006361E9" w:rsidRDefault="002B6842" w:rsidP="00AB2C43">
            <w:pPr>
              <w:rPr>
                <w:rFonts w:ascii="Baskerville" w:hAnsi="Baskerville"/>
              </w:rPr>
            </w:pPr>
          </w:p>
        </w:tc>
      </w:tr>
      <w:tr w:rsidR="002B6842" w:rsidRPr="006361E9" w14:paraId="72AC6360" w14:textId="77777777" w:rsidTr="00AB2C43">
        <w:trPr>
          <w:trHeight w:val="806"/>
        </w:trPr>
        <w:tc>
          <w:tcPr>
            <w:tcW w:w="957" w:type="pct"/>
          </w:tcPr>
          <w:p w14:paraId="71CFB7EB" w14:textId="77777777" w:rsidR="002B6842" w:rsidRPr="006361E9" w:rsidRDefault="002B6842" w:rsidP="00AB2C43">
            <w:pPr>
              <w:rPr>
                <w:rFonts w:ascii="Baskerville" w:hAnsi="Baskerville"/>
              </w:rPr>
            </w:pPr>
          </w:p>
        </w:tc>
        <w:tc>
          <w:tcPr>
            <w:tcW w:w="1501" w:type="pct"/>
          </w:tcPr>
          <w:p w14:paraId="48CFA8D5" w14:textId="77777777" w:rsidR="002B6842" w:rsidRPr="006361E9" w:rsidRDefault="002B6842" w:rsidP="00AB2C43">
            <w:pPr>
              <w:rPr>
                <w:rFonts w:ascii="Baskerville" w:hAnsi="Baskerville"/>
              </w:rPr>
            </w:pPr>
          </w:p>
        </w:tc>
        <w:tc>
          <w:tcPr>
            <w:tcW w:w="2542" w:type="pct"/>
          </w:tcPr>
          <w:p w14:paraId="618CD3F6" w14:textId="77777777" w:rsidR="002B6842" w:rsidRPr="006361E9" w:rsidRDefault="002B6842" w:rsidP="00AB2C43">
            <w:pPr>
              <w:rPr>
                <w:rFonts w:ascii="Baskerville" w:hAnsi="Baskerville"/>
              </w:rPr>
            </w:pPr>
          </w:p>
        </w:tc>
      </w:tr>
      <w:tr w:rsidR="002B6842" w:rsidRPr="006361E9" w14:paraId="29B50152" w14:textId="77777777" w:rsidTr="00AB2C43">
        <w:trPr>
          <w:trHeight w:val="806"/>
        </w:trPr>
        <w:tc>
          <w:tcPr>
            <w:tcW w:w="957" w:type="pct"/>
          </w:tcPr>
          <w:p w14:paraId="5A6D4000" w14:textId="77777777" w:rsidR="002B6842" w:rsidRPr="006361E9" w:rsidRDefault="002B6842" w:rsidP="00AB2C43">
            <w:pPr>
              <w:rPr>
                <w:rFonts w:ascii="Baskerville" w:hAnsi="Baskerville"/>
              </w:rPr>
            </w:pPr>
          </w:p>
        </w:tc>
        <w:tc>
          <w:tcPr>
            <w:tcW w:w="1501" w:type="pct"/>
          </w:tcPr>
          <w:p w14:paraId="2C3D3005" w14:textId="77777777" w:rsidR="002B6842" w:rsidRPr="006361E9" w:rsidRDefault="002B6842" w:rsidP="00AB2C43">
            <w:pPr>
              <w:rPr>
                <w:rFonts w:ascii="Baskerville" w:hAnsi="Baskerville"/>
              </w:rPr>
            </w:pPr>
          </w:p>
        </w:tc>
        <w:tc>
          <w:tcPr>
            <w:tcW w:w="2542" w:type="pct"/>
          </w:tcPr>
          <w:p w14:paraId="4267F87F" w14:textId="77777777" w:rsidR="002B6842" w:rsidRPr="006361E9" w:rsidRDefault="002B6842" w:rsidP="00AB2C43">
            <w:pPr>
              <w:rPr>
                <w:rFonts w:ascii="Baskerville" w:hAnsi="Baskerville"/>
              </w:rPr>
            </w:pPr>
          </w:p>
        </w:tc>
      </w:tr>
      <w:tr w:rsidR="002B6842" w:rsidRPr="006361E9" w14:paraId="337A6BF6" w14:textId="77777777" w:rsidTr="00AB2C43">
        <w:trPr>
          <w:trHeight w:val="806"/>
        </w:trPr>
        <w:tc>
          <w:tcPr>
            <w:tcW w:w="957" w:type="pct"/>
          </w:tcPr>
          <w:p w14:paraId="200070D2" w14:textId="77777777" w:rsidR="002B6842" w:rsidRPr="006361E9" w:rsidRDefault="002B6842" w:rsidP="00AB2C43">
            <w:pPr>
              <w:rPr>
                <w:rFonts w:ascii="Baskerville" w:hAnsi="Baskerville"/>
              </w:rPr>
            </w:pPr>
          </w:p>
        </w:tc>
        <w:tc>
          <w:tcPr>
            <w:tcW w:w="1501" w:type="pct"/>
          </w:tcPr>
          <w:p w14:paraId="4BF4ED73" w14:textId="77777777" w:rsidR="002B6842" w:rsidRPr="006361E9" w:rsidRDefault="002B6842" w:rsidP="00AB2C43">
            <w:pPr>
              <w:rPr>
                <w:rFonts w:ascii="Baskerville" w:hAnsi="Baskerville"/>
              </w:rPr>
            </w:pPr>
          </w:p>
        </w:tc>
        <w:tc>
          <w:tcPr>
            <w:tcW w:w="2542" w:type="pct"/>
          </w:tcPr>
          <w:p w14:paraId="0E46215B" w14:textId="77777777" w:rsidR="002B6842" w:rsidRPr="006361E9" w:rsidRDefault="002B6842" w:rsidP="00AB2C43">
            <w:pPr>
              <w:rPr>
                <w:rFonts w:ascii="Baskerville" w:hAnsi="Baskerville"/>
              </w:rPr>
            </w:pPr>
          </w:p>
        </w:tc>
      </w:tr>
    </w:tbl>
    <w:p w14:paraId="61DCA04E" w14:textId="77777777" w:rsidR="00DD3B5B" w:rsidRDefault="00DD3B5B" w:rsidP="001E400E">
      <w:pPr>
        <w:rPr>
          <w:rFonts w:ascii="Baskerville" w:hAnsi="Baskerville"/>
        </w:rPr>
        <w:sectPr w:rsidR="00DD3B5B" w:rsidSect="009D5431">
          <w:headerReference w:type="even" r:id="rId52"/>
          <w:headerReference w:type="default" r:id="rId53"/>
          <w:headerReference w:type="first" r:id="rId54"/>
          <w:pgSz w:w="12240" w:h="15840"/>
          <w:pgMar w:top="720" w:right="720" w:bottom="720" w:left="720" w:header="720" w:footer="720" w:gutter="0"/>
          <w:cols w:space="720"/>
          <w:titlePg/>
          <w:docGrid w:linePitch="360"/>
        </w:sectPr>
      </w:pPr>
    </w:p>
    <w:p w14:paraId="5ECD5764" w14:textId="192730D4" w:rsidR="001E400E" w:rsidRPr="002F710E" w:rsidRDefault="00442E58" w:rsidP="00442E58">
      <w:pPr>
        <w:pStyle w:val="Heading1"/>
        <w:rPr>
          <w:rFonts w:ascii="Baskerville" w:hAnsi="Baskerville"/>
          <w:b/>
          <w:bCs/>
          <w:color w:val="1C3250"/>
          <w:sz w:val="10"/>
          <w:szCs w:val="10"/>
        </w:rPr>
      </w:pPr>
      <w:bookmarkStart w:id="149" w:name="_Toc83966797"/>
      <w:r w:rsidRPr="002F710E">
        <w:rPr>
          <w:rFonts w:ascii="Baskerville" w:hAnsi="Baskerville"/>
          <w:b/>
          <w:bCs/>
          <w:color w:val="1C3250"/>
        </w:rPr>
        <w:lastRenderedPageBreak/>
        <w:t>Appendix D: Acronyms</w:t>
      </w:r>
      <w:bookmarkEnd w:id="149"/>
    </w:p>
    <w:p w14:paraId="4A617DE2" w14:textId="77777777" w:rsidR="00442E58" w:rsidRPr="00DD3B5B" w:rsidRDefault="00442E58" w:rsidP="001E400E">
      <w:pPr>
        <w:rPr>
          <w:rFonts w:ascii="Baskerville" w:hAnsi="Baskerville"/>
          <w:sz w:val="10"/>
          <w:szCs w:val="10"/>
        </w:rPr>
      </w:pPr>
    </w:p>
    <w:tbl>
      <w:tblPr>
        <w:tblStyle w:val="TableGrid"/>
        <w:tblW w:w="0" w:type="auto"/>
        <w:tblLook w:val="04A0" w:firstRow="1" w:lastRow="0" w:firstColumn="1" w:lastColumn="0" w:noHBand="0" w:noVBand="1"/>
      </w:tblPr>
      <w:tblGrid>
        <w:gridCol w:w="1975"/>
        <w:gridCol w:w="8815"/>
      </w:tblGrid>
      <w:tr w:rsidR="001E400E" w:rsidRPr="006361E9" w14:paraId="4760B235" w14:textId="77777777" w:rsidTr="00927848">
        <w:tc>
          <w:tcPr>
            <w:tcW w:w="1975" w:type="dxa"/>
          </w:tcPr>
          <w:p w14:paraId="069E84A7" w14:textId="714C90E1" w:rsidR="001E400E" w:rsidRPr="006137BF" w:rsidRDefault="001E400E" w:rsidP="00927848">
            <w:pPr>
              <w:jc w:val="center"/>
              <w:rPr>
                <w:rFonts w:ascii="Baskerville" w:hAnsi="Baskerville"/>
                <w:b/>
                <w:bCs/>
              </w:rPr>
            </w:pPr>
            <w:r w:rsidRPr="006137BF">
              <w:rPr>
                <w:rFonts w:ascii="Baskerville" w:hAnsi="Baskerville"/>
                <w:b/>
                <w:bCs/>
              </w:rPr>
              <w:t>A</w:t>
            </w:r>
            <w:r w:rsidR="006361E9" w:rsidRPr="006137BF">
              <w:rPr>
                <w:rFonts w:ascii="Baskerville" w:hAnsi="Baskerville"/>
                <w:b/>
                <w:bCs/>
              </w:rPr>
              <w:t>ED</w:t>
            </w:r>
          </w:p>
        </w:tc>
        <w:tc>
          <w:tcPr>
            <w:tcW w:w="8815" w:type="dxa"/>
          </w:tcPr>
          <w:p w14:paraId="0A53AEAC" w14:textId="501D7EAB" w:rsidR="001E400E" w:rsidRPr="006361E9" w:rsidRDefault="00E25DF3" w:rsidP="00927848">
            <w:pPr>
              <w:rPr>
                <w:rFonts w:ascii="Baskerville" w:hAnsi="Baskerville"/>
              </w:rPr>
            </w:pPr>
            <w:r>
              <w:rPr>
                <w:rFonts w:ascii="Baskerville" w:hAnsi="Baskerville"/>
              </w:rPr>
              <w:t>Automated External Defibrillator</w:t>
            </w:r>
          </w:p>
        </w:tc>
      </w:tr>
      <w:tr w:rsidR="00DD3B5B" w:rsidRPr="006361E9" w14:paraId="2486DA45" w14:textId="77777777" w:rsidTr="00927848">
        <w:tc>
          <w:tcPr>
            <w:tcW w:w="1975" w:type="dxa"/>
          </w:tcPr>
          <w:p w14:paraId="57FE532D" w14:textId="27F2E6FA" w:rsidR="00DD3B5B" w:rsidRPr="006137BF" w:rsidRDefault="00DD3B5B" w:rsidP="00927848">
            <w:pPr>
              <w:jc w:val="center"/>
              <w:rPr>
                <w:rFonts w:ascii="Baskerville" w:hAnsi="Baskerville"/>
                <w:b/>
                <w:bCs/>
              </w:rPr>
            </w:pPr>
            <w:r w:rsidRPr="006137BF">
              <w:rPr>
                <w:rFonts w:ascii="Baskerville" w:hAnsi="Baskerville"/>
                <w:b/>
                <w:bCs/>
              </w:rPr>
              <w:t>AFN</w:t>
            </w:r>
          </w:p>
        </w:tc>
        <w:tc>
          <w:tcPr>
            <w:tcW w:w="8815" w:type="dxa"/>
          </w:tcPr>
          <w:p w14:paraId="52C9D896" w14:textId="70F442A8" w:rsidR="00DD3B5B" w:rsidRDefault="00DD3B5B" w:rsidP="00927848">
            <w:pPr>
              <w:rPr>
                <w:rFonts w:ascii="Baskerville" w:hAnsi="Baskerville"/>
              </w:rPr>
            </w:pPr>
            <w:r>
              <w:rPr>
                <w:rFonts w:ascii="Baskerville" w:hAnsi="Baskerville"/>
              </w:rPr>
              <w:t>Access and Functional Needs</w:t>
            </w:r>
          </w:p>
        </w:tc>
      </w:tr>
      <w:tr w:rsidR="006361E9" w:rsidRPr="006361E9" w14:paraId="17D45453" w14:textId="77777777" w:rsidTr="00927848">
        <w:tc>
          <w:tcPr>
            <w:tcW w:w="1975" w:type="dxa"/>
          </w:tcPr>
          <w:p w14:paraId="177FCA7B" w14:textId="56D466A3" w:rsidR="006361E9" w:rsidRPr="006137BF" w:rsidRDefault="006361E9" w:rsidP="00927848">
            <w:pPr>
              <w:jc w:val="center"/>
              <w:rPr>
                <w:rFonts w:ascii="Baskerville" w:hAnsi="Baskerville"/>
                <w:b/>
                <w:bCs/>
              </w:rPr>
            </w:pPr>
            <w:r w:rsidRPr="006137BF">
              <w:rPr>
                <w:rFonts w:ascii="Baskerville" w:hAnsi="Baskerville"/>
                <w:b/>
                <w:bCs/>
              </w:rPr>
              <w:t>CPR</w:t>
            </w:r>
          </w:p>
        </w:tc>
        <w:tc>
          <w:tcPr>
            <w:tcW w:w="8815" w:type="dxa"/>
          </w:tcPr>
          <w:p w14:paraId="1C87910D" w14:textId="60443DFD" w:rsidR="006361E9" w:rsidRPr="006361E9" w:rsidRDefault="006361E9" w:rsidP="00927848">
            <w:pPr>
              <w:rPr>
                <w:rFonts w:ascii="Baskerville" w:hAnsi="Baskerville"/>
              </w:rPr>
            </w:pPr>
            <w:r>
              <w:rPr>
                <w:rFonts w:ascii="Baskerville" w:hAnsi="Baskerville"/>
              </w:rPr>
              <w:t xml:space="preserve">Cardiopulmonary Resuscitation </w:t>
            </w:r>
          </w:p>
        </w:tc>
      </w:tr>
      <w:tr w:rsidR="001E400E" w:rsidRPr="006361E9" w14:paraId="12789BE8" w14:textId="77777777" w:rsidTr="00927848">
        <w:tc>
          <w:tcPr>
            <w:tcW w:w="1975" w:type="dxa"/>
          </w:tcPr>
          <w:p w14:paraId="1DA92D9B" w14:textId="77777777" w:rsidR="001E400E" w:rsidRPr="006137BF" w:rsidRDefault="001E400E" w:rsidP="00927848">
            <w:pPr>
              <w:jc w:val="center"/>
              <w:rPr>
                <w:rFonts w:ascii="Baskerville" w:hAnsi="Baskerville"/>
                <w:b/>
                <w:bCs/>
              </w:rPr>
            </w:pPr>
            <w:r w:rsidRPr="006137BF">
              <w:rPr>
                <w:rFonts w:ascii="Baskerville" w:hAnsi="Baskerville"/>
                <w:b/>
                <w:bCs/>
              </w:rPr>
              <w:t>DHS</w:t>
            </w:r>
          </w:p>
        </w:tc>
        <w:tc>
          <w:tcPr>
            <w:tcW w:w="8815" w:type="dxa"/>
          </w:tcPr>
          <w:p w14:paraId="7E475AF0" w14:textId="77777777" w:rsidR="001E400E" w:rsidRPr="006361E9" w:rsidRDefault="001E400E" w:rsidP="00927848">
            <w:pPr>
              <w:rPr>
                <w:rFonts w:ascii="Baskerville" w:hAnsi="Baskerville"/>
              </w:rPr>
            </w:pPr>
            <w:r w:rsidRPr="006361E9">
              <w:rPr>
                <w:rFonts w:ascii="Baskerville" w:hAnsi="Baskerville"/>
              </w:rPr>
              <w:t>Department of Homeland Security</w:t>
            </w:r>
          </w:p>
        </w:tc>
      </w:tr>
      <w:tr w:rsidR="001E400E" w:rsidRPr="006361E9" w14:paraId="71FFFA1D" w14:textId="77777777" w:rsidTr="00927848">
        <w:tc>
          <w:tcPr>
            <w:tcW w:w="1975" w:type="dxa"/>
          </w:tcPr>
          <w:p w14:paraId="59B2B71F" w14:textId="77777777" w:rsidR="001E400E" w:rsidRPr="006137BF" w:rsidRDefault="001E400E" w:rsidP="00927848">
            <w:pPr>
              <w:jc w:val="center"/>
              <w:rPr>
                <w:rFonts w:ascii="Baskerville" w:hAnsi="Baskerville"/>
                <w:b/>
                <w:bCs/>
              </w:rPr>
            </w:pPr>
            <w:r w:rsidRPr="006137BF">
              <w:rPr>
                <w:rFonts w:ascii="Baskerville" w:hAnsi="Baskerville"/>
                <w:b/>
                <w:bCs/>
              </w:rPr>
              <w:t>EOP</w:t>
            </w:r>
          </w:p>
        </w:tc>
        <w:tc>
          <w:tcPr>
            <w:tcW w:w="8815" w:type="dxa"/>
          </w:tcPr>
          <w:p w14:paraId="382802CB" w14:textId="77777777" w:rsidR="001E400E" w:rsidRPr="006361E9" w:rsidRDefault="001E400E" w:rsidP="00927848">
            <w:pPr>
              <w:rPr>
                <w:rFonts w:ascii="Baskerville" w:hAnsi="Baskerville"/>
              </w:rPr>
            </w:pPr>
            <w:r w:rsidRPr="006361E9">
              <w:rPr>
                <w:rFonts w:ascii="Baskerville" w:hAnsi="Baskerville"/>
              </w:rPr>
              <w:t>Emergency Operations Plan</w:t>
            </w:r>
          </w:p>
        </w:tc>
      </w:tr>
      <w:tr w:rsidR="001E400E" w:rsidRPr="006361E9" w14:paraId="0C20E9FE" w14:textId="77777777" w:rsidTr="00927848">
        <w:tc>
          <w:tcPr>
            <w:tcW w:w="1975" w:type="dxa"/>
          </w:tcPr>
          <w:p w14:paraId="0A52521E" w14:textId="77777777" w:rsidR="001E400E" w:rsidRPr="006137BF" w:rsidRDefault="001E400E" w:rsidP="00927848">
            <w:pPr>
              <w:jc w:val="center"/>
              <w:rPr>
                <w:rFonts w:ascii="Baskerville" w:hAnsi="Baskerville"/>
                <w:b/>
                <w:bCs/>
              </w:rPr>
            </w:pPr>
            <w:r w:rsidRPr="006137BF">
              <w:rPr>
                <w:rFonts w:ascii="Baskerville" w:hAnsi="Baskerville"/>
                <w:b/>
                <w:bCs/>
              </w:rPr>
              <w:t>FEMA</w:t>
            </w:r>
          </w:p>
        </w:tc>
        <w:tc>
          <w:tcPr>
            <w:tcW w:w="8815" w:type="dxa"/>
          </w:tcPr>
          <w:p w14:paraId="1324F6E8" w14:textId="77777777" w:rsidR="001E400E" w:rsidRPr="006361E9" w:rsidRDefault="001E400E" w:rsidP="00927848">
            <w:pPr>
              <w:rPr>
                <w:rFonts w:ascii="Baskerville" w:hAnsi="Baskerville"/>
              </w:rPr>
            </w:pPr>
            <w:r w:rsidRPr="006361E9">
              <w:rPr>
                <w:rFonts w:ascii="Baskerville" w:hAnsi="Baskerville"/>
              </w:rPr>
              <w:t>Federal Emergency Management Agency</w:t>
            </w:r>
          </w:p>
        </w:tc>
      </w:tr>
      <w:tr w:rsidR="00E25DF3" w:rsidRPr="006361E9" w14:paraId="061663F9" w14:textId="77777777" w:rsidTr="00927848">
        <w:tc>
          <w:tcPr>
            <w:tcW w:w="1975" w:type="dxa"/>
          </w:tcPr>
          <w:p w14:paraId="5166E4D1" w14:textId="0CABB542" w:rsidR="00E25DF3" w:rsidRPr="006137BF" w:rsidRDefault="00E25DF3" w:rsidP="00927848">
            <w:pPr>
              <w:jc w:val="center"/>
              <w:rPr>
                <w:rFonts w:ascii="Baskerville" w:hAnsi="Baskerville"/>
                <w:b/>
                <w:bCs/>
              </w:rPr>
            </w:pPr>
            <w:r w:rsidRPr="006137BF">
              <w:rPr>
                <w:rFonts w:ascii="Baskerville" w:hAnsi="Baskerville"/>
                <w:b/>
                <w:bCs/>
              </w:rPr>
              <w:t>HazMat</w:t>
            </w:r>
          </w:p>
        </w:tc>
        <w:tc>
          <w:tcPr>
            <w:tcW w:w="8815" w:type="dxa"/>
          </w:tcPr>
          <w:p w14:paraId="736508FA" w14:textId="4232AEFE" w:rsidR="00E25DF3" w:rsidRPr="006361E9" w:rsidRDefault="00E25DF3" w:rsidP="00927848">
            <w:pPr>
              <w:rPr>
                <w:rFonts w:ascii="Baskerville" w:hAnsi="Baskerville"/>
              </w:rPr>
            </w:pPr>
            <w:r>
              <w:rPr>
                <w:rFonts w:ascii="Baskerville" w:hAnsi="Baskerville"/>
              </w:rPr>
              <w:t>Hazardous Material</w:t>
            </w:r>
          </w:p>
        </w:tc>
      </w:tr>
      <w:tr w:rsidR="001E400E" w:rsidRPr="006361E9" w14:paraId="7B338F22" w14:textId="77777777" w:rsidTr="00927848">
        <w:tc>
          <w:tcPr>
            <w:tcW w:w="1975" w:type="dxa"/>
          </w:tcPr>
          <w:p w14:paraId="65BD623A" w14:textId="77777777" w:rsidR="001E400E" w:rsidRPr="006137BF" w:rsidRDefault="001E400E" w:rsidP="00927848">
            <w:pPr>
              <w:jc w:val="center"/>
              <w:rPr>
                <w:rFonts w:ascii="Baskerville" w:hAnsi="Baskerville"/>
                <w:b/>
                <w:bCs/>
              </w:rPr>
            </w:pPr>
            <w:r w:rsidRPr="006137BF">
              <w:rPr>
                <w:rFonts w:ascii="Baskerville" w:hAnsi="Baskerville"/>
                <w:b/>
                <w:bCs/>
              </w:rPr>
              <w:t>HSEEP</w:t>
            </w:r>
          </w:p>
        </w:tc>
        <w:tc>
          <w:tcPr>
            <w:tcW w:w="8815" w:type="dxa"/>
          </w:tcPr>
          <w:p w14:paraId="2D6E4AAD" w14:textId="77777777" w:rsidR="001E400E" w:rsidRPr="006361E9" w:rsidRDefault="001E400E" w:rsidP="00927848">
            <w:pPr>
              <w:rPr>
                <w:rFonts w:ascii="Baskerville" w:hAnsi="Baskerville"/>
              </w:rPr>
            </w:pPr>
            <w:r w:rsidRPr="006361E9">
              <w:rPr>
                <w:rFonts w:ascii="Baskerville" w:hAnsi="Baskerville"/>
              </w:rPr>
              <w:t>Homeland Security Exercise and Evaluation Program</w:t>
            </w:r>
          </w:p>
        </w:tc>
      </w:tr>
      <w:tr w:rsidR="001E400E" w:rsidRPr="006361E9" w14:paraId="7E6511C3" w14:textId="77777777" w:rsidTr="00927848">
        <w:tc>
          <w:tcPr>
            <w:tcW w:w="1975" w:type="dxa"/>
          </w:tcPr>
          <w:p w14:paraId="040705B7" w14:textId="77777777" w:rsidR="001E400E" w:rsidRPr="006137BF" w:rsidRDefault="001E400E" w:rsidP="00927848">
            <w:pPr>
              <w:jc w:val="center"/>
              <w:rPr>
                <w:rFonts w:ascii="Baskerville" w:hAnsi="Baskerville"/>
                <w:b/>
                <w:bCs/>
              </w:rPr>
            </w:pPr>
            <w:r w:rsidRPr="006137BF">
              <w:rPr>
                <w:rFonts w:ascii="Baskerville" w:hAnsi="Baskerville"/>
                <w:b/>
                <w:bCs/>
              </w:rPr>
              <w:t>IAP</w:t>
            </w:r>
          </w:p>
        </w:tc>
        <w:tc>
          <w:tcPr>
            <w:tcW w:w="8815" w:type="dxa"/>
          </w:tcPr>
          <w:p w14:paraId="1C72E26C" w14:textId="77777777" w:rsidR="001E400E" w:rsidRPr="006361E9" w:rsidRDefault="001E400E" w:rsidP="00927848">
            <w:pPr>
              <w:rPr>
                <w:rFonts w:ascii="Baskerville" w:hAnsi="Baskerville"/>
              </w:rPr>
            </w:pPr>
            <w:r w:rsidRPr="006361E9">
              <w:rPr>
                <w:rFonts w:ascii="Baskerville" w:hAnsi="Baskerville"/>
              </w:rPr>
              <w:t>Incident Action Plan</w:t>
            </w:r>
          </w:p>
        </w:tc>
      </w:tr>
      <w:tr w:rsidR="001E400E" w:rsidRPr="006361E9" w14:paraId="245D4401" w14:textId="77777777" w:rsidTr="00927848">
        <w:tc>
          <w:tcPr>
            <w:tcW w:w="1975" w:type="dxa"/>
          </w:tcPr>
          <w:p w14:paraId="06675F74" w14:textId="77777777" w:rsidR="001E400E" w:rsidRPr="006137BF" w:rsidRDefault="001E400E" w:rsidP="00927848">
            <w:pPr>
              <w:jc w:val="center"/>
              <w:rPr>
                <w:rFonts w:ascii="Baskerville" w:hAnsi="Baskerville"/>
                <w:b/>
                <w:bCs/>
              </w:rPr>
            </w:pPr>
            <w:r w:rsidRPr="006137BF">
              <w:rPr>
                <w:rFonts w:ascii="Baskerville" w:hAnsi="Baskerville"/>
                <w:b/>
                <w:bCs/>
              </w:rPr>
              <w:t>IC</w:t>
            </w:r>
          </w:p>
        </w:tc>
        <w:tc>
          <w:tcPr>
            <w:tcW w:w="8815" w:type="dxa"/>
          </w:tcPr>
          <w:p w14:paraId="46C59120" w14:textId="77777777" w:rsidR="001E400E" w:rsidRPr="006361E9" w:rsidRDefault="001E400E" w:rsidP="00927848">
            <w:pPr>
              <w:rPr>
                <w:rFonts w:ascii="Baskerville" w:hAnsi="Baskerville"/>
              </w:rPr>
            </w:pPr>
            <w:r w:rsidRPr="006361E9">
              <w:rPr>
                <w:rFonts w:ascii="Baskerville" w:hAnsi="Baskerville"/>
              </w:rPr>
              <w:t>Incident Commander</w:t>
            </w:r>
          </w:p>
        </w:tc>
      </w:tr>
      <w:tr w:rsidR="001E400E" w:rsidRPr="006361E9" w14:paraId="5B6551F2" w14:textId="77777777" w:rsidTr="00927848">
        <w:tc>
          <w:tcPr>
            <w:tcW w:w="1975" w:type="dxa"/>
          </w:tcPr>
          <w:p w14:paraId="0FD024B6" w14:textId="77777777" w:rsidR="001E400E" w:rsidRPr="006137BF" w:rsidRDefault="001E400E" w:rsidP="00927848">
            <w:pPr>
              <w:jc w:val="center"/>
              <w:rPr>
                <w:rFonts w:ascii="Baskerville" w:hAnsi="Baskerville"/>
                <w:b/>
                <w:bCs/>
              </w:rPr>
            </w:pPr>
            <w:r w:rsidRPr="006137BF">
              <w:rPr>
                <w:rFonts w:ascii="Baskerville" w:hAnsi="Baskerville"/>
                <w:b/>
                <w:bCs/>
              </w:rPr>
              <w:t>ICS</w:t>
            </w:r>
          </w:p>
        </w:tc>
        <w:tc>
          <w:tcPr>
            <w:tcW w:w="8815" w:type="dxa"/>
          </w:tcPr>
          <w:p w14:paraId="3F1D201A" w14:textId="77777777" w:rsidR="001E400E" w:rsidRPr="006361E9" w:rsidRDefault="001E400E" w:rsidP="00927848">
            <w:pPr>
              <w:rPr>
                <w:rFonts w:ascii="Baskerville" w:hAnsi="Baskerville"/>
              </w:rPr>
            </w:pPr>
            <w:r w:rsidRPr="006361E9">
              <w:rPr>
                <w:rFonts w:ascii="Baskerville" w:hAnsi="Baskerville"/>
              </w:rPr>
              <w:t>Incident Command System</w:t>
            </w:r>
          </w:p>
        </w:tc>
      </w:tr>
      <w:tr w:rsidR="001E400E" w:rsidRPr="006361E9" w14:paraId="7BB45BEE" w14:textId="77777777" w:rsidTr="00927848">
        <w:tc>
          <w:tcPr>
            <w:tcW w:w="1975" w:type="dxa"/>
          </w:tcPr>
          <w:p w14:paraId="59059C36" w14:textId="77777777" w:rsidR="001E400E" w:rsidRPr="006137BF" w:rsidRDefault="001E400E" w:rsidP="00927848">
            <w:pPr>
              <w:jc w:val="center"/>
              <w:rPr>
                <w:rFonts w:ascii="Baskerville" w:hAnsi="Baskerville"/>
                <w:b/>
                <w:bCs/>
              </w:rPr>
            </w:pPr>
            <w:r w:rsidRPr="006137BF">
              <w:rPr>
                <w:rFonts w:ascii="Baskerville" w:hAnsi="Baskerville"/>
                <w:b/>
                <w:bCs/>
              </w:rPr>
              <w:t>IMT</w:t>
            </w:r>
          </w:p>
        </w:tc>
        <w:tc>
          <w:tcPr>
            <w:tcW w:w="8815" w:type="dxa"/>
          </w:tcPr>
          <w:p w14:paraId="4746A1A7" w14:textId="77777777" w:rsidR="001E400E" w:rsidRPr="006361E9" w:rsidRDefault="001E400E" w:rsidP="00927848">
            <w:pPr>
              <w:rPr>
                <w:rFonts w:ascii="Baskerville" w:hAnsi="Baskerville"/>
              </w:rPr>
            </w:pPr>
            <w:r w:rsidRPr="006361E9">
              <w:rPr>
                <w:rFonts w:ascii="Baskerville" w:hAnsi="Baskerville"/>
              </w:rPr>
              <w:t>Incident Management Team</w:t>
            </w:r>
          </w:p>
        </w:tc>
      </w:tr>
      <w:tr w:rsidR="001E400E" w:rsidRPr="006361E9" w14:paraId="0EA6EAC1" w14:textId="77777777" w:rsidTr="00927848">
        <w:tc>
          <w:tcPr>
            <w:tcW w:w="1975" w:type="dxa"/>
          </w:tcPr>
          <w:p w14:paraId="5137B89D" w14:textId="77777777" w:rsidR="001E400E" w:rsidRPr="006137BF" w:rsidRDefault="001E400E" w:rsidP="00927848">
            <w:pPr>
              <w:jc w:val="center"/>
              <w:rPr>
                <w:rFonts w:ascii="Baskerville" w:hAnsi="Baskerville"/>
                <w:b/>
                <w:bCs/>
              </w:rPr>
            </w:pPr>
            <w:r w:rsidRPr="006137BF">
              <w:rPr>
                <w:rFonts w:ascii="Baskerville" w:hAnsi="Baskerville"/>
                <w:b/>
                <w:bCs/>
              </w:rPr>
              <w:t>LNO</w:t>
            </w:r>
          </w:p>
        </w:tc>
        <w:tc>
          <w:tcPr>
            <w:tcW w:w="8815" w:type="dxa"/>
          </w:tcPr>
          <w:p w14:paraId="61B24250" w14:textId="77777777" w:rsidR="001E400E" w:rsidRPr="006361E9" w:rsidRDefault="001E400E" w:rsidP="00927848">
            <w:pPr>
              <w:rPr>
                <w:rFonts w:ascii="Baskerville" w:hAnsi="Baskerville"/>
              </w:rPr>
            </w:pPr>
            <w:r w:rsidRPr="006361E9">
              <w:rPr>
                <w:rFonts w:ascii="Baskerville" w:hAnsi="Baskerville"/>
              </w:rPr>
              <w:t>Liaison Officer</w:t>
            </w:r>
          </w:p>
        </w:tc>
      </w:tr>
      <w:tr w:rsidR="009E2C10" w:rsidRPr="006361E9" w14:paraId="30211593" w14:textId="77777777" w:rsidTr="00927848">
        <w:tc>
          <w:tcPr>
            <w:tcW w:w="1975" w:type="dxa"/>
          </w:tcPr>
          <w:p w14:paraId="5FFCC511" w14:textId="1D1917FB" w:rsidR="009E2C10" w:rsidRPr="006137BF" w:rsidRDefault="009E2C10" w:rsidP="00927848">
            <w:pPr>
              <w:jc w:val="center"/>
              <w:rPr>
                <w:rFonts w:ascii="Baskerville" w:hAnsi="Baskerville"/>
                <w:b/>
                <w:bCs/>
              </w:rPr>
            </w:pPr>
            <w:r w:rsidRPr="006137BF">
              <w:rPr>
                <w:rFonts w:ascii="Baskerville" w:hAnsi="Baskerville"/>
                <w:b/>
                <w:bCs/>
              </w:rPr>
              <w:t>MOU</w:t>
            </w:r>
          </w:p>
        </w:tc>
        <w:tc>
          <w:tcPr>
            <w:tcW w:w="8815" w:type="dxa"/>
          </w:tcPr>
          <w:p w14:paraId="7F21009A" w14:textId="71E7491D" w:rsidR="009E2C10" w:rsidRPr="006361E9" w:rsidRDefault="009E2C10" w:rsidP="00927848">
            <w:pPr>
              <w:rPr>
                <w:rFonts w:ascii="Baskerville" w:hAnsi="Baskerville"/>
              </w:rPr>
            </w:pPr>
            <w:r w:rsidRPr="006361E9">
              <w:rPr>
                <w:rFonts w:ascii="Baskerville" w:hAnsi="Baskerville"/>
              </w:rPr>
              <w:t>Memorandum of Understanding</w:t>
            </w:r>
          </w:p>
        </w:tc>
      </w:tr>
      <w:tr w:rsidR="006137BF" w:rsidRPr="006361E9" w14:paraId="4A3E58FD" w14:textId="77777777" w:rsidTr="00927848">
        <w:tc>
          <w:tcPr>
            <w:tcW w:w="1975" w:type="dxa"/>
          </w:tcPr>
          <w:p w14:paraId="1D7378CB" w14:textId="27AAF0D7" w:rsidR="006137BF" w:rsidRPr="006137BF" w:rsidRDefault="006137BF" w:rsidP="00927848">
            <w:pPr>
              <w:jc w:val="center"/>
              <w:rPr>
                <w:rFonts w:ascii="Baskerville" w:hAnsi="Baskerville"/>
                <w:b/>
                <w:bCs/>
              </w:rPr>
            </w:pPr>
            <w:r w:rsidRPr="006137BF">
              <w:rPr>
                <w:rFonts w:ascii="Baskerville" w:hAnsi="Baskerville"/>
                <w:b/>
                <w:bCs/>
              </w:rPr>
              <w:t>NHC</w:t>
            </w:r>
          </w:p>
        </w:tc>
        <w:tc>
          <w:tcPr>
            <w:tcW w:w="8815" w:type="dxa"/>
          </w:tcPr>
          <w:p w14:paraId="71EDC8D4" w14:textId="6EF9DA9A" w:rsidR="006137BF" w:rsidRPr="006361E9" w:rsidRDefault="006137BF" w:rsidP="00927848">
            <w:pPr>
              <w:rPr>
                <w:rFonts w:ascii="Baskerville" w:hAnsi="Baskerville"/>
              </w:rPr>
            </w:pPr>
            <w:r>
              <w:rPr>
                <w:rFonts w:ascii="Baskerville" w:hAnsi="Baskerville"/>
              </w:rPr>
              <w:t>National Hurricane Center</w:t>
            </w:r>
          </w:p>
        </w:tc>
      </w:tr>
      <w:tr w:rsidR="006137BF" w:rsidRPr="006361E9" w14:paraId="2EEAEA78" w14:textId="77777777" w:rsidTr="00927848">
        <w:tc>
          <w:tcPr>
            <w:tcW w:w="1975" w:type="dxa"/>
          </w:tcPr>
          <w:p w14:paraId="0C684F1E" w14:textId="67C700CE" w:rsidR="006137BF" w:rsidRPr="006137BF" w:rsidRDefault="006137BF" w:rsidP="00927848">
            <w:pPr>
              <w:jc w:val="center"/>
              <w:rPr>
                <w:rFonts w:ascii="Baskerville" w:hAnsi="Baskerville"/>
                <w:b/>
                <w:bCs/>
              </w:rPr>
            </w:pPr>
            <w:r>
              <w:rPr>
                <w:rFonts w:ascii="Baskerville" w:hAnsi="Baskerville"/>
                <w:b/>
                <w:bCs/>
              </w:rPr>
              <w:t>NWC</w:t>
            </w:r>
          </w:p>
        </w:tc>
        <w:tc>
          <w:tcPr>
            <w:tcW w:w="8815" w:type="dxa"/>
          </w:tcPr>
          <w:p w14:paraId="18AFE4D8" w14:textId="3295FF0E" w:rsidR="006137BF" w:rsidRDefault="006137BF" w:rsidP="00927848">
            <w:pPr>
              <w:rPr>
                <w:rFonts w:ascii="Baskerville" w:hAnsi="Baskerville"/>
              </w:rPr>
            </w:pPr>
            <w:r>
              <w:rPr>
                <w:rFonts w:ascii="Baskerville" w:hAnsi="Baskerville"/>
              </w:rPr>
              <w:t>National Weather Center</w:t>
            </w:r>
          </w:p>
        </w:tc>
      </w:tr>
      <w:tr w:rsidR="001E400E" w:rsidRPr="006361E9" w14:paraId="0D197DFC" w14:textId="77777777" w:rsidTr="00927848">
        <w:tc>
          <w:tcPr>
            <w:tcW w:w="1975" w:type="dxa"/>
          </w:tcPr>
          <w:p w14:paraId="5BB40AAA" w14:textId="77777777" w:rsidR="001E400E" w:rsidRPr="006137BF" w:rsidRDefault="001E400E" w:rsidP="00927848">
            <w:pPr>
              <w:jc w:val="center"/>
              <w:rPr>
                <w:rFonts w:ascii="Baskerville" w:hAnsi="Baskerville"/>
                <w:b/>
                <w:bCs/>
              </w:rPr>
            </w:pPr>
            <w:r w:rsidRPr="006137BF">
              <w:rPr>
                <w:rFonts w:ascii="Baskerville" w:hAnsi="Baskerville"/>
                <w:b/>
                <w:bCs/>
              </w:rPr>
              <w:t>NIMS</w:t>
            </w:r>
          </w:p>
        </w:tc>
        <w:tc>
          <w:tcPr>
            <w:tcW w:w="8815" w:type="dxa"/>
          </w:tcPr>
          <w:p w14:paraId="250A0974" w14:textId="77777777" w:rsidR="001E400E" w:rsidRPr="006361E9" w:rsidRDefault="001E400E" w:rsidP="00927848">
            <w:pPr>
              <w:rPr>
                <w:rFonts w:ascii="Baskerville" w:hAnsi="Baskerville"/>
              </w:rPr>
            </w:pPr>
            <w:r w:rsidRPr="006361E9">
              <w:rPr>
                <w:rFonts w:ascii="Baskerville" w:hAnsi="Baskerville"/>
              </w:rPr>
              <w:t>National Incident Management System</w:t>
            </w:r>
          </w:p>
        </w:tc>
      </w:tr>
      <w:tr w:rsidR="001E400E" w:rsidRPr="006361E9" w14:paraId="77458A93" w14:textId="77777777" w:rsidTr="00927848">
        <w:tc>
          <w:tcPr>
            <w:tcW w:w="1975" w:type="dxa"/>
          </w:tcPr>
          <w:p w14:paraId="30C9F1DB" w14:textId="77777777" w:rsidR="001E400E" w:rsidRPr="006137BF" w:rsidRDefault="001E400E" w:rsidP="00927848">
            <w:pPr>
              <w:jc w:val="center"/>
              <w:rPr>
                <w:rFonts w:ascii="Baskerville" w:hAnsi="Baskerville"/>
                <w:b/>
                <w:bCs/>
              </w:rPr>
            </w:pPr>
            <w:r w:rsidRPr="006137BF">
              <w:rPr>
                <w:rFonts w:ascii="Baskerville" w:hAnsi="Baskerville"/>
                <w:b/>
                <w:bCs/>
              </w:rPr>
              <w:t>PIO</w:t>
            </w:r>
          </w:p>
        </w:tc>
        <w:tc>
          <w:tcPr>
            <w:tcW w:w="8815" w:type="dxa"/>
          </w:tcPr>
          <w:p w14:paraId="4E503D1E" w14:textId="77777777" w:rsidR="001E400E" w:rsidRPr="006361E9" w:rsidRDefault="001E400E" w:rsidP="00927848">
            <w:pPr>
              <w:rPr>
                <w:rFonts w:ascii="Baskerville" w:hAnsi="Baskerville"/>
              </w:rPr>
            </w:pPr>
            <w:r w:rsidRPr="006361E9">
              <w:rPr>
                <w:rFonts w:ascii="Baskerville" w:hAnsi="Baskerville"/>
              </w:rPr>
              <w:t>Public Information Officer</w:t>
            </w:r>
          </w:p>
        </w:tc>
      </w:tr>
      <w:tr w:rsidR="002B6842" w:rsidRPr="006361E9" w14:paraId="3F5B6404" w14:textId="77777777" w:rsidTr="00927848">
        <w:tc>
          <w:tcPr>
            <w:tcW w:w="1975" w:type="dxa"/>
          </w:tcPr>
          <w:p w14:paraId="53F1C517" w14:textId="4119A88A" w:rsidR="002B6842" w:rsidRPr="006137BF" w:rsidRDefault="002B6842" w:rsidP="00927848">
            <w:pPr>
              <w:jc w:val="center"/>
              <w:rPr>
                <w:rFonts w:ascii="Baskerville" w:hAnsi="Baskerville"/>
                <w:b/>
                <w:bCs/>
              </w:rPr>
            </w:pPr>
            <w:r w:rsidRPr="006137BF">
              <w:rPr>
                <w:rFonts w:ascii="Baskerville" w:hAnsi="Baskerville"/>
                <w:b/>
                <w:bCs/>
              </w:rPr>
              <w:t>PPE</w:t>
            </w:r>
          </w:p>
        </w:tc>
        <w:tc>
          <w:tcPr>
            <w:tcW w:w="8815" w:type="dxa"/>
          </w:tcPr>
          <w:p w14:paraId="7D22E941" w14:textId="00BFFBD6" w:rsidR="002B6842" w:rsidRPr="006361E9" w:rsidRDefault="002B6842" w:rsidP="00927848">
            <w:pPr>
              <w:rPr>
                <w:rFonts w:ascii="Baskerville" w:hAnsi="Baskerville"/>
              </w:rPr>
            </w:pPr>
            <w:r w:rsidRPr="006361E9">
              <w:rPr>
                <w:rFonts w:ascii="Baskerville" w:hAnsi="Baskerville"/>
              </w:rPr>
              <w:t>Personal Protective Equipment</w:t>
            </w:r>
          </w:p>
        </w:tc>
      </w:tr>
      <w:tr w:rsidR="005E272E" w:rsidRPr="006361E9" w14:paraId="5DA8790A" w14:textId="77777777" w:rsidTr="00927848">
        <w:tc>
          <w:tcPr>
            <w:tcW w:w="1975" w:type="dxa"/>
          </w:tcPr>
          <w:p w14:paraId="244EB7C3" w14:textId="2EA2DE1E" w:rsidR="005E272E" w:rsidRPr="006137BF" w:rsidRDefault="005E272E" w:rsidP="00927848">
            <w:pPr>
              <w:jc w:val="center"/>
              <w:rPr>
                <w:rFonts w:ascii="Baskerville" w:hAnsi="Baskerville"/>
                <w:b/>
                <w:bCs/>
              </w:rPr>
            </w:pPr>
            <w:r w:rsidRPr="006137BF">
              <w:rPr>
                <w:rFonts w:ascii="Baskerville" w:hAnsi="Baskerville"/>
                <w:b/>
                <w:bCs/>
              </w:rPr>
              <w:t>SCN</w:t>
            </w:r>
          </w:p>
        </w:tc>
        <w:tc>
          <w:tcPr>
            <w:tcW w:w="8815" w:type="dxa"/>
          </w:tcPr>
          <w:p w14:paraId="7AEC7DF1" w14:textId="4A16FBEE" w:rsidR="005E272E" w:rsidRPr="006361E9" w:rsidRDefault="005E272E" w:rsidP="00927848">
            <w:pPr>
              <w:rPr>
                <w:rFonts w:ascii="Baskerville" w:hAnsi="Baskerville"/>
              </w:rPr>
            </w:pPr>
            <w:r w:rsidRPr="006361E9">
              <w:rPr>
                <w:rFonts w:ascii="Baskerville" w:hAnsi="Baskerville"/>
              </w:rPr>
              <w:t>Secure Community Network</w:t>
            </w:r>
          </w:p>
        </w:tc>
      </w:tr>
      <w:tr w:rsidR="00E25DF3" w:rsidRPr="006361E9" w14:paraId="134CEA44" w14:textId="77777777" w:rsidTr="00927848">
        <w:tc>
          <w:tcPr>
            <w:tcW w:w="1975" w:type="dxa"/>
          </w:tcPr>
          <w:p w14:paraId="6BEE4FA0" w14:textId="5B9E3038" w:rsidR="00E25DF3" w:rsidRPr="006137BF" w:rsidRDefault="00E25DF3" w:rsidP="00927848">
            <w:pPr>
              <w:jc w:val="center"/>
              <w:rPr>
                <w:rFonts w:ascii="Baskerville" w:hAnsi="Baskerville"/>
                <w:b/>
                <w:bCs/>
              </w:rPr>
            </w:pPr>
            <w:r w:rsidRPr="006137BF">
              <w:rPr>
                <w:rFonts w:ascii="Baskerville" w:hAnsi="Baskerville"/>
                <w:b/>
                <w:bCs/>
              </w:rPr>
              <w:t>SMM</w:t>
            </w:r>
          </w:p>
        </w:tc>
        <w:tc>
          <w:tcPr>
            <w:tcW w:w="8815" w:type="dxa"/>
          </w:tcPr>
          <w:p w14:paraId="3071A829" w14:textId="7198029E" w:rsidR="00E25DF3" w:rsidRPr="006361E9" w:rsidRDefault="00E25DF3" w:rsidP="00927848">
            <w:pPr>
              <w:rPr>
                <w:rFonts w:ascii="Baskerville" w:hAnsi="Baskerville"/>
              </w:rPr>
            </w:pPr>
            <w:r>
              <w:rPr>
                <w:rFonts w:ascii="Baskerville" w:hAnsi="Baskerville"/>
              </w:rPr>
              <w:t>Social Media Manager</w:t>
            </w:r>
          </w:p>
        </w:tc>
      </w:tr>
      <w:tr w:rsidR="001E400E" w:rsidRPr="006361E9" w14:paraId="47D86438" w14:textId="77777777" w:rsidTr="00927848">
        <w:tc>
          <w:tcPr>
            <w:tcW w:w="1975" w:type="dxa"/>
          </w:tcPr>
          <w:p w14:paraId="41E23212" w14:textId="77777777" w:rsidR="001E400E" w:rsidRPr="006137BF" w:rsidRDefault="001E400E" w:rsidP="00927848">
            <w:pPr>
              <w:jc w:val="center"/>
              <w:rPr>
                <w:rFonts w:ascii="Baskerville" w:hAnsi="Baskerville"/>
                <w:b/>
                <w:bCs/>
              </w:rPr>
            </w:pPr>
            <w:r w:rsidRPr="006137BF">
              <w:rPr>
                <w:rFonts w:ascii="Baskerville" w:hAnsi="Baskerville"/>
                <w:b/>
                <w:bCs/>
              </w:rPr>
              <w:t>SO</w:t>
            </w:r>
          </w:p>
        </w:tc>
        <w:tc>
          <w:tcPr>
            <w:tcW w:w="8815" w:type="dxa"/>
          </w:tcPr>
          <w:p w14:paraId="1DA7C25E" w14:textId="77777777" w:rsidR="001E400E" w:rsidRPr="006361E9" w:rsidRDefault="001E400E" w:rsidP="00927848">
            <w:pPr>
              <w:rPr>
                <w:rFonts w:ascii="Baskerville" w:hAnsi="Baskerville"/>
              </w:rPr>
            </w:pPr>
            <w:r w:rsidRPr="006361E9">
              <w:rPr>
                <w:rFonts w:ascii="Baskerville" w:hAnsi="Baskerville"/>
              </w:rPr>
              <w:t>Safety Officer</w:t>
            </w:r>
          </w:p>
        </w:tc>
      </w:tr>
    </w:tbl>
    <w:p w14:paraId="542FA4DB" w14:textId="77777777" w:rsidR="00442E58" w:rsidRDefault="00442E58" w:rsidP="001E400E">
      <w:pPr>
        <w:rPr>
          <w:rFonts w:ascii="Franklin Gothic Book" w:hAnsi="Franklin Gothic Book"/>
        </w:rPr>
        <w:sectPr w:rsidR="00442E58" w:rsidSect="009D5431">
          <w:headerReference w:type="even" r:id="rId55"/>
          <w:headerReference w:type="default" r:id="rId56"/>
          <w:headerReference w:type="first" r:id="rId57"/>
          <w:pgSz w:w="12240" w:h="15840"/>
          <w:pgMar w:top="720" w:right="720" w:bottom="720" w:left="720" w:header="720" w:footer="720" w:gutter="0"/>
          <w:cols w:space="720"/>
          <w:titlePg/>
          <w:docGrid w:linePitch="360"/>
        </w:sectPr>
      </w:pPr>
    </w:p>
    <w:p w14:paraId="35843428" w14:textId="77777777" w:rsidR="00B74A85" w:rsidRPr="002F710E" w:rsidRDefault="00442E58" w:rsidP="00442E58">
      <w:pPr>
        <w:pStyle w:val="Heading1"/>
        <w:rPr>
          <w:rFonts w:ascii="Baskerville" w:hAnsi="Baskerville"/>
          <w:b/>
          <w:bCs/>
          <w:color w:val="1C3250"/>
        </w:rPr>
      </w:pPr>
      <w:bookmarkStart w:id="150" w:name="_Toc83966798"/>
      <w:r w:rsidRPr="002F710E">
        <w:rPr>
          <w:rFonts w:ascii="Baskerville" w:hAnsi="Baskerville"/>
          <w:b/>
          <w:bCs/>
          <w:color w:val="1C3250"/>
        </w:rPr>
        <w:lastRenderedPageBreak/>
        <w:t>Appendix E: Emergency Terminology</w:t>
      </w:r>
      <w:bookmarkEnd w:id="150"/>
    </w:p>
    <w:p w14:paraId="0E2356E1" w14:textId="77777777" w:rsidR="00442E58" w:rsidRPr="003341D1" w:rsidRDefault="00442E58" w:rsidP="001E400E">
      <w:pPr>
        <w:rPr>
          <w:rFonts w:ascii="Franklin Gothic Book" w:hAnsi="Franklin Gothic Book"/>
          <w:sz w:val="10"/>
          <w:szCs w:val="10"/>
        </w:rPr>
      </w:pPr>
    </w:p>
    <w:tbl>
      <w:tblPr>
        <w:tblStyle w:val="TableGrid"/>
        <w:tblW w:w="5000" w:type="pct"/>
        <w:tblLook w:val="04A0" w:firstRow="1" w:lastRow="0" w:firstColumn="1" w:lastColumn="0" w:noHBand="0" w:noVBand="1"/>
      </w:tblPr>
      <w:tblGrid>
        <w:gridCol w:w="2667"/>
        <w:gridCol w:w="1936"/>
        <w:gridCol w:w="3880"/>
        <w:gridCol w:w="2307"/>
      </w:tblGrid>
      <w:tr w:rsidR="00442E58" w:rsidRPr="00E25DF3" w14:paraId="26A24895" w14:textId="77777777" w:rsidTr="002F710E">
        <w:tc>
          <w:tcPr>
            <w:tcW w:w="1236" w:type="pct"/>
            <w:shd w:val="clear" w:color="auto" w:fill="1C3250"/>
            <w:vAlign w:val="center"/>
          </w:tcPr>
          <w:p w14:paraId="5CAF7E10" w14:textId="77777777" w:rsidR="00442E58" w:rsidRPr="00E25DF3" w:rsidRDefault="00442E58" w:rsidP="004F3438">
            <w:pPr>
              <w:jc w:val="center"/>
              <w:rPr>
                <w:rFonts w:ascii="Baskerville" w:hAnsi="Baskerville"/>
                <w:b/>
                <w:bCs/>
                <w:sz w:val="28"/>
                <w:szCs w:val="28"/>
              </w:rPr>
            </w:pPr>
            <w:r w:rsidRPr="00E25DF3">
              <w:rPr>
                <w:rFonts w:ascii="Baskerville" w:hAnsi="Baskerville"/>
                <w:b/>
                <w:bCs/>
                <w:sz w:val="28"/>
                <w:szCs w:val="28"/>
              </w:rPr>
              <w:t>Term</w:t>
            </w:r>
          </w:p>
        </w:tc>
        <w:tc>
          <w:tcPr>
            <w:tcW w:w="897" w:type="pct"/>
            <w:shd w:val="clear" w:color="auto" w:fill="1C3250"/>
            <w:vAlign w:val="center"/>
          </w:tcPr>
          <w:p w14:paraId="538408DF" w14:textId="77777777" w:rsidR="00442E58" w:rsidRPr="00E25DF3" w:rsidRDefault="00442E58" w:rsidP="004F3438">
            <w:pPr>
              <w:jc w:val="center"/>
              <w:rPr>
                <w:rFonts w:ascii="Baskerville" w:hAnsi="Baskerville"/>
                <w:b/>
                <w:bCs/>
                <w:sz w:val="28"/>
                <w:szCs w:val="28"/>
              </w:rPr>
            </w:pPr>
            <w:r w:rsidRPr="00E25DF3">
              <w:rPr>
                <w:rFonts w:ascii="Baskerville" w:hAnsi="Baskerville"/>
                <w:b/>
                <w:bCs/>
                <w:sz w:val="28"/>
                <w:szCs w:val="28"/>
              </w:rPr>
              <w:t>Applicable Scenario</w:t>
            </w:r>
          </w:p>
        </w:tc>
        <w:tc>
          <w:tcPr>
            <w:tcW w:w="1798" w:type="pct"/>
            <w:shd w:val="clear" w:color="auto" w:fill="1C3250"/>
            <w:vAlign w:val="center"/>
          </w:tcPr>
          <w:p w14:paraId="0B5543C8" w14:textId="77777777" w:rsidR="00442E58" w:rsidRPr="00E25DF3" w:rsidRDefault="00442E58" w:rsidP="004F3438">
            <w:pPr>
              <w:jc w:val="center"/>
              <w:rPr>
                <w:rFonts w:ascii="Baskerville" w:hAnsi="Baskerville"/>
                <w:b/>
                <w:bCs/>
                <w:sz w:val="28"/>
                <w:szCs w:val="28"/>
              </w:rPr>
            </w:pPr>
            <w:r w:rsidRPr="00E25DF3">
              <w:rPr>
                <w:rFonts w:ascii="Baskerville" w:hAnsi="Baskerville"/>
                <w:b/>
                <w:bCs/>
                <w:sz w:val="28"/>
                <w:szCs w:val="28"/>
              </w:rPr>
              <w:t>Definition</w:t>
            </w:r>
          </w:p>
        </w:tc>
        <w:tc>
          <w:tcPr>
            <w:tcW w:w="1069" w:type="pct"/>
            <w:shd w:val="clear" w:color="auto" w:fill="1C3250"/>
            <w:vAlign w:val="center"/>
          </w:tcPr>
          <w:p w14:paraId="6116114B" w14:textId="77777777" w:rsidR="00442E58" w:rsidRPr="00E25DF3" w:rsidRDefault="00442E58" w:rsidP="004F3438">
            <w:pPr>
              <w:jc w:val="center"/>
              <w:rPr>
                <w:rFonts w:ascii="Baskerville" w:hAnsi="Baskerville"/>
                <w:b/>
                <w:bCs/>
                <w:sz w:val="28"/>
                <w:szCs w:val="28"/>
              </w:rPr>
            </w:pPr>
            <w:r w:rsidRPr="00E25DF3">
              <w:rPr>
                <w:rFonts w:ascii="Baskerville" w:hAnsi="Baskerville"/>
                <w:b/>
                <w:bCs/>
                <w:sz w:val="28"/>
                <w:szCs w:val="28"/>
              </w:rPr>
              <w:t>Initiating Actions</w:t>
            </w:r>
          </w:p>
        </w:tc>
      </w:tr>
      <w:tr w:rsidR="00442E58" w:rsidRPr="00E25DF3" w14:paraId="2080D3C3" w14:textId="77777777" w:rsidTr="00B52586">
        <w:tc>
          <w:tcPr>
            <w:tcW w:w="1236" w:type="pct"/>
          </w:tcPr>
          <w:p w14:paraId="3AC749E8" w14:textId="77777777" w:rsidR="00442E58" w:rsidRPr="001D0DF6" w:rsidRDefault="00442E58" w:rsidP="004F3438">
            <w:pPr>
              <w:rPr>
                <w:rFonts w:ascii="Baskerville" w:hAnsi="Baskerville"/>
                <w:b/>
                <w:bCs/>
              </w:rPr>
            </w:pPr>
            <w:r>
              <w:rPr>
                <w:rFonts w:ascii="Baskerville" w:hAnsi="Baskerville"/>
                <w:b/>
                <w:bCs/>
              </w:rPr>
              <w:t>Area of Refuge</w:t>
            </w:r>
          </w:p>
        </w:tc>
        <w:tc>
          <w:tcPr>
            <w:tcW w:w="897" w:type="pct"/>
          </w:tcPr>
          <w:p w14:paraId="0A6B1197" w14:textId="77777777" w:rsidR="00442E58" w:rsidRPr="00780368" w:rsidRDefault="00442E58" w:rsidP="004F3438">
            <w:pPr>
              <w:pStyle w:val="ListParagraph"/>
              <w:numPr>
                <w:ilvl w:val="0"/>
                <w:numId w:val="42"/>
              </w:numPr>
              <w:ind w:left="290"/>
              <w:rPr>
                <w:rFonts w:ascii="Baskerville" w:hAnsi="Baskerville"/>
              </w:rPr>
            </w:pPr>
            <w:r>
              <w:rPr>
                <w:rFonts w:ascii="Baskerville" w:hAnsi="Baskerville"/>
              </w:rPr>
              <w:t>Evacuation of the facility due to fire in which a person cannot get out</w:t>
            </w:r>
          </w:p>
        </w:tc>
        <w:tc>
          <w:tcPr>
            <w:tcW w:w="1798" w:type="pct"/>
          </w:tcPr>
          <w:p w14:paraId="488E8C32" w14:textId="77777777" w:rsidR="00442E58" w:rsidRPr="00E25DF3" w:rsidRDefault="00442E58" w:rsidP="004F3438">
            <w:pPr>
              <w:rPr>
                <w:rFonts w:ascii="Baskerville" w:hAnsi="Baskerville"/>
              </w:rPr>
            </w:pPr>
            <w:r>
              <w:rPr>
                <w:rFonts w:ascii="Baskerville" w:hAnsi="Baskerville"/>
              </w:rPr>
              <w:t>A designated location or locations within a building specifically designed to hold people safely during a fire</w:t>
            </w:r>
          </w:p>
        </w:tc>
        <w:tc>
          <w:tcPr>
            <w:tcW w:w="1069" w:type="pct"/>
          </w:tcPr>
          <w:p w14:paraId="1FA538CD" w14:textId="77777777" w:rsidR="00442E58" w:rsidRDefault="00442E58" w:rsidP="004F3438">
            <w:pPr>
              <w:pStyle w:val="ListParagraph"/>
              <w:numPr>
                <w:ilvl w:val="0"/>
                <w:numId w:val="42"/>
              </w:numPr>
              <w:ind w:left="273"/>
              <w:rPr>
                <w:rFonts w:ascii="Baskerville" w:hAnsi="Baskerville"/>
              </w:rPr>
            </w:pPr>
            <w:r>
              <w:rPr>
                <w:rFonts w:ascii="Baskerville" w:hAnsi="Baskerville"/>
              </w:rPr>
              <w:t>Command is given to evacuate, or the fire alarm sounds, and person(s) are unable to evacuate</w:t>
            </w:r>
          </w:p>
        </w:tc>
      </w:tr>
      <w:tr w:rsidR="00B52586" w:rsidRPr="00E25DF3" w14:paraId="43E16993" w14:textId="77777777" w:rsidTr="00B52586">
        <w:tc>
          <w:tcPr>
            <w:tcW w:w="1236" w:type="pct"/>
          </w:tcPr>
          <w:p w14:paraId="50B0D546" w14:textId="2CF0A1A1" w:rsidR="00B52586" w:rsidRDefault="00B52586" w:rsidP="00B52586">
            <w:pPr>
              <w:rPr>
                <w:rFonts w:ascii="Baskerville" w:hAnsi="Baskerville"/>
                <w:b/>
                <w:bCs/>
              </w:rPr>
            </w:pPr>
            <w:r>
              <w:rPr>
                <w:rFonts w:ascii="Baskerville" w:hAnsi="Baskerville"/>
                <w:b/>
                <w:bCs/>
              </w:rPr>
              <w:t>Flash Flood Warning</w:t>
            </w:r>
          </w:p>
        </w:tc>
        <w:tc>
          <w:tcPr>
            <w:tcW w:w="897" w:type="pct"/>
          </w:tcPr>
          <w:p w14:paraId="2AF2CEAD" w14:textId="26756FFC" w:rsidR="00B52586" w:rsidRDefault="00B52586" w:rsidP="00B52586">
            <w:pPr>
              <w:pStyle w:val="ListParagraph"/>
              <w:numPr>
                <w:ilvl w:val="0"/>
                <w:numId w:val="42"/>
              </w:numPr>
              <w:ind w:left="290"/>
              <w:rPr>
                <w:rFonts w:ascii="Baskerville" w:hAnsi="Baskerville"/>
              </w:rPr>
            </w:pPr>
            <w:r>
              <w:rPr>
                <w:rFonts w:ascii="Baskerville" w:hAnsi="Baskerville"/>
              </w:rPr>
              <w:t>Sudden violent flood that can take from minutes to hours to develop</w:t>
            </w:r>
          </w:p>
        </w:tc>
        <w:tc>
          <w:tcPr>
            <w:tcW w:w="1798" w:type="pct"/>
          </w:tcPr>
          <w:p w14:paraId="3FEF7A12" w14:textId="0255EFDE" w:rsidR="00B52586" w:rsidRDefault="00B52586" w:rsidP="00B52586">
            <w:pPr>
              <w:rPr>
                <w:rFonts w:ascii="Baskerville" w:hAnsi="Baskerville"/>
              </w:rPr>
            </w:pPr>
            <w:r>
              <w:rPr>
                <w:rFonts w:ascii="Baskerville" w:hAnsi="Baskerville"/>
              </w:rPr>
              <w:t>Flash flooding is occurring or imminent</w:t>
            </w:r>
          </w:p>
        </w:tc>
        <w:tc>
          <w:tcPr>
            <w:tcW w:w="1069" w:type="pct"/>
          </w:tcPr>
          <w:p w14:paraId="612AD95B" w14:textId="35DFB88B" w:rsidR="00B52586" w:rsidRDefault="00B52586" w:rsidP="00B52586">
            <w:pPr>
              <w:pStyle w:val="ListParagraph"/>
              <w:numPr>
                <w:ilvl w:val="0"/>
                <w:numId w:val="42"/>
              </w:numPr>
              <w:ind w:left="273"/>
              <w:rPr>
                <w:rFonts w:ascii="Baskerville" w:hAnsi="Baskerville"/>
              </w:rPr>
            </w:pPr>
            <w:r>
              <w:rPr>
                <w:rFonts w:ascii="Baskerville" w:hAnsi="Baskerville"/>
              </w:rPr>
              <w:t>National Weather Service (NWS) issues a warning</w:t>
            </w:r>
          </w:p>
        </w:tc>
      </w:tr>
      <w:tr w:rsidR="00B52586" w:rsidRPr="00E25DF3" w14:paraId="06764837" w14:textId="77777777" w:rsidTr="00B52586">
        <w:tc>
          <w:tcPr>
            <w:tcW w:w="1236" w:type="pct"/>
          </w:tcPr>
          <w:p w14:paraId="1BA8455F" w14:textId="62B77C5F" w:rsidR="00B52586" w:rsidRDefault="00B52586" w:rsidP="00B52586">
            <w:pPr>
              <w:rPr>
                <w:rFonts w:ascii="Baskerville" w:hAnsi="Baskerville"/>
                <w:b/>
                <w:bCs/>
              </w:rPr>
            </w:pPr>
            <w:r>
              <w:rPr>
                <w:rFonts w:ascii="Baskerville" w:hAnsi="Baskerville"/>
                <w:b/>
                <w:bCs/>
              </w:rPr>
              <w:t>Flood Advisory</w:t>
            </w:r>
          </w:p>
        </w:tc>
        <w:tc>
          <w:tcPr>
            <w:tcW w:w="897" w:type="pct"/>
          </w:tcPr>
          <w:p w14:paraId="217A1884" w14:textId="342B2B1E" w:rsidR="00B52586" w:rsidRDefault="00B52586" w:rsidP="00B52586">
            <w:pPr>
              <w:pStyle w:val="ListParagraph"/>
              <w:numPr>
                <w:ilvl w:val="0"/>
                <w:numId w:val="42"/>
              </w:numPr>
              <w:ind w:left="290"/>
              <w:rPr>
                <w:rFonts w:ascii="Baskerville" w:hAnsi="Baskerville"/>
              </w:rPr>
            </w:pPr>
            <w:r>
              <w:rPr>
                <w:rFonts w:ascii="Baskerville" w:hAnsi="Baskerville"/>
              </w:rPr>
              <w:t>Thunderstorm</w:t>
            </w:r>
          </w:p>
        </w:tc>
        <w:tc>
          <w:tcPr>
            <w:tcW w:w="1798" w:type="pct"/>
          </w:tcPr>
          <w:p w14:paraId="640B52F9" w14:textId="7721F93C" w:rsidR="00B52586" w:rsidRDefault="00B52586" w:rsidP="00B52586">
            <w:pPr>
              <w:rPr>
                <w:rFonts w:ascii="Baskerville" w:hAnsi="Baskerville"/>
              </w:rPr>
            </w:pPr>
            <w:r>
              <w:rPr>
                <w:rFonts w:ascii="Baskerville" w:hAnsi="Baskerville"/>
              </w:rPr>
              <w:t>A specific weather event that may become a nuisance</w:t>
            </w:r>
          </w:p>
        </w:tc>
        <w:tc>
          <w:tcPr>
            <w:tcW w:w="1069" w:type="pct"/>
          </w:tcPr>
          <w:p w14:paraId="217AFE30" w14:textId="6D635CBE" w:rsidR="00B52586" w:rsidRDefault="00B52586" w:rsidP="00B52586">
            <w:pPr>
              <w:pStyle w:val="ListParagraph"/>
              <w:numPr>
                <w:ilvl w:val="0"/>
                <w:numId w:val="42"/>
              </w:numPr>
              <w:ind w:left="273"/>
              <w:rPr>
                <w:rFonts w:ascii="Baskerville" w:hAnsi="Baskerville"/>
              </w:rPr>
            </w:pPr>
            <w:r>
              <w:rPr>
                <w:rFonts w:ascii="Baskerville" w:hAnsi="Baskerville"/>
              </w:rPr>
              <w:t>Issued by the NWS when flooding is not expected to be bad enough to issue a warning</w:t>
            </w:r>
          </w:p>
        </w:tc>
      </w:tr>
      <w:tr w:rsidR="00B52586" w:rsidRPr="00E25DF3" w14:paraId="3831C319" w14:textId="77777777" w:rsidTr="00B52586">
        <w:tc>
          <w:tcPr>
            <w:tcW w:w="1236" w:type="pct"/>
          </w:tcPr>
          <w:p w14:paraId="4CF4305A" w14:textId="17E9DF3C" w:rsidR="00B52586" w:rsidRDefault="00B52586" w:rsidP="00B52586">
            <w:pPr>
              <w:rPr>
                <w:rFonts w:ascii="Baskerville" w:hAnsi="Baskerville"/>
                <w:b/>
                <w:bCs/>
              </w:rPr>
            </w:pPr>
            <w:r>
              <w:rPr>
                <w:rFonts w:ascii="Baskerville" w:hAnsi="Baskerville"/>
                <w:b/>
                <w:bCs/>
              </w:rPr>
              <w:t>Flood Watch</w:t>
            </w:r>
          </w:p>
        </w:tc>
        <w:tc>
          <w:tcPr>
            <w:tcW w:w="897" w:type="pct"/>
          </w:tcPr>
          <w:p w14:paraId="0225BE2B" w14:textId="77777777" w:rsidR="00B52586" w:rsidRDefault="00B52586" w:rsidP="00B52586">
            <w:pPr>
              <w:pStyle w:val="ListParagraph"/>
              <w:numPr>
                <w:ilvl w:val="0"/>
                <w:numId w:val="42"/>
              </w:numPr>
              <w:ind w:left="290"/>
              <w:rPr>
                <w:rFonts w:ascii="Baskerville" w:hAnsi="Baskerville"/>
              </w:rPr>
            </w:pPr>
            <w:r>
              <w:rPr>
                <w:rFonts w:ascii="Baskerville" w:hAnsi="Baskerville"/>
              </w:rPr>
              <w:t>Thunderstorm Watch</w:t>
            </w:r>
          </w:p>
          <w:p w14:paraId="7CFD2207" w14:textId="77777777" w:rsidR="00B52586" w:rsidRDefault="00B52586" w:rsidP="00B52586">
            <w:pPr>
              <w:pStyle w:val="ListParagraph"/>
              <w:numPr>
                <w:ilvl w:val="0"/>
                <w:numId w:val="42"/>
              </w:numPr>
              <w:ind w:left="290"/>
              <w:rPr>
                <w:rFonts w:ascii="Baskerville" w:hAnsi="Baskerville"/>
              </w:rPr>
            </w:pPr>
            <w:r>
              <w:rPr>
                <w:rFonts w:ascii="Baskerville" w:hAnsi="Baskerville"/>
              </w:rPr>
              <w:t>Tropical Storm Watch</w:t>
            </w:r>
          </w:p>
          <w:p w14:paraId="4EEFD1EC" w14:textId="160F5F68" w:rsidR="00B52586" w:rsidRDefault="00B52586" w:rsidP="00B52586">
            <w:pPr>
              <w:pStyle w:val="ListParagraph"/>
              <w:numPr>
                <w:ilvl w:val="0"/>
                <w:numId w:val="42"/>
              </w:numPr>
              <w:ind w:left="290"/>
              <w:rPr>
                <w:rFonts w:ascii="Baskerville" w:hAnsi="Baskerville"/>
              </w:rPr>
            </w:pPr>
            <w:r>
              <w:rPr>
                <w:rFonts w:ascii="Baskerville" w:hAnsi="Baskerville"/>
              </w:rPr>
              <w:t>Hurricane Watch</w:t>
            </w:r>
          </w:p>
        </w:tc>
        <w:tc>
          <w:tcPr>
            <w:tcW w:w="1798" w:type="pct"/>
          </w:tcPr>
          <w:p w14:paraId="615533C8" w14:textId="66CBE2BC" w:rsidR="00B52586" w:rsidRDefault="00B52586" w:rsidP="00B52586">
            <w:pPr>
              <w:rPr>
                <w:rFonts w:ascii="Baskerville" w:hAnsi="Baskerville"/>
              </w:rPr>
            </w:pPr>
            <w:r>
              <w:rPr>
                <w:rFonts w:ascii="Baskerville" w:hAnsi="Baskerville"/>
              </w:rPr>
              <w:t>Conditions are favorable for a specific hazardous weather event and flooding to occur</w:t>
            </w:r>
          </w:p>
        </w:tc>
        <w:tc>
          <w:tcPr>
            <w:tcW w:w="1069" w:type="pct"/>
          </w:tcPr>
          <w:p w14:paraId="1CB072D3" w14:textId="36C62ADA" w:rsidR="00B52586" w:rsidRDefault="00B52586" w:rsidP="00B52586">
            <w:pPr>
              <w:pStyle w:val="ListParagraph"/>
              <w:numPr>
                <w:ilvl w:val="0"/>
                <w:numId w:val="42"/>
              </w:numPr>
              <w:ind w:left="273"/>
              <w:rPr>
                <w:rFonts w:ascii="Baskerville" w:hAnsi="Baskerville"/>
              </w:rPr>
            </w:pPr>
            <w:r>
              <w:rPr>
                <w:rFonts w:ascii="Baskerville" w:hAnsi="Baskerville"/>
              </w:rPr>
              <w:t>Issued by the NWS when conditions are favorable for flooding</w:t>
            </w:r>
          </w:p>
        </w:tc>
      </w:tr>
      <w:tr w:rsidR="00B52586" w:rsidRPr="00E25DF3" w14:paraId="10ABE4F0" w14:textId="77777777" w:rsidTr="00B52586">
        <w:tc>
          <w:tcPr>
            <w:tcW w:w="1236" w:type="pct"/>
          </w:tcPr>
          <w:p w14:paraId="7623A9DA" w14:textId="6B66BDE4" w:rsidR="00B52586" w:rsidRDefault="00B52586" w:rsidP="00B52586">
            <w:pPr>
              <w:rPr>
                <w:rFonts w:ascii="Baskerville" w:hAnsi="Baskerville"/>
                <w:b/>
                <w:bCs/>
              </w:rPr>
            </w:pPr>
            <w:r>
              <w:rPr>
                <w:rFonts w:ascii="Baskerville" w:hAnsi="Baskerville"/>
                <w:b/>
                <w:bCs/>
              </w:rPr>
              <w:t>Flood Warning</w:t>
            </w:r>
          </w:p>
        </w:tc>
        <w:tc>
          <w:tcPr>
            <w:tcW w:w="897" w:type="pct"/>
          </w:tcPr>
          <w:p w14:paraId="5F8FC5B8" w14:textId="77777777" w:rsidR="00B52586" w:rsidRDefault="00B52586" w:rsidP="00B52586">
            <w:pPr>
              <w:pStyle w:val="ListParagraph"/>
              <w:numPr>
                <w:ilvl w:val="0"/>
                <w:numId w:val="42"/>
              </w:numPr>
              <w:ind w:left="290"/>
              <w:rPr>
                <w:rFonts w:ascii="Baskerville" w:hAnsi="Baskerville"/>
              </w:rPr>
            </w:pPr>
            <w:r>
              <w:rPr>
                <w:rFonts w:ascii="Baskerville" w:hAnsi="Baskerville"/>
              </w:rPr>
              <w:t>Thunderstorm Warning</w:t>
            </w:r>
          </w:p>
          <w:p w14:paraId="29A10148" w14:textId="77777777" w:rsidR="00B52586" w:rsidRDefault="00B52586" w:rsidP="00B52586">
            <w:pPr>
              <w:pStyle w:val="ListParagraph"/>
              <w:numPr>
                <w:ilvl w:val="0"/>
                <w:numId w:val="42"/>
              </w:numPr>
              <w:ind w:left="290"/>
              <w:rPr>
                <w:rFonts w:ascii="Baskerville" w:hAnsi="Baskerville"/>
              </w:rPr>
            </w:pPr>
            <w:r>
              <w:rPr>
                <w:rFonts w:ascii="Baskerville" w:hAnsi="Baskerville"/>
              </w:rPr>
              <w:t>Tropical Storm Warning</w:t>
            </w:r>
          </w:p>
          <w:p w14:paraId="513805D5" w14:textId="20BAEE0A" w:rsidR="00B52586" w:rsidRDefault="00B52586" w:rsidP="00B52586">
            <w:pPr>
              <w:pStyle w:val="ListParagraph"/>
              <w:numPr>
                <w:ilvl w:val="0"/>
                <w:numId w:val="42"/>
              </w:numPr>
              <w:ind w:left="290"/>
              <w:rPr>
                <w:rFonts w:ascii="Baskerville" w:hAnsi="Baskerville"/>
              </w:rPr>
            </w:pPr>
            <w:r>
              <w:rPr>
                <w:rFonts w:ascii="Baskerville" w:hAnsi="Baskerville"/>
              </w:rPr>
              <w:t>Hurricane Warning</w:t>
            </w:r>
          </w:p>
        </w:tc>
        <w:tc>
          <w:tcPr>
            <w:tcW w:w="1798" w:type="pct"/>
          </w:tcPr>
          <w:p w14:paraId="6D449D1C" w14:textId="3E4AC907" w:rsidR="00B52586" w:rsidRDefault="00B52586" w:rsidP="00B52586">
            <w:pPr>
              <w:rPr>
                <w:rFonts w:ascii="Baskerville" w:hAnsi="Baskerville"/>
              </w:rPr>
            </w:pPr>
            <w:r>
              <w:rPr>
                <w:rFonts w:ascii="Baskerville" w:hAnsi="Baskerville"/>
              </w:rPr>
              <w:t>Hazardous weather event and flooding is imminent or already occurring</w:t>
            </w:r>
          </w:p>
        </w:tc>
        <w:tc>
          <w:tcPr>
            <w:tcW w:w="1069" w:type="pct"/>
          </w:tcPr>
          <w:p w14:paraId="7C4C281D" w14:textId="560EF1C0" w:rsidR="00B52586" w:rsidRDefault="00B52586" w:rsidP="00B52586">
            <w:pPr>
              <w:pStyle w:val="ListParagraph"/>
              <w:numPr>
                <w:ilvl w:val="0"/>
                <w:numId w:val="42"/>
              </w:numPr>
              <w:ind w:left="273"/>
              <w:rPr>
                <w:rFonts w:ascii="Baskerville" w:hAnsi="Baskerville"/>
              </w:rPr>
            </w:pPr>
            <w:r>
              <w:rPr>
                <w:rFonts w:ascii="Baskerville" w:hAnsi="Baskerville"/>
              </w:rPr>
              <w:t>Issued by the NWS when flooding is imminent or already occurring</w:t>
            </w:r>
          </w:p>
        </w:tc>
      </w:tr>
      <w:tr w:rsidR="00B52586" w:rsidRPr="00E25DF3" w14:paraId="12EAF63B" w14:textId="77777777" w:rsidTr="00B52586">
        <w:tc>
          <w:tcPr>
            <w:tcW w:w="1236" w:type="pct"/>
          </w:tcPr>
          <w:p w14:paraId="094897AA" w14:textId="77777777" w:rsidR="00B52586" w:rsidRPr="001D0DF6" w:rsidRDefault="00B52586" w:rsidP="00B52586">
            <w:pPr>
              <w:rPr>
                <w:rFonts w:ascii="Baskerville" w:hAnsi="Baskerville"/>
                <w:b/>
                <w:bCs/>
              </w:rPr>
            </w:pPr>
            <w:r>
              <w:rPr>
                <w:rFonts w:ascii="Baskerville" w:hAnsi="Baskerville"/>
                <w:b/>
                <w:bCs/>
              </w:rPr>
              <w:t>Hurricane Watch</w:t>
            </w:r>
          </w:p>
        </w:tc>
        <w:tc>
          <w:tcPr>
            <w:tcW w:w="897" w:type="pct"/>
          </w:tcPr>
          <w:p w14:paraId="40EF1499" w14:textId="77777777" w:rsidR="00B52586" w:rsidRPr="00780368" w:rsidRDefault="00B52586" w:rsidP="00B52586">
            <w:pPr>
              <w:pStyle w:val="ListParagraph"/>
              <w:numPr>
                <w:ilvl w:val="0"/>
                <w:numId w:val="42"/>
              </w:numPr>
              <w:ind w:left="290"/>
              <w:rPr>
                <w:rFonts w:ascii="Baskerville" w:hAnsi="Baskerville"/>
              </w:rPr>
            </w:pPr>
            <w:r>
              <w:rPr>
                <w:rFonts w:ascii="Baskerville" w:hAnsi="Baskerville"/>
              </w:rPr>
              <w:t>Potential Hurricane Conditions (Sustained Winds of 74 mph or Higher)</w:t>
            </w:r>
          </w:p>
        </w:tc>
        <w:tc>
          <w:tcPr>
            <w:tcW w:w="1798" w:type="pct"/>
          </w:tcPr>
          <w:p w14:paraId="2EF60222" w14:textId="77777777" w:rsidR="00B52586" w:rsidRPr="00E25DF3" w:rsidRDefault="00B52586" w:rsidP="00B52586">
            <w:pPr>
              <w:rPr>
                <w:rFonts w:ascii="Baskerville" w:hAnsi="Baskerville"/>
              </w:rPr>
            </w:pPr>
            <w:r>
              <w:rPr>
                <w:rFonts w:ascii="Baskerville" w:hAnsi="Baskerville"/>
              </w:rPr>
              <w:t>Hurricane is possible within the area</w:t>
            </w:r>
          </w:p>
        </w:tc>
        <w:tc>
          <w:tcPr>
            <w:tcW w:w="1069" w:type="pct"/>
          </w:tcPr>
          <w:p w14:paraId="2EBC8FF2" w14:textId="77777777" w:rsidR="00B52586" w:rsidRDefault="00B52586" w:rsidP="00B52586">
            <w:pPr>
              <w:pStyle w:val="ListParagraph"/>
              <w:numPr>
                <w:ilvl w:val="0"/>
                <w:numId w:val="42"/>
              </w:numPr>
              <w:ind w:left="273"/>
              <w:rPr>
                <w:rFonts w:ascii="Baskerville" w:hAnsi="Baskerville"/>
              </w:rPr>
            </w:pPr>
            <w:r>
              <w:rPr>
                <w:rFonts w:ascii="Baskerville" w:hAnsi="Baskerville"/>
              </w:rPr>
              <w:t>Watch issued by the National Hurricane Center (NHC) 48 hours before tropical storm-force winds anticipated</w:t>
            </w:r>
          </w:p>
        </w:tc>
      </w:tr>
      <w:tr w:rsidR="00B52586" w:rsidRPr="00E25DF3" w14:paraId="480DAECD" w14:textId="77777777" w:rsidTr="00B52586">
        <w:tc>
          <w:tcPr>
            <w:tcW w:w="1236" w:type="pct"/>
          </w:tcPr>
          <w:p w14:paraId="5AF4FB91" w14:textId="77777777" w:rsidR="00B52586" w:rsidRPr="001D0DF6" w:rsidRDefault="00B52586" w:rsidP="00B52586">
            <w:pPr>
              <w:rPr>
                <w:rFonts w:ascii="Baskerville" w:hAnsi="Baskerville"/>
                <w:b/>
                <w:bCs/>
              </w:rPr>
            </w:pPr>
            <w:r>
              <w:rPr>
                <w:rFonts w:ascii="Baskerville" w:hAnsi="Baskerville"/>
                <w:b/>
                <w:bCs/>
              </w:rPr>
              <w:lastRenderedPageBreak/>
              <w:t>Hurricane Warning</w:t>
            </w:r>
          </w:p>
        </w:tc>
        <w:tc>
          <w:tcPr>
            <w:tcW w:w="897" w:type="pct"/>
          </w:tcPr>
          <w:p w14:paraId="0363C41E" w14:textId="77777777" w:rsidR="00B52586" w:rsidRPr="00780368" w:rsidRDefault="00B52586" w:rsidP="00B52586">
            <w:pPr>
              <w:pStyle w:val="ListParagraph"/>
              <w:numPr>
                <w:ilvl w:val="0"/>
                <w:numId w:val="42"/>
              </w:numPr>
              <w:ind w:left="290"/>
              <w:rPr>
                <w:rFonts w:ascii="Baskerville" w:hAnsi="Baskerville"/>
              </w:rPr>
            </w:pPr>
            <w:r>
              <w:rPr>
                <w:rFonts w:ascii="Baskerville" w:hAnsi="Baskerville"/>
              </w:rPr>
              <w:t>Hurricane Conditions (Sustained Winds of 74 MPH or Higher) Expected</w:t>
            </w:r>
          </w:p>
        </w:tc>
        <w:tc>
          <w:tcPr>
            <w:tcW w:w="1798" w:type="pct"/>
          </w:tcPr>
          <w:p w14:paraId="25676F98" w14:textId="77777777" w:rsidR="00B52586" w:rsidRPr="00E25DF3" w:rsidRDefault="00B52586" w:rsidP="00B52586">
            <w:pPr>
              <w:rPr>
                <w:rFonts w:ascii="Baskerville" w:hAnsi="Baskerville"/>
              </w:rPr>
            </w:pPr>
            <w:r>
              <w:rPr>
                <w:rFonts w:ascii="Baskerville" w:hAnsi="Baskerville"/>
              </w:rPr>
              <w:t>Hurricane is expected within the specified area</w:t>
            </w:r>
          </w:p>
        </w:tc>
        <w:tc>
          <w:tcPr>
            <w:tcW w:w="1069" w:type="pct"/>
          </w:tcPr>
          <w:p w14:paraId="0C30D2A5" w14:textId="77777777" w:rsidR="00B52586" w:rsidRDefault="00B52586" w:rsidP="00B52586">
            <w:pPr>
              <w:pStyle w:val="ListParagraph"/>
              <w:numPr>
                <w:ilvl w:val="0"/>
                <w:numId w:val="42"/>
              </w:numPr>
              <w:ind w:left="273"/>
              <w:rPr>
                <w:rFonts w:ascii="Baskerville" w:hAnsi="Baskerville"/>
              </w:rPr>
            </w:pPr>
            <w:r>
              <w:rPr>
                <w:rFonts w:ascii="Baskerville" w:hAnsi="Baskerville"/>
              </w:rPr>
              <w:t>Warning issued by the NHC 36 hours in advance of tropical storm-force winds</w:t>
            </w:r>
          </w:p>
        </w:tc>
      </w:tr>
      <w:tr w:rsidR="00B52586" w:rsidRPr="00E25DF3" w14:paraId="0CBBF9D4" w14:textId="77777777" w:rsidTr="00B52586">
        <w:tc>
          <w:tcPr>
            <w:tcW w:w="1236" w:type="pct"/>
          </w:tcPr>
          <w:p w14:paraId="4FF7C46A" w14:textId="77777777" w:rsidR="00B52586" w:rsidRPr="001D0DF6" w:rsidRDefault="00B52586" w:rsidP="00B52586">
            <w:pPr>
              <w:rPr>
                <w:rFonts w:ascii="Baskerville" w:hAnsi="Baskerville"/>
                <w:b/>
                <w:bCs/>
              </w:rPr>
            </w:pPr>
            <w:r w:rsidRPr="001D0DF6">
              <w:rPr>
                <w:rFonts w:ascii="Baskerville" w:hAnsi="Baskerville"/>
                <w:b/>
                <w:bCs/>
              </w:rPr>
              <w:t>Lockdown/Barricade</w:t>
            </w:r>
          </w:p>
        </w:tc>
        <w:tc>
          <w:tcPr>
            <w:tcW w:w="897" w:type="pct"/>
          </w:tcPr>
          <w:p w14:paraId="6F36FD75" w14:textId="77777777" w:rsidR="00B52586" w:rsidRPr="00780368" w:rsidRDefault="00B52586" w:rsidP="00B52586">
            <w:pPr>
              <w:pStyle w:val="ListParagraph"/>
              <w:numPr>
                <w:ilvl w:val="0"/>
                <w:numId w:val="42"/>
              </w:numPr>
              <w:ind w:left="290"/>
              <w:rPr>
                <w:rFonts w:ascii="Baskerville" w:hAnsi="Baskerville"/>
              </w:rPr>
            </w:pPr>
            <w:r w:rsidRPr="00780368">
              <w:rPr>
                <w:rFonts w:ascii="Baskerville" w:hAnsi="Baskerville"/>
              </w:rPr>
              <w:t>Act or Threat of Violence in the Facility</w:t>
            </w:r>
          </w:p>
        </w:tc>
        <w:tc>
          <w:tcPr>
            <w:tcW w:w="1798" w:type="pct"/>
          </w:tcPr>
          <w:p w14:paraId="2BA66160" w14:textId="77777777" w:rsidR="00B52586" w:rsidRPr="00E25DF3" w:rsidRDefault="00B52586" w:rsidP="00B52586">
            <w:pPr>
              <w:rPr>
                <w:rFonts w:ascii="Baskerville" w:hAnsi="Baskerville"/>
              </w:rPr>
            </w:pPr>
            <w:r w:rsidRPr="00E25DF3">
              <w:rPr>
                <w:rFonts w:ascii="Baskerville" w:hAnsi="Baskerville"/>
              </w:rPr>
              <w:t>An incident where a threat is identified inside the building requiring the internal lockdown of the organization building</w:t>
            </w:r>
            <w:r>
              <w:rPr>
                <w:rFonts w:ascii="Baskerville" w:hAnsi="Baskerville"/>
              </w:rPr>
              <w:t xml:space="preserve"> and occupants to barricade themselves</w:t>
            </w:r>
          </w:p>
        </w:tc>
        <w:tc>
          <w:tcPr>
            <w:tcW w:w="1069" w:type="pct"/>
          </w:tcPr>
          <w:p w14:paraId="28F25AB2" w14:textId="77777777" w:rsidR="00B52586" w:rsidRDefault="00B52586" w:rsidP="00B52586">
            <w:pPr>
              <w:pStyle w:val="ListParagraph"/>
              <w:numPr>
                <w:ilvl w:val="0"/>
                <w:numId w:val="42"/>
              </w:numPr>
              <w:ind w:left="273"/>
              <w:rPr>
                <w:rFonts w:ascii="Baskerville" w:hAnsi="Baskerville"/>
              </w:rPr>
            </w:pPr>
            <w:r>
              <w:rPr>
                <w:rFonts w:ascii="Baskerville" w:hAnsi="Baskerville"/>
              </w:rPr>
              <w:t>Command is given</w:t>
            </w:r>
          </w:p>
          <w:p w14:paraId="748E28B1" w14:textId="77777777" w:rsidR="00B52586" w:rsidRPr="00746DF8" w:rsidRDefault="00B52586" w:rsidP="00B52586">
            <w:pPr>
              <w:pStyle w:val="ListParagraph"/>
              <w:numPr>
                <w:ilvl w:val="0"/>
                <w:numId w:val="42"/>
              </w:numPr>
              <w:ind w:left="273"/>
              <w:rPr>
                <w:rFonts w:ascii="Baskerville" w:hAnsi="Baskerville"/>
              </w:rPr>
            </w:pPr>
            <w:r w:rsidRPr="00746DF8">
              <w:rPr>
                <w:rFonts w:ascii="Baskerville" w:hAnsi="Baskerville"/>
              </w:rPr>
              <w:t xml:space="preserve">Threat is identified </w:t>
            </w:r>
            <w:r>
              <w:rPr>
                <w:rFonts w:ascii="Baskerville" w:hAnsi="Baskerville"/>
              </w:rPr>
              <w:t>inside</w:t>
            </w:r>
            <w:r w:rsidRPr="00746DF8">
              <w:rPr>
                <w:rFonts w:ascii="Baskerville" w:hAnsi="Baskerville"/>
              </w:rPr>
              <w:t xml:space="preserve"> the facility</w:t>
            </w:r>
          </w:p>
        </w:tc>
      </w:tr>
      <w:tr w:rsidR="00B52586" w:rsidRPr="00E25DF3" w14:paraId="65857E5D" w14:textId="77777777" w:rsidTr="00B52586">
        <w:tc>
          <w:tcPr>
            <w:tcW w:w="1236" w:type="pct"/>
          </w:tcPr>
          <w:p w14:paraId="226BE04E" w14:textId="77777777" w:rsidR="00B52586" w:rsidRPr="001D0DF6" w:rsidRDefault="00B52586" w:rsidP="00B52586">
            <w:pPr>
              <w:rPr>
                <w:rFonts w:ascii="Baskerville" w:hAnsi="Baskerville"/>
                <w:b/>
                <w:bCs/>
              </w:rPr>
            </w:pPr>
            <w:r w:rsidRPr="001D0DF6">
              <w:rPr>
                <w:rFonts w:ascii="Baskerville" w:hAnsi="Baskerville"/>
                <w:b/>
                <w:bCs/>
              </w:rPr>
              <w:t>Rally Point</w:t>
            </w:r>
          </w:p>
        </w:tc>
        <w:tc>
          <w:tcPr>
            <w:tcW w:w="897" w:type="pct"/>
          </w:tcPr>
          <w:p w14:paraId="1F88E335" w14:textId="77777777" w:rsidR="00B52586" w:rsidRPr="00780368" w:rsidRDefault="00B52586" w:rsidP="00B52586">
            <w:pPr>
              <w:pStyle w:val="ListParagraph"/>
              <w:numPr>
                <w:ilvl w:val="0"/>
                <w:numId w:val="42"/>
              </w:numPr>
              <w:ind w:left="290"/>
              <w:rPr>
                <w:rFonts w:ascii="Baskerville" w:hAnsi="Baskerville"/>
              </w:rPr>
            </w:pPr>
            <w:r>
              <w:rPr>
                <w:rFonts w:ascii="Baskerville" w:hAnsi="Baskerville"/>
              </w:rPr>
              <w:t>Evacuation of the facility</w:t>
            </w:r>
          </w:p>
        </w:tc>
        <w:tc>
          <w:tcPr>
            <w:tcW w:w="1798" w:type="pct"/>
          </w:tcPr>
          <w:p w14:paraId="61813E0C" w14:textId="77777777" w:rsidR="00B52586" w:rsidRPr="00E25DF3" w:rsidRDefault="00B52586" w:rsidP="00B52586">
            <w:pPr>
              <w:rPr>
                <w:rFonts w:ascii="Baskerville" w:hAnsi="Baskerville"/>
              </w:rPr>
            </w:pPr>
            <w:r>
              <w:rPr>
                <w:rFonts w:ascii="Baskerville" w:hAnsi="Baskerville"/>
              </w:rPr>
              <w:t>Initial reunification location of occupants after evacuation of the facility that is a minimum of 300 feet away from the building</w:t>
            </w:r>
          </w:p>
        </w:tc>
        <w:tc>
          <w:tcPr>
            <w:tcW w:w="1069" w:type="pct"/>
          </w:tcPr>
          <w:p w14:paraId="36362B60" w14:textId="77777777" w:rsidR="00B52586" w:rsidRDefault="00B52586" w:rsidP="00B52586">
            <w:pPr>
              <w:pStyle w:val="ListParagraph"/>
              <w:numPr>
                <w:ilvl w:val="0"/>
                <w:numId w:val="42"/>
              </w:numPr>
              <w:ind w:left="273"/>
              <w:rPr>
                <w:rFonts w:ascii="Baskerville" w:hAnsi="Baskerville"/>
              </w:rPr>
            </w:pPr>
            <w:r>
              <w:rPr>
                <w:rFonts w:ascii="Baskerville" w:hAnsi="Baskerville"/>
              </w:rPr>
              <w:t>Command is given to evacuate</w:t>
            </w:r>
          </w:p>
          <w:p w14:paraId="572AD39F" w14:textId="77777777" w:rsidR="00B52586" w:rsidRDefault="00B52586" w:rsidP="00B52586">
            <w:pPr>
              <w:pStyle w:val="ListParagraph"/>
              <w:numPr>
                <w:ilvl w:val="0"/>
                <w:numId w:val="42"/>
              </w:numPr>
              <w:ind w:left="273"/>
              <w:rPr>
                <w:rFonts w:ascii="Baskerville" w:hAnsi="Baskerville"/>
              </w:rPr>
            </w:pPr>
            <w:r>
              <w:rPr>
                <w:rFonts w:ascii="Baskerville" w:hAnsi="Baskerville"/>
              </w:rPr>
              <w:t>Fire alarm</w:t>
            </w:r>
          </w:p>
          <w:p w14:paraId="21055B1F" w14:textId="77777777" w:rsidR="00B52586" w:rsidRPr="00780368" w:rsidRDefault="00B52586" w:rsidP="00B52586">
            <w:pPr>
              <w:pStyle w:val="ListParagraph"/>
              <w:numPr>
                <w:ilvl w:val="0"/>
                <w:numId w:val="42"/>
              </w:numPr>
              <w:ind w:left="273"/>
              <w:rPr>
                <w:rFonts w:ascii="Baskerville" w:hAnsi="Baskerville"/>
              </w:rPr>
            </w:pPr>
            <w:r>
              <w:rPr>
                <w:rFonts w:ascii="Baskerville" w:hAnsi="Baskerville"/>
              </w:rPr>
              <w:t>Earthquake</w:t>
            </w:r>
          </w:p>
        </w:tc>
      </w:tr>
      <w:tr w:rsidR="00B52586" w:rsidRPr="00E25DF3" w14:paraId="2DCF685A" w14:textId="77777777" w:rsidTr="00B52586">
        <w:tc>
          <w:tcPr>
            <w:tcW w:w="1236" w:type="pct"/>
          </w:tcPr>
          <w:p w14:paraId="4D4DA846" w14:textId="77777777" w:rsidR="00B52586" w:rsidRDefault="00B52586" w:rsidP="00B52586">
            <w:pPr>
              <w:rPr>
                <w:rFonts w:ascii="Baskerville" w:hAnsi="Baskerville"/>
                <w:b/>
                <w:bCs/>
              </w:rPr>
            </w:pPr>
            <w:r w:rsidRPr="001D0DF6">
              <w:rPr>
                <w:rFonts w:ascii="Baskerville" w:hAnsi="Baskerville"/>
                <w:b/>
                <w:bCs/>
              </w:rPr>
              <w:t>Reunification Site</w:t>
            </w:r>
          </w:p>
          <w:p w14:paraId="373D7440" w14:textId="77777777" w:rsidR="00B52586" w:rsidRPr="007E6A42" w:rsidRDefault="00B52586" w:rsidP="00B52586">
            <w:pPr>
              <w:jc w:val="center"/>
              <w:rPr>
                <w:rFonts w:ascii="Baskerville" w:hAnsi="Baskerville"/>
              </w:rPr>
            </w:pPr>
          </w:p>
        </w:tc>
        <w:tc>
          <w:tcPr>
            <w:tcW w:w="897" w:type="pct"/>
          </w:tcPr>
          <w:p w14:paraId="4BA18787" w14:textId="77777777" w:rsidR="00B52586" w:rsidRDefault="00B52586" w:rsidP="00B52586">
            <w:pPr>
              <w:pStyle w:val="ListParagraph"/>
              <w:numPr>
                <w:ilvl w:val="0"/>
                <w:numId w:val="42"/>
              </w:numPr>
              <w:ind w:left="290"/>
              <w:rPr>
                <w:rFonts w:ascii="Baskerville" w:hAnsi="Baskerville"/>
              </w:rPr>
            </w:pPr>
            <w:r>
              <w:rPr>
                <w:rFonts w:ascii="Baskerville" w:hAnsi="Baskerville"/>
              </w:rPr>
              <w:t>Incident that results in displacement of facility occupants</w:t>
            </w:r>
          </w:p>
        </w:tc>
        <w:tc>
          <w:tcPr>
            <w:tcW w:w="1798" w:type="pct"/>
          </w:tcPr>
          <w:p w14:paraId="0ED91C70" w14:textId="77777777" w:rsidR="00B52586" w:rsidRDefault="00B52586" w:rsidP="00B52586">
            <w:pPr>
              <w:rPr>
                <w:rFonts w:ascii="Baskerville" w:hAnsi="Baskerville"/>
              </w:rPr>
            </w:pPr>
            <w:r>
              <w:rPr>
                <w:rFonts w:ascii="Baskerville" w:hAnsi="Baskerville"/>
              </w:rPr>
              <w:t>A location either onsite or offsite utilized to facilitate the reunification of impacted parties with their loved ones</w:t>
            </w:r>
          </w:p>
        </w:tc>
        <w:tc>
          <w:tcPr>
            <w:tcW w:w="1069" w:type="pct"/>
          </w:tcPr>
          <w:p w14:paraId="3A24B8B9" w14:textId="77777777" w:rsidR="00B52586" w:rsidRDefault="00B52586" w:rsidP="00B52586">
            <w:pPr>
              <w:pStyle w:val="ListParagraph"/>
              <w:numPr>
                <w:ilvl w:val="0"/>
                <w:numId w:val="42"/>
              </w:numPr>
              <w:ind w:left="273"/>
              <w:rPr>
                <w:rFonts w:ascii="Baskerville" w:hAnsi="Baskerville"/>
              </w:rPr>
            </w:pPr>
            <w:r>
              <w:rPr>
                <w:rFonts w:ascii="Baskerville" w:hAnsi="Baskerville"/>
              </w:rPr>
              <w:t>Command is given to commence reunification procedures</w:t>
            </w:r>
          </w:p>
        </w:tc>
      </w:tr>
      <w:tr w:rsidR="00B52586" w:rsidRPr="00E25DF3" w14:paraId="0A5F36DC" w14:textId="77777777" w:rsidTr="00B52586">
        <w:tc>
          <w:tcPr>
            <w:tcW w:w="1236" w:type="pct"/>
          </w:tcPr>
          <w:p w14:paraId="08E301B1" w14:textId="77777777" w:rsidR="00B52586" w:rsidRPr="001D0DF6" w:rsidRDefault="00B52586" w:rsidP="00B52586">
            <w:pPr>
              <w:rPr>
                <w:rFonts w:ascii="Baskerville" w:hAnsi="Baskerville"/>
                <w:b/>
                <w:bCs/>
              </w:rPr>
            </w:pPr>
            <w:r w:rsidRPr="001D0DF6">
              <w:rPr>
                <w:rFonts w:ascii="Baskerville" w:hAnsi="Baskerville"/>
                <w:b/>
                <w:bCs/>
              </w:rPr>
              <w:t>Run. Hide. Fight</w:t>
            </w:r>
          </w:p>
        </w:tc>
        <w:tc>
          <w:tcPr>
            <w:tcW w:w="897" w:type="pct"/>
          </w:tcPr>
          <w:p w14:paraId="07C4913C" w14:textId="77777777" w:rsidR="00B52586" w:rsidRDefault="00B52586" w:rsidP="00B52586">
            <w:pPr>
              <w:pStyle w:val="ListParagraph"/>
              <w:numPr>
                <w:ilvl w:val="0"/>
                <w:numId w:val="42"/>
              </w:numPr>
              <w:ind w:left="290"/>
              <w:rPr>
                <w:rFonts w:ascii="Baskerville" w:hAnsi="Baskerville"/>
              </w:rPr>
            </w:pPr>
            <w:r>
              <w:rPr>
                <w:rFonts w:ascii="Baskerville" w:hAnsi="Baskerville"/>
              </w:rPr>
              <w:t>Active Threat</w:t>
            </w:r>
          </w:p>
        </w:tc>
        <w:tc>
          <w:tcPr>
            <w:tcW w:w="1798" w:type="pct"/>
          </w:tcPr>
          <w:p w14:paraId="1B046B8A" w14:textId="77777777" w:rsidR="00B52586" w:rsidRDefault="00B52586" w:rsidP="00B52586">
            <w:pPr>
              <w:rPr>
                <w:rFonts w:ascii="Baskerville" w:hAnsi="Baskerville"/>
              </w:rPr>
            </w:pPr>
            <w:r>
              <w:rPr>
                <w:rFonts w:ascii="Baskerville" w:hAnsi="Baskerville"/>
              </w:rPr>
              <w:t>Tactics employed to keep yourself and others safe during an active threat incident</w:t>
            </w:r>
          </w:p>
        </w:tc>
        <w:tc>
          <w:tcPr>
            <w:tcW w:w="1069" w:type="pct"/>
          </w:tcPr>
          <w:p w14:paraId="139E3E37" w14:textId="77777777" w:rsidR="00B52586" w:rsidRDefault="00B52586" w:rsidP="00B52586">
            <w:pPr>
              <w:pStyle w:val="ListParagraph"/>
              <w:numPr>
                <w:ilvl w:val="0"/>
                <w:numId w:val="42"/>
              </w:numPr>
              <w:ind w:left="273"/>
              <w:rPr>
                <w:rFonts w:ascii="Baskerville" w:hAnsi="Baskerville"/>
              </w:rPr>
            </w:pPr>
            <w:r>
              <w:rPr>
                <w:rFonts w:ascii="Baskerville" w:hAnsi="Baskerville"/>
              </w:rPr>
              <w:t>Active threat observed in or near the facility</w:t>
            </w:r>
          </w:p>
          <w:p w14:paraId="38C5767C" w14:textId="77777777" w:rsidR="00B52586" w:rsidRDefault="00B52586" w:rsidP="00B52586">
            <w:pPr>
              <w:pStyle w:val="ListParagraph"/>
              <w:numPr>
                <w:ilvl w:val="0"/>
                <w:numId w:val="42"/>
              </w:numPr>
              <w:ind w:left="273"/>
              <w:rPr>
                <w:rFonts w:ascii="Baskerville" w:hAnsi="Baskerville"/>
              </w:rPr>
            </w:pPr>
            <w:r>
              <w:rPr>
                <w:rFonts w:ascii="Baskerville" w:hAnsi="Baskerville"/>
              </w:rPr>
              <w:t>Sounds such as screaming, gunshots, loud bangs</w:t>
            </w:r>
          </w:p>
        </w:tc>
      </w:tr>
      <w:tr w:rsidR="00B52586" w:rsidRPr="00E25DF3" w14:paraId="466BB354" w14:textId="77777777" w:rsidTr="00B52586">
        <w:tc>
          <w:tcPr>
            <w:tcW w:w="1236" w:type="pct"/>
          </w:tcPr>
          <w:p w14:paraId="01C8582A" w14:textId="77777777" w:rsidR="00B52586" w:rsidRPr="001D0DF6" w:rsidRDefault="00B52586" w:rsidP="00B52586">
            <w:pPr>
              <w:rPr>
                <w:rFonts w:ascii="Baskerville" w:hAnsi="Baskerville"/>
                <w:b/>
                <w:bCs/>
              </w:rPr>
            </w:pPr>
            <w:r w:rsidRPr="001D0DF6">
              <w:rPr>
                <w:rFonts w:ascii="Baskerville" w:hAnsi="Baskerville"/>
                <w:b/>
                <w:bCs/>
              </w:rPr>
              <w:t>Secure the Facility</w:t>
            </w:r>
          </w:p>
        </w:tc>
        <w:tc>
          <w:tcPr>
            <w:tcW w:w="897" w:type="pct"/>
          </w:tcPr>
          <w:p w14:paraId="7DEAE63F" w14:textId="77777777" w:rsidR="00B52586" w:rsidRPr="00780368" w:rsidRDefault="00B52586" w:rsidP="00B52586">
            <w:pPr>
              <w:pStyle w:val="ListParagraph"/>
              <w:numPr>
                <w:ilvl w:val="0"/>
                <w:numId w:val="42"/>
              </w:numPr>
              <w:ind w:left="290"/>
              <w:rPr>
                <w:rFonts w:ascii="Baskerville" w:hAnsi="Baskerville"/>
              </w:rPr>
            </w:pPr>
            <w:r w:rsidRPr="00780368">
              <w:rPr>
                <w:rFonts w:ascii="Baskerville" w:hAnsi="Baskerville"/>
              </w:rPr>
              <w:t>Act or Threat of Violence near the Facility</w:t>
            </w:r>
          </w:p>
        </w:tc>
        <w:tc>
          <w:tcPr>
            <w:tcW w:w="1798" w:type="pct"/>
          </w:tcPr>
          <w:p w14:paraId="378FF86C" w14:textId="77777777" w:rsidR="00B52586" w:rsidRPr="00E25DF3" w:rsidRDefault="00B52586" w:rsidP="00B52586">
            <w:pPr>
              <w:rPr>
                <w:rFonts w:ascii="Baskerville" w:hAnsi="Baskerville"/>
              </w:rPr>
            </w:pPr>
            <w:r w:rsidRPr="00E25DF3">
              <w:rPr>
                <w:rFonts w:ascii="Baskerville" w:hAnsi="Baskerville"/>
              </w:rPr>
              <w:t>An incident where a threat is identified outside the building requiring all external access points secured</w:t>
            </w:r>
          </w:p>
        </w:tc>
        <w:tc>
          <w:tcPr>
            <w:tcW w:w="1069" w:type="pct"/>
          </w:tcPr>
          <w:p w14:paraId="293A299E" w14:textId="77777777" w:rsidR="00B52586" w:rsidRDefault="00B52586" w:rsidP="00B52586">
            <w:pPr>
              <w:pStyle w:val="ListParagraph"/>
              <w:numPr>
                <w:ilvl w:val="0"/>
                <w:numId w:val="42"/>
              </w:numPr>
              <w:ind w:left="273"/>
              <w:rPr>
                <w:rFonts w:ascii="Baskerville" w:hAnsi="Baskerville"/>
              </w:rPr>
            </w:pPr>
            <w:r>
              <w:rPr>
                <w:rFonts w:ascii="Baskerville" w:hAnsi="Baskerville"/>
              </w:rPr>
              <w:t>Command is given</w:t>
            </w:r>
          </w:p>
          <w:p w14:paraId="375B58D5" w14:textId="77777777" w:rsidR="00B52586" w:rsidRPr="00780368" w:rsidRDefault="00B52586" w:rsidP="00B52586">
            <w:pPr>
              <w:pStyle w:val="ListParagraph"/>
              <w:numPr>
                <w:ilvl w:val="0"/>
                <w:numId w:val="42"/>
              </w:numPr>
              <w:ind w:left="273"/>
              <w:rPr>
                <w:rFonts w:ascii="Baskerville" w:hAnsi="Baskerville"/>
              </w:rPr>
            </w:pPr>
            <w:r>
              <w:rPr>
                <w:rFonts w:ascii="Baskerville" w:hAnsi="Baskerville"/>
              </w:rPr>
              <w:t xml:space="preserve">Threat is identified near the facility </w:t>
            </w:r>
          </w:p>
        </w:tc>
      </w:tr>
      <w:tr w:rsidR="00B52586" w:rsidRPr="00E25DF3" w14:paraId="4015D126" w14:textId="77777777" w:rsidTr="00B52586">
        <w:tc>
          <w:tcPr>
            <w:tcW w:w="1236" w:type="pct"/>
          </w:tcPr>
          <w:p w14:paraId="2CCB7017" w14:textId="77777777" w:rsidR="00B52586" w:rsidRPr="001D0DF6" w:rsidRDefault="00B52586" w:rsidP="00B52586">
            <w:pPr>
              <w:rPr>
                <w:rFonts w:ascii="Baskerville" w:hAnsi="Baskerville"/>
                <w:b/>
                <w:bCs/>
              </w:rPr>
            </w:pPr>
            <w:r w:rsidRPr="001D0DF6">
              <w:rPr>
                <w:rFonts w:ascii="Baskerville" w:hAnsi="Baskerville"/>
                <w:b/>
                <w:bCs/>
              </w:rPr>
              <w:t>Shelter-in-Place</w:t>
            </w:r>
          </w:p>
        </w:tc>
        <w:tc>
          <w:tcPr>
            <w:tcW w:w="897" w:type="pct"/>
          </w:tcPr>
          <w:p w14:paraId="1397DC47" w14:textId="77777777" w:rsidR="00B52586" w:rsidRDefault="00B52586" w:rsidP="00B52586">
            <w:pPr>
              <w:pStyle w:val="ListParagraph"/>
              <w:numPr>
                <w:ilvl w:val="0"/>
                <w:numId w:val="42"/>
              </w:numPr>
              <w:ind w:left="290"/>
              <w:rPr>
                <w:rFonts w:ascii="Baskerville" w:hAnsi="Baskerville"/>
              </w:rPr>
            </w:pPr>
            <w:r>
              <w:rPr>
                <w:rFonts w:ascii="Baskerville" w:hAnsi="Baskerville"/>
              </w:rPr>
              <w:t>HazMat Event</w:t>
            </w:r>
          </w:p>
          <w:p w14:paraId="43EA52EE" w14:textId="77777777" w:rsidR="00B52586" w:rsidRPr="00780368" w:rsidRDefault="00B52586" w:rsidP="00B52586">
            <w:pPr>
              <w:pStyle w:val="ListParagraph"/>
              <w:numPr>
                <w:ilvl w:val="0"/>
                <w:numId w:val="42"/>
              </w:numPr>
              <w:ind w:left="290"/>
              <w:rPr>
                <w:rFonts w:ascii="Baskerville" w:hAnsi="Baskerville"/>
              </w:rPr>
            </w:pPr>
            <w:r>
              <w:rPr>
                <w:rFonts w:ascii="Baskerville" w:hAnsi="Baskerville"/>
              </w:rPr>
              <w:t>Severe Weather</w:t>
            </w:r>
          </w:p>
        </w:tc>
        <w:tc>
          <w:tcPr>
            <w:tcW w:w="1798" w:type="pct"/>
          </w:tcPr>
          <w:p w14:paraId="0F7C44B6" w14:textId="77777777" w:rsidR="00B52586" w:rsidRPr="00E25DF3" w:rsidRDefault="00B52586" w:rsidP="00B52586">
            <w:pPr>
              <w:rPr>
                <w:rFonts w:ascii="Baskerville" w:eastAsia="Times New Roman" w:hAnsi="Baskerville" w:cs="Times New Roman"/>
                <w:color w:val="000000"/>
                <w:shd w:val="clear" w:color="auto" w:fill="FFFFFF"/>
              </w:rPr>
            </w:pPr>
            <w:r>
              <w:rPr>
                <w:rFonts w:ascii="Baskerville" w:hAnsi="Baskerville"/>
              </w:rPr>
              <w:t>Moving to</w:t>
            </w:r>
            <w:r w:rsidRPr="00E25DF3">
              <w:rPr>
                <w:rFonts w:ascii="Baskerville" w:hAnsi="Baskerville"/>
              </w:rPr>
              <w:t xml:space="preserve"> a safe location indoors and staying there until you are given the “all clear” or are told to evacuate.</w:t>
            </w:r>
          </w:p>
        </w:tc>
        <w:tc>
          <w:tcPr>
            <w:tcW w:w="1069" w:type="pct"/>
          </w:tcPr>
          <w:p w14:paraId="2D64C233" w14:textId="77777777" w:rsidR="00B52586" w:rsidRDefault="00B52586" w:rsidP="00B52586">
            <w:pPr>
              <w:pStyle w:val="ListParagraph"/>
              <w:numPr>
                <w:ilvl w:val="0"/>
                <w:numId w:val="43"/>
              </w:numPr>
              <w:ind w:left="363"/>
              <w:rPr>
                <w:rFonts w:ascii="Baskerville" w:hAnsi="Baskerville"/>
              </w:rPr>
            </w:pPr>
            <w:r>
              <w:rPr>
                <w:rFonts w:ascii="Baskerville" w:hAnsi="Baskerville"/>
              </w:rPr>
              <w:t>Command is given</w:t>
            </w:r>
          </w:p>
          <w:p w14:paraId="0D7AEE54" w14:textId="77777777" w:rsidR="00B52586" w:rsidRPr="00780368" w:rsidRDefault="00B52586" w:rsidP="00B52586">
            <w:pPr>
              <w:pStyle w:val="ListParagraph"/>
              <w:numPr>
                <w:ilvl w:val="0"/>
                <w:numId w:val="43"/>
              </w:numPr>
              <w:ind w:left="363"/>
              <w:rPr>
                <w:rFonts w:ascii="Baskerville" w:hAnsi="Baskerville"/>
              </w:rPr>
            </w:pPr>
            <w:r>
              <w:rPr>
                <w:rFonts w:ascii="Baskerville" w:hAnsi="Baskerville"/>
              </w:rPr>
              <w:t>Alert issued by authorities</w:t>
            </w:r>
          </w:p>
        </w:tc>
      </w:tr>
      <w:tr w:rsidR="00B52586" w:rsidRPr="00E25DF3" w14:paraId="730E8192" w14:textId="77777777" w:rsidTr="00B52586">
        <w:tc>
          <w:tcPr>
            <w:tcW w:w="1236" w:type="pct"/>
          </w:tcPr>
          <w:p w14:paraId="0018931D" w14:textId="77777777" w:rsidR="00B52586" w:rsidRDefault="00B52586" w:rsidP="00B52586">
            <w:pPr>
              <w:rPr>
                <w:rFonts w:ascii="Baskerville" w:hAnsi="Baskerville"/>
                <w:b/>
                <w:bCs/>
              </w:rPr>
            </w:pPr>
            <w:r>
              <w:rPr>
                <w:rFonts w:ascii="Baskerville" w:hAnsi="Baskerville"/>
                <w:b/>
                <w:bCs/>
              </w:rPr>
              <w:t>Tornado Watch</w:t>
            </w:r>
          </w:p>
        </w:tc>
        <w:tc>
          <w:tcPr>
            <w:tcW w:w="897" w:type="pct"/>
          </w:tcPr>
          <w:p w14:paraId="49D06992" w14:textId="77777777" w:rsidR="00B52586" w:rsidRDefault="00B52586" w:rsidP="00B52586">
            <w:pPr>
              <w:pStyle w:val="ListParagraph"/>
              <w:numPr>
                <w:ilvl w:val="0"/>
                <w:numId w:val="42"/>
              </w:numPr>
              <w:ind w:left="290"/>
              <w:rPr>
                <w:rFonts w:ascii="Baskerville" w:hAnsi="Baskerville"/>
              </w:rPr>
            </w:pPr>
            <w:r>
              <w:rPr>
                <w:rFonts w:ascii="Baskerville" w:hAnsi="Baskerville"/>
              </w:rPr>
              <w:t>Tornado</w:t>
            </w:r>
          </w:p>
        </w:tc>
        <w:tc>
          <w:tcPr>
            <w:tcW w:w="1798" w:type="pct"/>
          </w:tcPr>
          <w:p w14:paraId="5B6EDC0F" w14:textId="77777777" w:rsidR="00B52586" w:rsidRDefault="00B52586" w:rsidP="00B52586">
            <w:pPr>
              <w:rPr>
                <w:rFonts w:ascii="Baskerville" w:hAnsi="Baskerville"/>
              </w:rPr>
            </w:pPr>
            <w:r>
              <w:rPr>
                <w:rFonts w:ascii="Baskerville" w:hAnsi="Baskerville"/>
              </w:rPr>
              <w:t>Tornadoes are possible in and near the watch area</w:t>
            </w:r>
          </w:p>
        </w:tc>
        <w:tc>
          <w:tcPr>
            <w:tcW w:w="1069" w:type="pct"/>
          </w:tcPr>
          <w:p w14:paraId="46FD00A5" w14:textId="77777777" w:rsidR="00B52586" w:rsidRDefault="00B52586" w:rsidP="00B52586">
            <w:pPr>
              <w:pStyle w:val="ListParagraph"/>
              <w:numPr>
                <w:ilvl w:val="0"/>
                <w:numId w:val="43"/>
              </w:numPr>
              <w:ind w:left="363"/>
              <w:rPr>
                <w:rFonts w:ascii="Baskerville" w:hAnsi="Baskerville"/>
              </w:rPr>
            </w:pPr>
            <w:r>
              <w:rPr>
                <w:rFonts w:ascii="Baskerville" w:hAnsi="Baskerville"/>
              </w:rPr>
              <w:t>Issued by the NWS when conditions are favorable for tornadoes</w:t>
            </w:r>
          </w:p>
        </w:tc>
      </w:tr>
      <w:tr w:rsidR="00B52586" w:rsidRPr="00E25DF3" w14:paraId="1A9232D8" w14:textId="77777777" w:rsidTr="00B52586">
        <w:tc>
          <w:tcPr>
            <w:tcW w:w="1236" w:type="pct"/>
          </w:tcPr>
          <w:p w14:paraId="0E8DB0C2" w14:textId="77777777" w:rsidR="00B52586" w:rsidRDefault="00B52586" w:rsidP="00B52586">
            <w:pPr>
              <w:rPr>
                <w:rFonts w:ascii="Baskerville" w:hAnsi="Baskerville"/>
                <w:b/>
                <w:bCs/>
              </w:rPr>
            </w:pPr>
            <w:r>
              <w:rPr>
                <w:rFonts w:ascii="Baskerville" w:hAnsi="Baskerville"/>
                <w:b/>
                <w:bCs/>
              </w:rPr>
              <w:t>Tornado Warning</w:t>
            </w:r>
          </w:p>
        </w:tc>
        <w:tc>
          <w:tcPr>
            <w:tcW w:w="897" w:type="pct"/>
          </w:tcPr>
          <w:p w14:paraId="6CC2B98C" w14:textId="77777777" w:rsidR="00B52586" w:rsidRDefault="00B52586" w:rsidP="00B52586">
            <w:pPr>
              <w:pStyle w:val="ListParagraph"/>
              <w:numPr>
                <w:ilvl w:val="0"/>
                <w:numId w:val="42"/>
              </w:numPr>
              <w:ind w:left="290"/>
              <w:rPr>
                <w:rFonts w:ascii="Baskerville" w:hAnsi="Baskerville"/>
              </w:rPr>
            </w:pPr>
            <w:r>
              <w:rPr>
                <w:rFonts w:ascii="Baskerville" w:hAnsi="Baskerville"/>
              </w:rPr>
              <w:t>Tornado</w:t>
            </w:r>
          </w:p>
        </w:tc>
        <w:tc>
          <w:tcPr>
            <w:tcW w:w="1798" w:type="pct"/>
          </w:tcPr>
          <w:p w14:paraId="05551D1C" w14:textId="77777777" w:rsidR="00B52586" w:rsidRDefault="00B52586" w:rsidP="00B52586">
            <w:pPr>
              <w:rPr>
                <w:rFonts w:ascii="Baskerville" w:hAnsi="Baskerville"/>
              </w:rPr>
            </w:pPr>
            <w:r>
              <w:rPr>
                <w:rFonts w:ascii="Baskerville" w:hAnsi="Baskerville"/>
              </w:rPr>
              <w:t>A tornado has been sighted or indicated by weather radar</w:t>
            </w:r>
          </w:p>
        </w:tc>
        <w:tc>
          <w:tcPr>
            <w:tcW w:w="1069" w:type="pct"/>
          </w:tcPr>
          <w:p w14:paraId="2D4A685B" w14:textId="77777777" w:rsidR="00B52586" w:rsidRDefault="00B52586" w:rsidP="00B52586">
            <w:pPr>
              <w:pStyle w:val="ListParagraph"/>
              <w:numPr>
                <w:ilvl w:val="0"/>
                <w:numId w:val="43"/>
              </w:numPr>
              <w:ind w:left="363"/>
              <w:rPr>
                <w:rFonts w:ascii="Baskerville" w:hAnsi="Baskerville"/>
              </w:rPr>
            </w:pPr>
            <w:r>
              <w:rPr>
                <w:rFonts w:ascii="Baskerville" w:hAnsi="Baskerville"/>
              </w:rPr>
              <w:t xml:space="preserve">Issued by the NWS local forecast office </w:t>
            </w:r>
            <w:r>
              <w:rPr>
                <w:rFonts w:ascii="Baskerville" w:hAnsi="Baskerville"/>
              </w:rPr>
              <w:lastRenderedPageBreak/>
              <w:t>when a tornado is expected to impact a certain area</w:t>
            </w:r>
          </w:p>
        </w:tc>
      </w:tr>
      <w:tr w:rsidR="00B52586" w:rsidRPr="00E25DF3" w14:paraId="736DA97B" w14:textId="77777777" w:rsidTr="00B52586">
        <w:tc>
          <w:tcPr>
            <w:tcW w:w="1236" w:type="pct"/>
          </w:tcPr>
          <w:p w14:paraId="75B53C64" w14:textId="77777777" w:rsidR="00B52586" w:rsidRDefault="00B52586" w:rsidP="00B52586">
            <w:pPr>
              <w:rPr>
                <w:rFonts w:ascii="Baskerville" w:hAnsi="Baskerville"/>
                <w:b/>
                <w:bCs/>
              </w:rPr>
            </w:pPr>
            <w:r>
              <w:rPr>
                <w:rFonts w:ascii="Baskerville" w:hAnsi="Baskerville"/>
                <w:b/>
                <w:bCs/>
              </w:rPr>
              <w:lastRenderedPageBreak/>
              <w:t>Tropical Storm Watch</w:t>
            </w:r>
          </w:p>
        </w:tc>
        <w:tc>
          <w:tcPr>
            <w:tcW w:w="897" w:type="pct"/>
          </w:tcPr>
          <w:p w14:paraId="44DAC3CF" w14:textId="77777777" w:rsidR="00B52586" w:rsidRDefault="00B52586" w:rsidP="00B52586">
            <w:pPr>
              <w:pStyle w:val="ListParagraph"/>
              <w:numPr>
                <w:ilvl w:val="0"/>
                <w:numId w:val="42"/>
              </w:numPr>
              <w:ind w:left="290"/>
              <w:rPr>
                <w:rFonts w:ascii="Baskerville" w:hAnsi="Baskerville"/>
              </w:rPr>
            </w:pPr>
            <w:r>
              <w:rPr>
                <w:rFonts w:ascii="Baskerville" w:hAnsi="Baskerville"/>
              </w:rPr>
              <w:t>Potential Tropical Storm Conditions (Sustained Winds of 39 to 73 MPH)</w:t>
            </w:r>
          </w:p>
        </w:tc>
        <w:tc>
          <w:tcPr>
            <w:tcW w:w="1798" w:type="pct"/>
          </w:tcPr>
          <w:p w14:paraId="1796C33A" w14:textId="77777777" w:rsidR="00B52586" w:rsidRDefault="00B52586" w:rsidP="00B52586">
            <w:pPr>
              <w:rPr>
                <w:rFonts w:ascii="Baskerville" w:hAnsi="Baskerville"/>
              </w:rPr>
            </w:pPr>
            <w:r>
              <w:rPr>
                <w:rFonts w:ascii="Baskerville" w:hAnsi="Baskerville"/>
              </w:rPr>
              <w:t>Tropical storm conditions are possible within the specified area</w:t>
            </w:r>
          </w:p>
        </w:tc>
        <w:tc>
          <w:tcPr>
            <w:tcW w:w="1069" w:type="pct"/>
          </w:tcPr>
          <w:p w14:paraId="0DCC588C" w14:textId="77777777" w:rsidR="00B52586" w:rsidRDefault="00B52586" w:rsidP="00B52586">
            <w:pPr>
              <w:pStyle w:val="ListParagraph"/>
              <w:numPr>
                <w:ilvl w:val="0"/>
                <w:numId w:val="43"/>
              </w:numPr>
              <w:ind w:left="363"/>
              <w:rPr>
                <w:rFonts w:ascii="Baskerville" w:hAnsi="Baskerville"/>
              </w:rPr>
            </w:pPr>
            <w:r>
              <w:rPr>
                <w:rFonts w:ascii="Baskerville" w:hAnsi="Baskerville"/>
              </w:rPr>
              <w:t>Warning issued by the NHC when tropical storm-force winds are possible within 48 hours</w:t>
            </w:r>
          </w:p>
        </w:tc>
      </w:tr>
      <w:tr w:rsidR="00B52586" w:rsidRPr="00E25DF3" w14:paraId="054114C5" w14:textId="77777777" w:rsidTr="00B52586">
        <w:tc>
          <w:tcPr>
            <w:tcW w:w="1236" w:type="pct"/>
          </w:tcPr>
          <w:p w14:paraId="510BBD7B" w14:textId="77777777" w:rsidR="00B52586" w:rsidRDefault="00B52586" w:rsidP="00B52586">
            <w:pPr>
              <w:rPr>
                <w:rFonts w:ascii="Baskerville" w:hAnsi="Baskerville"/>
                <w:b/>
                <w:bCs/>
              </w:rPr>
            </w:pPr>
            <w:r>
              <w:rPr>
                <w:rFonts w:ascii="Baskerville" w:hAnsi="Baskerville"/>
                <w:b/>
                <w:bCs/>
              </w:rPr>
              <w:t>Tropical Storm Warning</w:t>
            </w:r>
          </w:p>
        </w:tc>
        <w:tc>
          <w:tcPr>
            <w:tcW w:w="897" w:type="pct"/>
          </w:tcPr>
          <w:p w14:paraId="4A7103CE" w14:textId="77777777" w:rsidR="00B52586" w:rsidRDefault="00B52586" w:rsidP="00B52586">
            <w:pPr>
              <w:pStyle w:val="ListParagraph"/>
              <w:numPr>
                <w:ilvl w:val="0"/>
                <w:numId w:val="42"/>
              </w:numPr>
              <w:ind w:left="290"/>
              <w:rPr>
                <w:rFonts w:ascii="Baskerville" w:hAnsi="Baskerville"/>
              </w:rPr>
            </w:pPr>
            <w:r>
              <w:rPr>
                <w:rFonts w:ascii="Baskerville" w:hAnsi="Baskerville"/>
              </w:rPr>
              <w:t>Tropical Storm Conditions (Sustained Winds of 39 to 73 MPH) Expected</w:t>
            </w:r>
          </w:p>
        </w:tc>
        <w:tc>
          <w:tcPr>
            <w:tcW w:w="1798" w:type="pct"/>
          </w:tcPr>
          <w:p w14:paraId="6CABD3CB" w14:textId="77777777" w:rsidR="00B52586" w:rsidRDefault="00B52586" w:rsidP="00B52586">
            <w:pPr>
              <w:rPr>
                <w:rFonts w:ascii="Baskerville" w:hAnsi="Baskerville"/>
              </w:rPr>
            </w:pPr>
            <w:r>
              <w:rPr>
                <w:rFonts w:ascii="Baskerville" w:hAnsi="Baskerville"/>
              </w:rPr>
              <w:t>Tropical storm conditions expected within the specified area</w:t>
            </w:r>
          </w:p>
        </w:tc>
        <w:tc>
          <w:tcPr>
            <w:tcW w:w="1069" w:type="pct"/>
          </w:tcPr>
          <w:p w14:paraId="16E90A69" w14:textId="77777777" w:rsidR="00B52586" w:rsidRDefault="00B52586" w:rsidP="00B52586">
            <w:pPr>
              <w:pStyle w:val="ListParagraph"/>
              <w:numPr>
                <w:ilvl w:val="0"/>
                <w:numId w:val="43"/>
              </w:numPr>
              <w:ind w:left="363"/>
              <w:rPr>
                <w:rFonts w:ascii="Baskerville" w:hAnsi="Baskerville"/>
              </w:rPr>
            </w:pPr>
            <w:r>
              <w:rPr>
                <w:rFonts w:ascii="Baskerville" w:hAnsi="Baskerville"/>
              </w:rPr>
              <w:t>Warning issued by the NHC when tropical storm-force winds are expected within 36 hours</w:t>
            </w:r>
          </w:p>
        </w:tc>
      </w:tr>
      <w:tr w:rsidR="00B52586" w:rsidRPr="00E25DF3" w14:paraId="3D630346" w14:textId="77777777" w:rsidTr="00B52586">
        <w:tc>
          <w:tcPr>
            <w:tcW w:w="1236" w:type="pct"/>
          </w:tcPr>
          <w:p w14:paraId="2CC68D01" w14:textId="77777777" w:rsidR="00B52586" w:rsidRDefault="00B52586" w:rsidP="00B52586">
            <w:pPr>
              <w:rPr>
                <w:rFonts w:ascii="Baskerville" w:hAnsi="Baskerville"/>
                <w:b/>
                <w:bCs/>
              </w:rPr>
            </w:pPr>
            <w:r>
              <w:rPr>
                <w:rFonts w:ascii="Baskerville" w:hAnsi="Baskerville"/>
                <w:b/>
                <w:bCs/>
              </w:rPr>
              <w:t>Winter Storm Advisory</w:t>
            </w:r>
          </w:p>
        </w:tc>
        <w:tc>
          <w:tcPr>
            <w:tcW w:w="897" w:type="pct"/>
          </w:tcPr>
          <w:p w14:paraId="581C251F" w14:textId="77777777" w:rsidR="00B52586" w:rsidRDefault="00B52586" w:rsidP="00B52586">
            <w:pPr>
              <w:pStyle w:val="ListParagraph"/>
              <w:numPr>
                <w:ilvl w:val="0"/>
                <w:numId w:val="42"/>
              </w:numPr>
              <w:ind w:left="290"/>
              <w:rPr>
                <w:rFonts w:ascii="Baskerville" w:hAnsi="Baskerville"/>
              </w:rPr>
            </w:pPr>
            <w:r>
              <w:rPr>
                <w:rFonts w:ascii="Baskerville" w:hAnsi="Baskerville"/>
              </w:rPr>
              <w:t>Winter Storm</w:t>
            </w:r>
          </w:p>
        </w:tc>
        <w:tc>
          <w:tcPr>
            <w:tcW w:w="1798" w:type="pct"/>
          </w:tcPr>
          <w:p w14:paraId="4AC8F439" w14:textId="77777777" w:rsidR="00B52586" w:rsidRPr="00E4151C" w:rsidRDefault="00B52586" w:rsidP="00B52586">
            <w:pPr>
              <w:rPr>
                <w:rFonts w:ascii="Baskerville" w:hAnsi="Baskerville"/>
              </w:rPr>
            </w:pPr>
            <w:r>
              <w:rPr>
                <w:rFonts w:ascii="Baskerville" w:hAnsi="Baskerville"/>
              </w:rPr>
              <w:t>Winter weather conditions are expected to cause inconveniences that may be hazardous but should not become life threatening if cautions are exercised</w:t>
            </w:r>
          </w:p>
        </w:tc>
        <w:tc>
          <w:tcPr>
            <w:tcW w:w="1069" w:type="pct"/>
          </w:tcPr>
          <w:p w14:paraId="1A4E0002" w14:textId="77777777" w:rsidR="00B52586" w:rsidRDefault="00B52586" w:rsidP="00B52586">
            <w:pPr>
              <w:pStyle w:val="ListParagraph"/>
              <w:numPr>
                <w:ilvl w:val="0"/>
                <w:numId w:val="43"/>
              </w:numPr>
              <w:ind w:left="363"/>
              <w:rPr>
                <w:rFonts w:ascii="Baskerville" w:hAnsi="Baskerville"/>
              </w:rPr>
            </w:pPr>
            <w:r>
              <w:rPr>
                <w:rFonts w:ascii="Baskerville" w:hAnsi="Baskerville"/>
              </w:rPr>
              <w:t>Issued by the NWS local forecast office typically 12-24 hours before the storm starts</w:t>
            </w:r>
          </w:p>
        </w:tc>
      </w:tr>
      <w:tr w:rsidR="00B52586" w:rsidRPr="00E25DF3" w14:paraId="55E4EC2E" w14:textId="77777777" w:rsidTr="00B52586">
        <w:tc>
          <w:tcPr>
            <w:tcW w:w="1236" w:type="pct"/>
          </w:tcPr>
          <w:p w14:paraId="1A817743" w14:textId="77777777" w:rsidR="00B52586" w:rsidRDefault="00B52586" w:rsidP="00B52586">
            <w:pPr>
              <w:rPr>
                <w:rFonts w:ascii="Baskerville" w:hAnsi="Baskerville"/>
                <w:b/>
                <w:bCs/>
              </w:rPr>
            </w:pPr>
            <w:r>
              <w:rPr>
                <w:rFonts w:ascii="Baskerville" w:hAnsi="Baskerville"/>
                <w:b/>
                <w:bCs/>
              </w:rPr>
              <w:t>Winter Storm Watch</w:t>
            </w:r>
          </w:p>
        </w:tc>
        <w:tc>
          <w:tcPr>
            <w:tcW w:w="897" w:type="pct"/>
          </w:tcPr>
          <w:p w14:paraId="73C90F37" w14:textId="77777777" w:rsidR="00B52586" w:rsidRDefault="00B52586" w:rsidP="00B52586">
            <w:pPr>
              <w:pStyle w:val="ListParagraph"/>
              <w:numPr>
                <w:ilvl w:val="0"/>
                <w:numId w:val="42"/>
              </w:numPr>
              <w:ind w:left="290"/>
              <w:rPr>
                <w:rFonts w:ascii="Baskerville" w:hAnsi="Baskerville"/>
              </w:rPr>
            </w:pPr>
            <w:r>
              <w:rPr>
                <w:rFonts w:ascii="Baskerville" w:hAnsi="Baskerville"/>
              </w:rPr>
              <w:t>Winter Storm</w:t>
            </w:r>
          </w:p>
        </w:tc>
        <w:tc>
          <w:tcPr>
            <w:tcW w:w="1798" w:type="pct"/>
          </w:tcPr>
          <w:p w14:paraId="0359B4EF" w14:textId="77777777" w:rsidR="00B52586" w:rsidRDefault="00B52586" w:rsidP="00B52586">
            <w:pPr>
              <w:rPr>
                <w:rFonts w:ascii="Baskerville" w:hAnsi="Baskerville"/>
              </w:rPr>
            </w:pPr>
            <w:r>
              <w:rPr>
                <w:rFonts w:ascii="Baskerville" w:hAnsi="Baskerville"/>
              </w:rPr>
              <w:t>Conditions favorable for a winter storm event, which is a threat to life or property</w:t>
            </w:r>
          </w:p>
        </w:tc>
        <w:tc>
          <w:tcPr>
            <w:tcW w:w="1069" w:type="pct"/>
          </w:tcPr>
          <w:p w14:paraId="237EE35B" w14:textId="77777777" w:rsidR="00B52586" w:rsidRDefault="00B52586" w:rsidP="00B52586">
            <w:pPr>
              <w:pStyle w:val="ListParagraph"/>
              <w:numPr>
                <w:ilvl w:val="0"/>
                <w:numId w:val="43"/>
              </w:numPr>
              <w:ind w:left="363"/>
              <w:rPr>
                <w:rFonts w:ascii="Baskerville" w:hAnsi="Baskerville"/>
              </w:rPr>
            </w:pPr>
            <w:r>
              <w:rPr>
                <w:rFonts w:ascii="Baskerville" w:hAnsi="Baskerville"/>
              </w:rPr>
              <w:t>Issued by the NWS local forecast office typically 24-48 hours ahead of the anticipated winter storm</w:t>
            </w:r>
          </w:p>
        </w:tc>
      </w:tr>
      <w:tr w:rsidR="00B52586" w:rsidRPr="00E25DF3" w14:paraId="109DBD93" w14:textId="77777777" w:rsidTr="00B52586">
        <w:tc>
          <w:tcPr>
            <w:tcW w:w="1236" w:type="pct"/>
          </w:tcPr>
          <w:p w14:paraId="4A457D8C" w14:textId="77777777" w:rsidR="00B52586" w:rsidRDefault="00B52586" w:rsidP="00B52586">
            <w:pPr>
              <w:rPr>
                <w:rFonts w:ascii="Baskerville" w:hAnsi="Baskerville"/>
                <w:b/>
                <w:bCs/>
              </w:rPr>
            </w:pPr>
            <w:r>
              <w:rPr>
                <w:rFonts w:ascii="Baskerville" w:hAnsi="Baskerville"/>
                <w:b/>
                <w:bCs/>
              </w:rPr>
              <w:t>Winter Storm Warning</w:t>
            </w:r>
          </w:p>
        </w:tc>
        <w:tc>
          <w:tcPr>
            <w:tcW w:w="897" w:type="pct"/>
          </w:tcPr>
          <w:p w14:paraId="66EE3FB8" w14:textId="77777777" w:rsidR="00B52586" w:rsidRDefault="00B52586" w:rsidP="00B52586">
            <w:pPr>
              <w:pStyle w:val="ListParagraph"/>
              <w:numPr>
                <w:ilvl w:val="0"/>
                <w:numId w:val="42"/>
              </w:numPr>
              <w:ind w:left="290"/>
              <w:rPr>
                <w:rFonts w:ascii="Baskerville" w:hAnsi="Baskerville"/>
              </w:rPr>
            </w:pPr>
            <w:r>
              <w:rPr>
                <w:rFonts w:ascii="Baskerville" w:hAnsi="Baskerville"/>
              </w:rPr>
              <w:t>Winter Storm</w:t>
            </w:r>
          </w:p>
        </w:tc>
        <w:tc>
          <w:tcPr>
            <w:tcW w:w="1798" w:type="pct"/>
          </w:tcPr>
          <w:p w14:paraId="5D0F6A35" w14:textId="77777777" w:rsidR="00B52586" w:rsidRDefault="00B52586" w:rsidP="00B52586">
            <w:pPr>
              <w:rPr>
                <w:rFonts w:ascii="Baskerville" w:hAnsi="Baskerville"/>
              </w:rPr>
            </w:pPr>
            <w:r>
              <w:rPr>
                <w:rFonts w:ascii="Baskerville" w:hAnsi="Baskerville"/>
              </w:rPr>
              <w:t>Conditions are expected to pose a threat to life or property and travel will become difficult to impossible</w:t>
            </w:r>
          </w:p>
        </w:tc>
        <w:tc>
          <w:tcPr>
            <w:tcW w:w="1069" w:type="pct"/>
          </w:tcPr>
          <w:p w14:paraId="336A5077" w14:textId="77777777" w:rsidR="00B52586" w:rsidRDefault="00B52586" w:rsidP="00B52586">
            <w:pPr>
              <w:pStyle w:val="ListParagraph"/>
              <w:numPr>
                <w:ilvl w:val="0"/>
                <w:numId w:val="43"/>
              </w:numPr>
              <w:ind w:left="363"/>
              <w:rPr>
                <w:rFonts w:ascii="Baskerville" w:hAnsi="Baskerville"/>
              </w:rPr>
            </w:pPr>
            <w:r>
              <w:rPr>
                <w:rFonts w:ascii="Baskerville" w:hAnsi="Baskerville"/>
              </w:rPr>
              <w:t>Issued by the NWS local forecast office typically 12-24 hours before a storm starts</w:t>
            </w:r>
          </w:p>
        </w:tc>
      </w:tr>
    </w:tbl>
    <w:p w14:paraId="4B534150" w14:textId="05B1B96E" w:rsidR="00442E58" w:rsidRDefault="00442E58" w:rsidP="00442E58">
      <w:pPr>
        <w:ind w:left="-360"/>
        <w:rPr>
          <w:rFonts w:ascii="Franklin Gothic Book" w:hAnsi="Franklin Gothic Book"/>
        </w:rPr>
        <w:sectPr w:rsidR="00442E58" w:rsidSect="009D5431">
          <w:pgSz w:w="12240" w:h="15840"/>
          <w:pgMar w:top="720" w:right="720" w:bottom="720" w:left="720" w:header="720" w:footer="720" w:gutter="0"/>
          <w:cols w:space="720"/>
          <w:titlePg/>
          <w:docGrid w:linePitch="360"/>
        </w:sectPr>
      </w:pPr>
    </w:p>
    <w:p w14:paraId="7C04F38D" w14:textId="10D1DF87" w:rsidR="001E400E" w:rsidRPr="00D371C6" w:rsidRDefault="003341D1" w:rsidP="003341D1">
      <w:pPr>
        <w:pStyle w:val="Heading1"/>
        <w:rPr>
          <w:rFonts w:ascii="Baskerville" w:hAnsi="Baskerville"/>
          <w:b/>
          <w:bCs/>
          <w:color w:val="1C3250"/>
        </w:rPr>
      </w:pPr>
      <w:bookmarkStart w:id="151" w:name="_Toc83966799"/>
      <w:r w:rsidRPr="00D371C6">
        <w:rPr>
          <w:rFonts w:ascii="Baskerville" w:hAnsi="Baskerville"/>
          <w:b/>
          <w:bCs/>
          <w:color w:val="1C3250"/>
        </w:rPr>
        <w:lastRenderedPageBreak/>
        <w:t xml:space="preserve">Appendix F: </w:t>
      </w:r>
      <w:r w:rsidRPr="00D371C6">
        <w:rPr>
          <w:rFonts w:ascii="Baskerville" w:hAnsi="Baskerville"/>
          <w:b/>
          <w:bCs/>
          <w:color w:val="1C3250"/>
          <w:highlight w:val="yellow"/>
        </w:rPr>
        <w:t>Building Name</w:t>
      </w:r>
      <w:r w:rsidRPr="00D371C6">
        <w:rPr>
          <w:rFonts w:ascii="Baskerville" w:hAnsi="Baskerville"/>
          <w:b/>
          <w:bCs/>
          <w:color w:val="1C3250"/>
        </w:rPr>
        <w:t xml:space="preserve"> Floor Plan</w:t>
      </w:r>
      <w:r w:rsidR="007D6F41" w:rsidRPr="00D371C6">
        <w:rPr>
          <w:rFonts w:ascii="Baskerville" w:hAnsi="Baskerville"/>
          <w:b/>
          <w:bCs/>
          <w:color w:val="1C3250"/>
        </w:rPr>
        <w:t xml:space="preserve"> (If </w:t>
      </w:r>
      <w:r w:rsidR="00B52586" w:rsidRPr="00D371C6">
        <w:rPr>
          <w:rFonts w:ascii="Baskerville" w:hAnsi="Baskerville"/>
          <w:b/>
          <w:bCs/>
          <w:color w:val="1C3250"/>
        </w:rPr>
        <w:t>A</w:t>
      </w:r>
      <w:r w:rsidR="007D6F41" w:rsidRPr="00D371C6">
        <w:rPr>
          <w:rFonts w:ascii="Baskerville" w:hAnsi="Baskerville"/>
          <w:b/>
          <w:bCs/>
          <w:color w:val="1C3250"/>
        </w:rPr>
        <w:t>vailable)</w:t>
      </w:r>
      <w:bookmarkEnd w:id="151"/>
    </w:p>
    <w:p w14:paraId="65006ECB" w14:textId="77777777" w:rsidR="001E400E" w:rsidRPr="00EC321E" w:rsidRDefault="001E400E" w:rsidP="001E400E">
      <w:pPr>
        <w:jc w:val="center"/>
        <w:rPr>
          <w:rFonts w:ascii="Baskerville" w:hAnsi="Baskerville"/>
        </w:rPr>
      </w:pPr>
    </w:p>
    <w:p w14:paraId="5CA74446" w14:textId="77777777" w:rsidR="001E400E" w:rsidRPr="00EC321E" w:rsidRDefault="001E400E" w:rsidP="001E400E">
      <w:pPr>
        <w:jc w:val="center"/>
        <w:rPr>
          <w:rFonts w:ascii="Baskerville" w:hAnsi="Baskerville"/>
        </w:rPr>
      </w:pPr>
    </w:p>
    <w:p w14:paraId="17F32C2A" w14:textId="77777777" w:rsidR="001E400E" w:rsidRPr="00EC321E" w:rsidRDefault="001E400E" w:rsidP="001E400E">
      <w:pPr>
        <w:jc w:val="center"/>
        <w:rPr>
          <w:rFonts w:ascii="Baskerville" w:hAnsi="Baskerville"/>
        </w:rPr>
      </w:pPr>
    </w:p>
    <w:p w14:paraId="66F20EF6" w14:textId="77777777" w:rsidR="001E400E" w:rsidRPr="00EC321E" w:rsidRDefault="001E400E" w:rsidP="001E400E">
      <w:pPr>
        <w:jc w:val="center"/>
        <w:rPr>
          <w:rFonts w:ascii="Baskerville" w:hAnsi="Baskerville"/>
        </w:rPr>
      </w:pPr>
    </w:p>
    <w:p w14:paraId="6F34ED0C" w14:textId="77777777" w:rsidR="001E400E" w:rsidRPr="00EC321E" w:rsidRDefault="001E400E" w:rsidP="001E400E">
      <w:pPr>
        <w:jc w:val="center"/>
        <w:rPr>
          <w:rFonts w:ascii="Baskerville" w:hAnsi="Baskerville"/>
        </w:rPr>
      </w:pPr>
    </w:p>
    <w:p w14:paraId="5C76E4F6" w14:textId="77777777" w:rsidR="001E400E" w:rsidRPr="00EC321E" w:rsidRDefault="001E400E" w:rsidP="001E400E">
      <w:pPr>
        <w:jc w:val="center"/>
        <w:rPr>
          <w:rFonts w:ascii="Baskerville" w:hAnsi="Baskerville"/>
        </w:rPr>
      </w:pPr>
    </w:p>
    <w:p w14:paraId="583A9818" w14:textId="77777777" w:rsidR="001E400E" w:rsidRPr="00EC321E" w:rsidRDefault="001E400E" w:rsidP="001E400E">
      <w:pPr>
        <w:jc w:val="center"/>
        <w:rPr>
          <w:rFonts w:ascii="Baskerville" w:hAnsi="Baskerville"/>
        </w:rPr>
      </w:pPr>
    </w:p>
    <w:p w14:paraId="5AE9ABAE" w14:textId="77777777" w:rsidR="001E400E" w:rsidRPr="00EC321E" w:rsidRDefault="001E400E" w:rsidP="001E400E">
      <w:pPr>
        <w:jc w:val="center"/>
        <w:rPr>
          <w:rFonts w:ascii="Baskerville" w:hAnsi="Baskerville"/>
        </w:rPr>
      </w:pPr>
    </w:p>
    <w:p w14:paraId="516C1FAE" w14:textId="77777777" w:rsidR="001E400E" w:rsidRPr="00EC321E" w:rsidRDefault="001E400E" w:rsidP="001E400E">
      <w:pPr>
        <w:jc w:val="center"/>
        <w:rPr>
          <w:rFonts w:ascii="Baskerville" w:hAnsi="Baskerville"/>
        </w:rPr>
      </w:pPr>
    </w:p>
    <w:p w14:paraId="3C083E83" w14:textId="77777777" w:rsidR="001E400E" w:rsidRPr="00EC321E" w:rsidRDefault="001E400E" w:rsidP="001E400E">
      <w:pPr>
        <w:jc w:val="center"/>
        <w:rPr>
          <w:rFonts w:ascii="Baskerville" w:hAnsi="Baskerville"/>
        </w:rPr>
      </w:pPr>
    </w:p>
    <w:p w14:paraId="062AD230" w14:textId="6EF81873" w:rsidR="009B4BB6" w:rsidRPr="00EC321E" w:rsidRDefault="001E400E" w:rsidP="006B7435">
      <w:pPr>
        <w:jc w:val="center"/>
        <w:rPr>
          <w:rFonts w:ascii="Baskerville" w:hAnsi="Baskerville" w:cs="Arial"/>
        </w:rPr>
      </w:pPr>
      <w:r w:rsidRPr="00EC321E">
        <w:rPr>
          <w:rFonts w:ascii="Baskerville" w:hAnsi="Baskerville"/>
          <w:i/>
          <w:iCs/>
        </w:rPr>
        <w:t xml:space="preserve">(Insert a floor plan for each </w:t>
      </w:r>
      <w:r w:rsidR="002311F1" w:rsidRPr="00EC321E">
        <w:rPr>
          <w:rFonts w:ascii="Baskerville" w:hAnsi="Baskerville"/>
          <w:i/>
          <w:iCs/>
        </w:rPr>
        <w:t>organization</w:t>
      </w:r>
      <w:r w:rsidRPr="00EC321E">
        <w:rPr>
          <w:rFonts w:ascii="Baskerville" w:hAnsi="Baskerville"/>
          <w:i/>
          <w:iCs/>
        </w:rPr>
        <w:t xml:space="preserve"> building. Mark on the floor plan the following: </w:t>
      </w:r>
      <w:r w:rsidRPr="00EC321E">
        <w:rPr>
          <w:rFonts w:ascii="Baskerville" w:hAnsi="Baskerville" w:cs="Arial"/>
          <w:i/>
          <w:iCs/>
        </w:rPr>
        <w:t>evacuation routes, shelter locations, fire alarm pull stations, fire hydrants, fire extinguishers, first aid kits, AEDs, hazardous materials storage, and utility shutoffs.)</w:t>
      </w:r>
      <w:r w:rsidRPr="00EC321E">
        <w:rPr>
          <w:rFonts w:ascii="Baskerville" w:hAnsi="Baskerville" w:cs="Arial"/>
        </w:rPr>
        <w:t xml:space="preserve"> </w:t>
      </w:r>
    </w:p>
    <w:p w14:paraId="66EB2836" w14:textId="77777777" w:rsidR="00CB7D6E" w:rsidRPr="00EC321E" w:rsidRDefault="00CB7D6E" w:rsidP="006B7435">
      <w:pPr>
        <w:jc w:val="center"/>
        <w:rPr>
          <w:rFonts w:ascii="Baskerville" w:eastAsiaTheme="majorEastAsia" w:hAnsi="Baskerville" w:cstheme="majorBidi"/>
          <w:spacing w:val="-10"/>
          <w:kern w:val="28"/>
          <w:sz w:val="56"/>
          <w:szCs w:val="56"/>
        </w:rPr>
        <w:sectPr w:rsidR="00CB7D6E" w:rsidRPr="00EC321E" w:rsidSect="009D5431">
          <w:headerReference w:type="even" r:id="rId58"/>
          <w:headerReference w:type="default" r:id="rId59"/>
          <w:headerReference w:type="first" r:id="rId60"/>
          <w:pgSz w:w="12240" w:h="15840"/>
          <w:pgMar w:top="720" w:right="720" w:bottom="720" w:left="720" w:header="720" w:footer="720" w:gutter="0"/>
          <w:cols w:space="720"/>
          <w:titlePg/>
          <w:docGrid w:linePitch="360"/>
        </w:sectPr>
      </w:pPr>
    </w:p>
    <w:tbl>
      <w:tblPr>
        <w:tblStyle w:val="TableGrid"/>
        <w:tblpPr w:leftFromText="180" w:rightFromText="180" w:vertAnchor="page" w:horzAnchor="margin" w:tblpY="2195"/>
        <w:tblW w:w="14587" w:type="dxa"/>
        <w:tblLook w:val="04A0" w:firstRow="1" w:lastRow="0" w:firstColumn="1" w:lastColumn="0" w:noHBand="0" w:noVBand="1"/>
      </w:tblPr>
      <w:tblGrid>
        <w:gridCol w:w="1752"/>
        <w:gridCol w:w="187"/>
        <w:gridCol w:w="126"/>
        <w:gridCol w:w="605"/>
        <w:gridCol w:w="1624"/>
        <w:gridCol w:w="1553"/>
        <w:gridCol w:w="1811"/>
        <w:gridCol w:w="1825"/>
        <w:gridCol w:w="5104"/>
      </w:tblGrid>
      <w:tr w:rsidR="00733777" w:rsidRPr="00EC321E" w14:paraId="1637E9D4" w14:textId="26F712AC" w:rsidTr="00D371C6">
        <w:trPr>
          <w:trHeight w:val="567"/>
        </w:trPr>
        <w:tc>
          <w:tcPr>
            <w:tcW w:w="14587" w:type="dxa"/>
            <w:gridSpan w:val="9"/>
            <w:shd w:val="clear" w:color="auto" w:fill="1C3250"/>
            <w:vAlign w:val="center"/>
          </w:tcPr>
          <w:p w14:paraId="6F941DCF" w14:textId="79516690" w:rsidR="00733777" w:rsidRPr="00EC321E" w:rsidRDefault="00733777" w:rsidP="003341D1">
            <w:pPr>
              <w:tabs>
                <w:tab w:val="left" w:pos="2384"/>
              </w:tabs>
              <w:jc w:val="center"/>
              <w:rPr>
                <w:rFonts w:ascii="Baskerville" w:eastAsiaTheme="majorEastAsia" w:hAnsi="Baskerville" w:cstheme="majorBidi"/>
                <w:b/>
                <w:bCs/>
                <w:spacing w:val="-10"/>
                <w:kern w:val="28"/>
                <w:sz w:val="36"/>
                <w:szCs w:val="36"/>
              </w:rPr>
            </w:pPr>
            <w:r w:rsidRPr="00EC321E">
              <w:rPr>
                <w:rFonts w:ascii="Baskerville" w:eastAsiaTheme="majorEastAsia" w:hAnsi="Baskerville" w:cstheme="majorBidi"/>
                <w:b/>
                <w:bCs/>
                <w:spacing w:val="-10"/>
                <w:kern w:val="28"/>
                <w:sz w:val="36"/>
                <w:szCs w:val="36"/>
              </w:rPr>
              <w:lastRenderedPageBreak/>
              <w:t>Reunification Form</w:t>
            </w:r>
          </w:p>
        </w:tc>
      </w:tr>
      <w:tr w:rsidR="00733777" w:rsidRPr="00EC321E" w14:paraId="4808189C" w14:textId="2048796D" w:rsidTr="00735BEA">
        <w:trPr>
          <w:trHeight w:val="481"/>
        </w:trPr>
        <w:tc>
          <w:tcPr>
            <w:tcW w:w="14587" w:type="dxa"/>
            <w:gridSpan w:val="9"/>
            <w:shd w:val="clear" w:color="auto" w:fill="DADAD4"/>
            <w:vAlign w:val="center"/>
          </w:tcPr>
          <w:p w14:paraId="1766FB61" w14:textId="0EC59CC6" w:rsidR="00733777" w:rsidRPr="00EC321E" w:rsidRDefault="0ED94F3A" w:rsidP="37EF13D9">
            <w:pPr>
              <w:tabs>
                <w:tab w:val="left" w:pos="2384"/>
              </w:tabs>
              <w:jc w:val="center"/>
              <w:rPr>
                <w:rFonts w:ascii="Baskerville" w:eastAsiaTheme="majorEastAsia" w:hAnsi="Baskerville" w:cstheme="majorBidi"/>
                <w:b/>
                <w:bCs/>
                <w:spacing w:val="-10"/>
                <w:kern w:val="28"/>
              </w:rPr>
            </w:pPr>
            <w:r w:rsidRPr="37EF13D9">
              <w:rPr>
                <w:rFonts w:ascii="Baskerville" w:eastAsiaTheme="majorEastAsia" w:hAnsi="Baskerville" w:cstheme="majorBidi"/>
                <w:b/>
                <w:bCs/>
                <w:spacing w:val="-10"/>
                <w:kern w:val="28"/>
                <w:sz w:val="28"/>
                <w:szCs w:val="28"/>
              </w:rPr>
              <w:t>Section A (Completed by Responsible Party)</w:t>
            </w:r>
          </w:p>
        </w:tc>
      </w:tr>
      <w:tr w:rsidR="00733777" w:rsidRPr="00EC321E" w14:paraId="3DD04556" w14:textId="64C6753A" w:rsidTr="37EF13D9">
        <w:trPr>
          <w:trHeight w:val="206"/>
        </w:trPr>
        <w:tc>
          <w:tcPr>
            <w:tcW w:w="1752" w:type="dxa"/>
            <w:vAlign w:val="center"/>
          </w:tcPr>
          <w:p w14:paraId="7A1222A8" w14:textId="2D58173D"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Person’s Name:</w:t>
            </w:r>
          </w:p>
        </w:tc>
        <w:tc>
          <w:tcPr>
            <w:tcW w:w="2542" w:type="dxa"/>
            <w:gridSpan w:val="4"/>
            <w:vAlign w:val="center"/>
          </w:tcPr>
          <w:p w14:paraId="61ACCEA1" w14:textId="77777777" w:rsidR="00733777" w:rsidRPr="00EC321E" w:rsidRDefault="00733777" w:rsidP="003341D1">
            <w:pPr>
              <w:tabs>
                <w:tab w:val="left" w:pos="2384"/>
              </w:tabs>
              <w:rPr>
                <w:rFonts w:ascii="Baskerville" w:eastAsiaTheme="majorEastAsia" w:hAnsi="Baskerville" w:cstheme="majorBidi"/>
                <w:b/>
                <w:bCs/>
                <w:spacing w:val="-10"/>
                <w:kern w:val="28"/>
              </w:rPr>
            </w:pPr>
          </w:p>
        </w:tc>
        <w:tc>
          <w:tcPr>
            <w:tcW w:w="1553" w:type="dxa"/>
            <w:vAlign w:val="center"/>
          </w:tcPr>
          <w:p w14:paraId="24C89386" w14:textId="4C550A2E"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Person’s Phone Number:</w:t>
            </w:r>
          </w:p>
        </w:tc>
        <w:tc>
          <w:tcPr>
            <w:tcW w:w="8740" w:type="dxa"/>
            <w:gridSpan w:val="3"/>
            <w:vAlign w:val="center"/>
          </w:tcPr>
          <w:p w14:paraId="2C8C2CBB" w14:textId="7F632DFF" w:rsidR="00733777" w:rsidRPr="00EC321E" w:rsidRDefault="00733777" w:rsidP="003341D1">
            <w:pPr>
              <w:tabs>
                <w:tab w:val="left" w:pos="2384"/>
              </w:tabs>
              <w:rPr>
                <w:rFonts w:ascii="Baskerville" w:eastAsiaTheme="majorEastAsia" w:hAnsi="Baskerville" w:cstheme="majorBidi"/>
                <w:b/>
                <w:bCs/>
                <w:spacing w:val="-10"/>
                <w:kern w:val="28"/>
              </w:rPr>
            </w:pPr>
          </w:p>
        </w:tc>
      </w:tr>
      <w:tr w:rsidR="00733777" w:rsidRPr="00EC321E" w14:paraId="3E4A237A" w14:textId="189CC2AD" w:rsidTr="37EF13D9">
        <w:trPr>
          <w:trHeight w:val="798"/>
        </w:trPr>
        <w:tc>
          <w:tcPr>
            <w:tcW w:w="1752" w:type="dxa"/>
            <w:vAlign w:val="center"/>
          </w:tcPr>
          <w:p w14:paraId="7A00BCEB" w14:textId="37147606"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Responsible Party’s Name:</w:t>
            </w:r>
          </w:p>
        </w:tc>
        <w:tc>
          <w:tcPr>
            <w:tcW w:w="2542" w:type="dxa"/>
            <w:gridSpan w:val="4"/>
            <w:vAlign w:val="center"/>
          </w:tcPr>
          <w:p w14:paraId="6F72C9A1" w14:textId="77777777" w:rsidR="00733777" w:rsidRPr="00EC321E" w:rsidRDefault="00733777" w:rsidP="003341D1">
            <w:pPr>
              <w:tabs>
                <w:tab w:val="left" w:pos="2384"/>
              </w:tabs>
              <w:rPr>
                <w:rFonts w:ascii="Baskerville" w:eastAsiaTheme="majorEastAsia" w:hAnsi="Baskerville" w:cstheme="majorBidi"/>
                <w:b/>
                <w:bCs/>
                <w:spacing w:val="-10"/>
                <w:kern w:val="28"/>
              </w:rPr>
            </w:pPr>
          </w:p>
        </w:tc>
        <w:tc>
          <w:tcPr>
            <w:tcW w:w="1553" w:type="dxa"/>
            <w:vAlign w:val="center"/>
          </w:tcPr>
          <w:p w14:paraId="095C8AEC" w14:textId="13CBB502"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Relationship to Person:</w:t>
            </w:r>
          </w:p>
        </w:tc>
        <w:tc>
          <w:tcPr>
            <w:tcW w:w="8740" w:type="dxa"/>
            <w:gridSpan w:val="3"/>
            <w:vAlign w:val="center"/>
          </w:tcPr>
          <w:p w14:paraId="50E517ED" w14:textId="6813AF24" w:rsidR="00733777" w:rsidRPr="00EC321E" w:rsidRDefault="00733777" w:rsidP="003341D1">
            <w:pPr>
              <w:tabs>
                <w:tab w:val="left" w:pos="2384"/>
              </w:tabs>
              <w:rPr>
                <w:rFonts w:ascii="Baskerville" w:eastAsiaTheme="majorEastAsia" w:hAnsi="Baskerville" w:cstheme="majorBidi"/>
                <w:b/>
                <w:bCs/>
                <w:spacing w:val="-10"/>
                <w:kern w:val="28"/>
              </w:rPr>
            </w:pPr>
          </w:p>
        </w:tc>
      </w:tr>
      <w:tr w:rsidR="00733777" w:rsidRPr="00EC321E" w14:paraId="0E8AA114" w14:textId="7FD3B7F6" w:rsidTr="00735BEA">
        <w:trPr>
          <w:trHeight w:val="481"/>
        </w:trPr>
        <w:tc>
          <w:tcPr>
            <w:tcW w:w="14587" w:type="dxa"/>
            <w:gridSpan w:val="9"/>
            <w:shd w:val="clear" w:color="auto" w:fill="DADAD4"/>
            <w:vAlign w:val="center"/>
          </w:tcPr>
          <w:p w14:paraId="7845428A" w14:textId="655F4AF6" w:rsidR="00733777" w:rsidRPr="00EC321E" w:rsidRDefault="00733777" w:rsidP="003341D1">
            <w:pPr>
              <w:tabs>
                <w:tab w:val="left" w:pos="2384"/>
              </w:tabs>
              <w:jc w:val="center"/>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sz w:val="28"/>
                <w:szCs w:val="28"/>
              </w:rPr>
              <w:t>Section B (Completed by Check-In Staff)</w:t>
            </w:r>
          </w:p>
        </w:tc>
      </w:tr>
      <w:tr w:rsidR="00733777" w:rsidRPr="00EC321E" w14:paraId="36B64815" w14:textId="141690D0" w:rsidTr="37EF13D9">
        <w:trPr>
          <w:trHeight w:val="638"/>
        </w:trPr>
        <w:tc>
          <w:tcPr>
            <w:tcW w:w="14587" w:type="dxa"/>
            <w:gridSpan w:val="9"/>
          </w:tcPr>
          <w:p w14:paraId="3894AD5D" w14:textId="77777777"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color w:val="2B579A"/>
                <w:spacing w:val="-10"/>
                <w:kern w:val="28"/>
                <w:shd w:val="clear" w:color="auto" w:fill="E6E6E6"/>
              </w:rPr>
              <w:fldChar w:fldCharType="begin">
                <w:ffData>
                  <w:name w:val="Check1"/>
                  <w:enabled/>
                  <w:calcOnExit w:val="0"/>
                  <w:checkBox>
                    <w:sizeAuto/>
                    <w:default w:val="0"/>
                  </w:checkBox>
                </w:ffData>
              </w:fldChar>
            </w:r>
            <w:bookmarkStart w:id="152" w:name="Check1"/>
            <w:r w:rsidRPr="00EC321E">
              <w:rPr>
                <w:rFonts w:ascii="Baskerville" w:eastAsiaTheme="majorEastAsia" w:hAnsi="Baskerville" w:cstheme="majorBidi"/>
                <w:b/>
                <w:bCs/>
                <w:spacing w:val="-10"/>
                <w:kern w:val="28"/>
              </w:rPr>
              <w:instrText xml:space="preserve"> FORMCHECKBOX </w:instrText>
            </w:r>
            <w:r w:rsidR="00B16858">
              <w:rPr>
                <w:rFonts w:ascii="Baskerville" w:eastAsiaTheme="majorEastAsia" w:hAnsi="Baskerville" w:cstheme="majorBidi"/>
                <w:b/>
                <w:bCs/>
                <w:color w:val="2B579A"/>
                <w:spacing w:val="-10"/>
                <w:kern w:val="28"/>
                <w:shd w:val="clear" w:color="auto" w:fill="E6E6E6"/>
              </w:rPr>
            </w:r>
            <w:r w:rsidR="00B16858">
              <w:rPr>
                <w:rFonts w:ascii="Baskerville" w:eastAsiaTheme="majorEastAsia" w:hAnsi="Baskerville" w:cstheme="majorBidi"/>
                <w:b/>
                <w:bCs/>
                <w:color w:val="2B579A"/>
                <w:spacing w:val="-10"/>
                <w:kern w:val="28"/>
                <w:shd w:val="clear" w:color="auto" w:fill="E6E6E6"/>
              </w:rPr>
              <w:fldChar w:fldCharType="separate"/>
            </w:r>
            <w:r w:rsidRPr="00EC321E">
              <w:rPr>
                <w:rFonts w:ascii="Baskerville" w:eastAsiaTheme="majorEastAsia" w:hAnsi="Baskerville" w:cstheme="majorBidi"/>
                <w:b/>
                <w:bCs/>
                <w:color w:val="2B579A"/>
                <w:spacing w:val="-10"/>
                <w:kern w:val="28"/>
                <w:shd w:val="clear" w:color="auto" w:fill="E6E6E6"/>
              </w:rPr>
              <w:fldChar w:fldCharType="end"/>
            </w:r>
            <w:bookmarkEnd w:id="152"/>
            <w:r w:rsidRPr="00EC321E">
              <w:rPr>
                <w:rFonts w:ascii="Baskerville" w:eastAsiaTheme="majorEastAsia" w:hAnsi="Baskerville" w:cstheme="majorBidi"/>
                <w:b/>
                <w:bCs/>
                <w:spacing w:val="-10"/>
                <w:kern w:val="28"/>
              </w:rPr>
              <w:t xml:space="preserve"> Responsible Party provided identification which matched the name provided on the form  </w:t>
            </w:r>
          </w:p>
          <w:p w14:paraId="40BE2599" w14:textId="3ACB87BA" w:rsidR="00733777" w:rsidRPr="00EC321E" w:rsidRDefault="00733777" w:rsidP="003341D1">
            <w:pPr>
              <w:tabs>
                <w:tab w:val="left" w:pos="2384"/>
              </w:tabs>
              <w:rPr>
                <w:rFonts w:ascii="Baskerville" w:eastAsiaTheme="majorEastAsia" w:hAnsi="Baskerville" w:cstheme="majorBidi"/>
                <w:b/>
                <w:bCs/>
                <w:spacing w:val="-10"/>
                <w:kern w:val="28"/>
                <w:sz w:val="22"/>
                <w:szCs w:val="22"/>
              </w:rPr>
            </w:pPr>
            <w:r w:rsidRPr="00EC321E">
              <w:rPr>
                <w:rFonts w:ascii="Baskerville" w:eastAsiaTheme="majorEastAsia" w:hAnsi="Baskerville" w:cstheme="majorBidi"/>
                <w:b/>
                <w:bCs/>
                <w:color w:val="2B579A"/>
                <w:spacing w:val="-10"/>
                <w:kern w:val="28"/>
                <w:shd w:val="clear" w:color="auto" w:fill="E6E6E6"/>
              </w:rPr>
              <w:fldChar w:fldCharType="begin">
                <w:ffData>
                  <w:name w:val="Check1"/>
                  <w:enabled/>
                  <w:calcOnExit w:val="0"/>
                  <w:checkBox>
                    <w:sizeAuto/>
                    <w:default w:val="0"/>
                  </w:checkBox>
                </w:ffData>
              </w:fldChar>
            </w:r>
            <w:r w:rsidRPr="00EC321E">
              <w:rPr>
                <w:rFonts w:ascii="Baskerville" w:eastAsiaTheme="majorEastAsia" w:hAnsi="Baskerville" w:cstheme="majorBidi"/>
                <w:b/>
                <w:bCs/>
                <w:spacing w:val="-10"/>
                <w:kern w:val="28"/>
              </w:rPr>
              <w:instrText xml:space="preserve"> FORMCHECKBOX </w:instrText>
            </w:r>
            <w:r w:rsidR="00B16858">
              <w:rPr>
                <w:rFonts w:ascii="Baskerville" w:eastAsiaTheme="majorEastAsia" w:hAnsi="Baskerville" w:cstheme="majorBidi"/>
                <w:b/>
                <w:bCs/>
                <w:color w:val="2B579A"/>
                <w:spacing w:val="-10"/>
                <w:kern w:val="28"/>
                <w:shd w:val="clear" w:color="auto" w:fill="E6E6E6"/>
              </w:rPr>
            </w:r>
            <w:r w:rsidR="00B16858">
              <w:rPr>
                <w:rFonts w:ascii="Baskerville" w:eastAsiaTheme="majorEastAsia" w:hAnsi="Baskerville" w:cstheme="majorBidi"/>
                <w:b/>
                <w:bCs/>
                <w:color w:val="2B579A"/>
                <w:spacing w:val="-10"/>
                <w:kern w:val="28"/>
                <w:shd w:val="clear" w:color="auto" w:fill="E6E6E6"/>
              </w:rPr>
              <w:fldChar w:fldCharType="separate"/>
            </w:r>
            <w:r w:rsidRPr="00EC321E">
              <w:rPr>
                <w:rFonts w:ascii="Baskerville" w:eastAsiaTheme="majorEastAsia" w:hAnsi="Baskerville" w:cstheme="majorBidi"/>
                <w:b/>
                <w:bCs/>
                <w:color w:val="2B579A"/>
                <w:spacing w:val="-10"/>
                <w:kern w:val="28"/>
                <w:shd w:val="clear" w:color="auto" w:fill="E6E6E6"/>
              </w:rPr>
              <w:fldChar w:fldCharType="end"/>
            </w:r>
            <w:r w:rsidRPr="00EC321E">
              <w:rPr>
                <w:rFonts w:ascii="Baskerville" w:eastAsiaTheme="majorEastAsia" w:hAnsi="Baskerville" w:cstheme="majorBidi"/>
                <w:b/>
                <w:bCs/>
                <w:spacing w:val="-10"/>
                <w:kern w:val="28"/>
              </w:rPr>
              <w:t xml:space="preserve"> </w:t>
            </w:r>
            <w:r w:rsidRPr="00EC321E">
              <w:rPr>
                <w:rFonts w:ascii="Baskerville" w:eastAsiaTheme="majorEastAsia" w:hAnsi="Baskerville" w:cstheme="majorBidi"/>
                <w:b/>
                <w:bCs/>
                <w:i/>
                <w:iCs/>
                <w:spacing w:val="-10"/>
                <w:kern w:val="28"/>
              </w:rPr>
              <w:t xml:space="preserve">For Minors: </w:t>
            </w:r>
            <w:r w:rsidRPr="00EC321E">
              <w:rPr>
                <w:rFonts w:ascii="Baskerville" w:eastAsiaTheme="majorEastAsia" w:hAnsi="Baskerville" w:cstheme="majorBidi"/>
                <w:b/>
                <w:bCs/>
                <w:spacing w:val="-10"/>
                <w:kern w:val="28"/>
              </w:rPr>
              <w:t>Responsible Party has the authority to pick up the requested person</w:t>
            </w:r>
          </w:p>
        </w:tc>
      </w:tr>
      <w:tr w:rsidR="00733777" w:rsidRPr="00EC321E" w14:paraId="5E45AA35" w14:textId="59B53499" w:rsidTr="37EF13D9">
        <w:trPr>
          <w:trHeight w:val="860"/>
        </w:trPr>
        <w:tc>
          <w:tcPr>
            <w:tcW w:w="1939" w:type="dxa"/>
            <w:gridSpan w:val="2"/>
            <w:vAlign w:val="center"/>
          </w:tcPr>
          <w:p w14:paraId="09F830FD" w14:textId="6BC4A124"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Name of Check-In Staff:</w:t>
            </w:r>
          </w:p>
        </w:tc>
        <w:tc>
          <w:tcPr>
            <w:tcW w:w="5719" w:type="dxa"/>
            <w:gridSpan w:val="5"/>
            <w:vAlign w:val="center"/>
          </w:tcPr>
          <w:p w14:paraId="096233FC" w14:textId="77777777" w:rsidR="00733777" w:rsidRPr="00EC321E" w:rsidRDefault="00733777" w:rsidP="003341D1">
            <w:pPr>
              <w:tabs>
                <w:tab w:val="left" w:pos="2384"/>
              </w:tabs>
              <w:rPr>
                <w:rFonts w:ascii="Baskerville" w:eastAsiaTheme="majorEastAsia" w:hAnsi="Baskerville" w:cstheme="majorBidi"/>
                <w:b/>
                <w:bCs/>
                <w:spacing w:val="-10"/>
                <w:kern w:val="28"/>
              </w:rPr>
            </w:pPr>
          </w:p>
        </w:tc>
        <w:tc>
          <w:tcPr>
            <w:tcW w:w="1825" w:type="dxa"/>
            <w:vAlign w:val="center"/>
          </w:tcPr>
          <w:p w14:paraId="117C07D8" w14:textId="3600F326"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Check-In Staff Signature</w:t>
            </w:r>
          </w:p>
        </w:tc>
        <w:tc>
          <w:tcPr>
            <w:tcW w:w="5104" w:type="dxa"/>
            <w:vAlign w:val="bottom"/>
          </w:tcPr>
          <w:p w14:paraId="17AFBF81" w14:textId="78A72FB7" w:rsidR="00733777" w:rsidRPr="00EC321E" w:rsidRDefault="00733777" w:rsidP="003341D1">
            <w:pPr>
              <w:tabs>
                <w:tab w:val="left" w:pos="2384"/>
              </w:tabs>
              <w:rPr>
                <w:rFonts w:ascii="Baskerville" w:eastAsiaTheme="majorEastAsia" w:hAnsi="Baskerville" w:cstheme="majorBidi"/>
                <w:b/>
                <w:bCs/>
                <w:spacing w:val="-10"/>
                <w:kern w:val="28"/>
                <w:sz w:val="21"/>
                <w:szCs w:val="21"/>
              </w:rPr>
            </w:pPr>
            <w:r w:rsidRPr="00EC321E">
              <w:rPr>
                <w:rFonts w:ascii="Baskerville" w:eastAsiaTheme="majorEastAsia" w:hAnsi="Baskerville" w:cstheme="majorBidi"/>
                <w:b/>
                <w:bCs/>
                <w:spacing w:val="-10"/>
                <w:kern w:val="28"/>
                <w:sz w:val="21"/>
                <w:szCs w:val="21"/>
              </w:rPr>
              <w:t>X</w:t>
            </w:r>
          </w:p>
        </w:tc>
      </w:tr>
      <w:tr w:rsidR="00733777" w:rsidRPr="00EC321E" w14:paraId="0B5FD038" w14:textId="4C527D3F" w:rsidTr="00735BEA">
        <w:trPr>
          <w:trHeight w:val="481"/>
        </w:trPr>
        <w:tc>
          <w:tcPr>
            <w:tcW w:w="14587" w:type="dxa"/>
            <w:gridSpan w:val="9"/>
            <w:shd w:val="clear" w:color="auto" w:fill="DADAD4"/>
            <w:vAlign w:val="center"/>
          </w:tcPr>
          <w:p w14:paraId="139BBB5F" w14:textId="41C14833" w:rsidR="00733777" w:rsidRPr="00EC321E" w:rsidRDefault="00733777" w:rsidP="003341D1">
            <w:pPr>
              <w:tabs>
                <w:tab w:val="left" w:pos="2384"/>
              </w:tabs>
              <w:jc w:val="center"/>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sz w:val="28"/>
                <w:szCs w:val="28"/>
              </w:rPr>
              <w:t xml:space="preserve">Section C (Completed by </w:t>
            </w:r>
            <w:r w:rsidR="003A7683" w:rsidRPr="00EC321E">
              <w:rPr>
                <w:rFonts w:ascii="Baskerville" w:eastAsiaTheme="majorEastAsia" w:hAnsi="Baskerville" w:cstheme="majorBidi"/>
                <w:b/>
                <w:bCs/>
                <w:spacing w:val="-10"/>
                <w:kern w:val="28"/>
                <w:sz w:val="28"/>
                <w:szCs w:val="28"/>
              </w:rPr>
              <w:t>Reunification Area</w:t>
            </w:r>
            <w:r w:rsidRPr="00EC321E">
              <w:rPr>
                <w:rFonts w:ascii="Baskerville" w:eastAsiaTheme="majorEastAsia" w:hAnsi="Baskerville" w:cstheme="majorBidi"/>
                <w:b/>
                <w:bCs/>
                <w:spacing w:val="-10"/>
                <w:kern w:val="28"/>
                <w:sz w:val="28"/>
                <w:szCs w:val="28"/>
              </w:rPr>
              <w:t xml:space="preserve"> Staff)</w:t>
            </w:r>
          </w:p>
        </w:tc>
      </w:tr>
      <w:tr w:rsidR="00733777" w:rsidRPr="00EC321E" w14:paraId="6B36D74A" w14:textId="586FEB0D" w:rsidTr="37EF13D9">
        <w:trPr>
          <w:trHeight w:val="998"/>
        </w:trPr>
        <w:tc>
          <w:tcPr>
            <w:tcW w:w="14587" w:type="dxa"/>
            <w:gridSpan w:val="9"/>
          </w:tcPr>
          <w:p w14:paraId="301A0D77" w14:textId="77777777"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color w:val="2B579A"/>
                <w:spacing w:val="-10"/>
                <w:kern w:val="28"/>
                <w:shd w:val="clear" w:color="auto" w:fill="E6E6E6"/>
              </w:rPr>
              <w:fldChar w:fldCharType="begin">
                <w:ffData>
                  <w:name w:val="Check1"/>
                  <w:enabled/>
                  <w:calcOnExit w:val="0"/>
                  <w:checkBox>
                    <w:sizeAuto/>
                    <w:default w:val="0"/>
                  </w:checkBox>
                </w:ffData>
              </w:fldChar>
            </w:r>
            <w:r w:rsidRPr="00EC321E">
              <w:rPr>
                <w:rFonts w:ascii="Baskerville" w:eastAsiaTheme="majorEastAsia" w:hAnsi="Baskerville" w:cstheme="majorBidi"/>
                <w:b/>
                <w:bCs/>
                <w:spacing w:val="-10"/>
                <w:kern w:val="28"/>
              </w:rPr>
              <w:instrText xml:space="preserve"> FORMCHECKBOX </w:instrText>
            </w:r>
            <w:r w:rsidR="00B16858">
              <w:rPr>
                <w:rFonts w:ascii="Baskerville" w:eastAsiaTheme="majorEastAsia" w:hAnsi="Baskerville" w:cstheme="majorBidi"/>
                <w:b/>
                <w:bCs/>
                <w:color w:val="2B579A"/>
                <w:spacing w:val="-10"/>
                <w:kern w:val="28"/>
                <w:shd w:val="clear" w:color="auto" w:fill="E6E6E6"/>
              </w:rPr>
            </w:r>
            <w:r w:rsidR="00B16858">
              <w:rPr>
                <w:rFonts w:ascii="Baskerville" w:eastAsiaTheme="majorEastAsia" w:hAnsi="Baskerville" w:cstheme="majorBidi"/>
                <w:b/>
                <w:bCs/>
                <w:color w:val="2B579A"/>
                <w:spacing w:val="-10"/>
                <w:kern w:val="28"/>
                <w:shd w:val="clear" w:color="auto" w:fill="E6E6E6"/>
              </w:rPr>
              <w:fldChar w:fldCharType="separate"/>
            </w:r>
            <w:r w:rsidRPr="00EC321E">
              <w:rPr>
                <w:rFonts w:ascii="Baskerville" w:eastAsiaTheme="majorEastAsia" w:hAnsi="Baskerville" w:cstheme="majorBidi"/>
                <w:b/>
                <w:bCs/>
                <w:color w:val="2B579A"/>
                <w:spacing w:val="-10"/>
                <w:kern w:val="28"/>
                <w:shd w:val="clear" w:color="auto" w:fill="E6E6E6"/>
              </w:rPr>
              <w:fldChar w:fldCharType="end"/>
            </w:r>
            <w:r w:rsidRPr="00EC321E">
              <w:rPr>
                <w:rFonts w:ascii="Baskerville" w:eastAsiaTheme="majorEastAsia" w:hAnsi="Baskerville" w:cstheme="majorBidi"/>
                <w:b/>
                <w:bCs/>
                <w:spacing w:val="-10"/>
                <w:kern w:val="28"/>
              </w:rPr>
              <w:t xml:space="preserve"> Responsible Party identification verified</w:t>
            </w:r>
          </w:p>
          <w:p w14:paraId="4376E9FA" w14:textId="77777777"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color w:val="2B579A"/>
                <w:spacing w:val="-10"/>
                <w:kern w:val="28"/>
                <w:shd w:val="clear" w:color="auto" w:fill="E6E6E6"/>
              </w:rPr>
              <w:fldChar w:fldCharType="begin">
                <w:ffData>
                  <w:name w:val="Check1"/>
                  <w:enabled/>
                  <w:calcOnExit w:val="0"/>
                  <w:checkBox>
                    <w:sizeAuto/>
                    <w:default w:val="0"/>
                  </w:checkBox>
                </w:ffData>
              </w:fldChar>
            </w:r>
            <w:r w:rsidRPr="00EC321E">
              <w:rPr>
                <w:rFonts w:ascii="Baskerville" w:eastAsiaTheme="majorEastAsia" w:hAnsi="Baskerville" w:cstheme="majorBidi"/>
                <w:b/>
                <w:bCs/>
                <w:spacing w:val="-10"/>
                <w:kern w:val="28"/>
              </w:rPr>
              <w:instrText xml:space="preserve"> FORMCHECKBOX </w:instrText>
            </w:r>
            <w:r w:rsidR="00B16858">
              <w:rPr>
                <w:rFonts w:ascii="Baskerville" w:eastAsiaTheme="majorEastAsia" w:hAnsi="Baskerville" w:cstheme="majorBidi"/>
                <w:b/>
                <w:bCs/>
                <w:color w:val="2B579A"/>
                <w:spacing w:val="-10"/>
                <w:kern w:val="28"/>
                <w:shd w:val="clear" w:color="auto" w:fill="E6E6E6"/>
              </w:rPr>
            </w:r>
            <w:r w:rsidR="00B16858">
              <w:rPr>
                <w:rFonts w:ascii="Baskerville" w:eastAsiaTheme="majorEastAsia" w:hAnsi="Baskerville" w:cstheme="majorBidi"/>
                <w:b/>
                <w:bCs/>
                <w:color w:val="2B579A"/>
                <w:spacing w:val="-10"/>
                <w:kern w:val="28"/>
                <w:shd w:val="clear" w:color="auto" w:fill="E6E6E6"/>
              </w:rPr>
              <w:fldChar w:fldCharType="separate"/>
            </w:r>
            <w:r w:rsidRPr="00EC321E">
              <w:rPr>
                <w:rFonts w:ascii="Baskerville" w:eastAsiaTheme="majorEastAsia" w:hAnsi="Baskerville" w:cstheme="majorBidi"/>
                <w:b/>
                <w:bCs/>
                <w:color w:val="2B579A"/>
                <w:spacing w:val="-10"/>
                <w:kern w:val="28"/>
                <w:shd w:val="clear" w:color="auto" w:fill="E6E6E6"/>
              </w:rPr>
              <w:fldChar w:fldCharType="end"/>
            </w:r>
            <w:r w:rsidRPr="00EC321E">
              <w:rPr>
                <w:rFonts w:ascii="Baskerville" w:eastAsiaTheme="majorEastAsia" w:hAnsi="Baskerville" w:cstheme="majorBidi"/>
                <w:b/>
                <w:bCs/>
                <w:spacing w:val="-10"/>
                <w:kern w:val="28"/>
              </w:rPr>
              <w:t xml:space="preserve"> Person being picked up identification verified</w:t>
            </w:r>
          </w:p>
          <w:p w14:paraId="58992CC2" w14:textId="2A01DBAB" w:rsidR="00733777" w:rsidRPr="00EC321E" w:rsidRDefault="00F507C5" w:rsidP="003341D1">
            <w:pPr>
              <w:tabs>
                <w:tab w:val="left" w:pos="2384"/>
              </w:tabs>
              <w:rPr>
                <w:rFonts w:ascii="Baskerville" w:eastAsiaTheme="majorEastAsia" w:hAnsi="Baskerville" w:cstheme="majorBidi"/>
                <w:b/>
                <w:bCs/>
                <w:spacing w:val="-10"/>
                <w:kern w:val="28"/>
                <w:sz w:val="22"/>
                <w:szCs w:val="22"/>
              </w:rPr>
            </w:pPr>
            <w:r w:rsidRPr="00EC321E">
              <w:rPr>
                <w:rFonts w:ascii="Baskerville" w:eastAsiaTheme="majorEastAsia" w:hAnsi="Baskerville" w:cstheme="majorBidi"/>
                <w:b/>
                <w:bCs/>
                <w:color w:val="2B579A"/>
                <w:spacing w:val="-10"/>
                <w:kern w:val="28"/>
                <w:shd w:val="clear" w:color="auto" w:fill="E6E6E6"/>
              </w:rPr>
              <w:fldChar w:fldCharType="begin">
                <w:ffData>
                  <w:name w:val="Check1"/>
                  <w:enabled/>
                  <w:calcOnExit w:val="0"/>
                  <w:checkBox>
                    <w:sizeAuto/>
                    <w:default w:val="0"/>
                  </w:checkBox>
                </w:ffData>
              </w:fldChar>
            </w:r>
            <w:r w:rsidRPr="00EC321E">
              <w:rPr>
                <w:rFonts w:ascii="Baskerville" w:eastAsiaTheme="majorEastAsia" w:hAnsi="Baskerville" w:cstheme="majorBidi"/>
                <w:b/>
                <w:bCs/>
                <w:spacing w:val="-10"/>
                <w:kern w:val="28"/>
              </w:rPr>
              <w:instrText xml:space="preserve"> FORMCHECKBOX </w:instrText>
            </w:r>
            <w:r w:rsidR="00B16858">
              <w:rPr>
                <w:rFonts w:ascii="Baskerville" w:eastAsiaTheme="majorEastAsia" w:hAnsi="Baskerville" w:cstheme="majorBidi"/>
                <w:b/>
                <w:bCs/>
                <w:color w:val="2B579A"/>
                <w:spacing w:val="-10"/>
                <w:kern w:val="28"/>
                <w:shd w:val="clear" w:color="auto" w:fill="E6E6E6"/>
              </w:rPr>
            </w:r>
            <w:r w:rsidR="00B16858">
              <w:rPr>
                <w:rFonts w:ascii="Baskerville" w:eastAsiaTheme="majorEastAsia" w:hAnsi="Baskerville" w:cstheme="majorBidi"/>
                <w:b/>
                <w:bCs/>
                <w:color w:val="2B579A"/>
                <w:spacing w:val="-10"/>
                <w:kern w:val="28"/>
                <w:shd w:val="clear" w:color="auto" w:fill="E6E6E6"/>
              </w:rPr>
              <w:fldChar w:fldCharType="separate"/>
            </w:r>
            <w:r w:rsidRPr="00EC321E">
              <w:rPr>
                <w:rFonts w:ascii="Baskerville" w:eastAsiaTheme="majorEastAsia" w:hAnsi="Baskerville" w:cstheme="majorBidi"/>
                <w:b/>
                <w:bCs/>
                <w:color w:val="2B579A"/>
                <w:spacing w:val="-10"/>
                <w:kern w:val="28"/>
                <w:shd w:val="clear" w:color="auto" w:fill="E6E6E6"/>
              </w:rPr>
              <w:fldChar w:fldCharType="end"/>
            </w:r>
            <w:r w:rsidRPr="00EC321E">
              <w:rPr>
                <w:rFonts w:ascii="Baskerville" w:eastAsiaTheme="majorEastAsia" w:hAnsi="Baskerville" w:cstheme="majorBidi"/>
                <w:b/>
                <w:bCs/>
                <w:spacing w:val="-10"/>
                <w:kern w:val="28"/>
              </w:rPr>
              <w:t xml:space="preserve"> Date:_______________      Time:_______________</w:t>
            </w:r>
          </w:p>
        </w:tc>
      </w:tr>
      <w:tr w:rsidR="00733777" w:rsidRPr="00EC321E" w14:paraId="12BF6AE7" w14:textId="075702EB" w:rsidTr="37EF13D9">
        <w:trPr>
          <w:trHeight w:val="839"/>
        </w:trPr>
        <w:tc>
          <w:tcPr>
            <w:tcW w:w="2065" w:type="dxa"/>
            <w:gridSpan w:val="3"/>
            <w:vAlign w:val="center"/>
          </w:tcPr>
          <w:p w14:paraId="04D24C22" w14:textId="19649AD7" w:rsidR="00733777" w:rsidRPr="00EC321E" w:rsidRDefault="00733777"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 xml:space="preserve">Name of </w:t>
            </w:r>
            <w:r w:rsidR="003A7683" w:rsidRPr="00EC321E">
              <w:rPr>
                <w:rFonts w:ascii="Baskerville" w:eastAsiaTheme="majorEastAsia" w:hAnsi="Baskerville" w:cstheme="majorBidi"/>
                <w:b/>
                <w:bCs/>
                <w:spacing w:val="-10"/>
                <w:kern w:val="28"/>
              </w:rPr>
              <w:t>Reunification Area</w:t>
            </w:r>
            <w:r w:rsidRPr="00EC321E">
              <w:rPr>
                <w:rFonts w:ascii="Baskerville" w:eastAsiaTheme="majorEastAsia" w:hAnsi="Baskerville" w:cstheme="majorBidi"/>
                <w:b/>
                <w:bCs/>
                <w:spacing w:val="-10"/>
                <w:kern w:val="28"/>
              </w:rPr>
              <w:t xml:space="preserve"> Staff:</w:t>
            </w:r>
          </w:p>
        </w:tc>
        <w:tc>
          <w:tcPr>
            <w:tcW w:w="5593" w:type="dxa"/>
            <w:gridSpan w:val="4"/>
            <w:vAlign w:val="center"/>
          </w:tcPr>
          <w:p w14:paraId="08AB3503" w14:textId="77777777" w:rsidR="00733777" w:rsidRPr="00EC321E" w:rsidRDefault="00733777" w:rsidP="003341D1">
            <w:pPr>
              <w:tabs>
                <w:tab w:val="left" w:pos="2384"/>
              </w:tabs>
              <w:rPr>
                <w:rFonts w:ascii="Baskerville" w:eastAsiaTheme="majorEastAsia" w:hAnsi="Baskerville" w:cstheme="majorBidi"/>
                <w:b/>
                <w:bCs/>
                <w:spacing w:val="-10"/>
                <w:kern w:val="28"/>
              </w:rPr>
            </w:pPr>
          </w:p>
        </w:tc>
        <w:tc>
          <w:tcPr>
            <w:tcW w:w="1825" w:type="dxa"/>
            <w:vAlign w:val="center"/>
          </w:tcPr>
          <w:p w14:paraId="501E1494" w14:textId="320AC0D3" w:rsidR="00733777" w:rsidRPr="00EC321E" w:rsidRDefault="003A7683" w:rsidP="003341D1">
            <w:pPr>
              <w:tabs>
                <w:tab w:val="left" w:pos="2384"/>
              </w:tabs>
              <w:rPr>
                <w:rFonts w:ascii="Baskerville" w:eastAsiaTheme="majorEastAsia" w:hAnsi="Baskerville" w:cstheme="majorBidi"/>
                <w:b/>
                <w:bCs/>
                <w:spacing w:val="-10"/>
                <w:kern w:val="28"/>
              </w:rPr>
            </w:pPr>
            <w:r w:rsidRPr="00EC321E">
              <w:rPr>
                <w:rFonts w:ascii="Baskerville" w:eastAsiaTheme="majorEastAsia" w:hAnsi="Baskerville" w:cstheme="majorBidi"/>
                <w:b/>
                <w:bCs/>
                <w:spacing w:val="-10"/>
                <w:kern w:val="28"/>
              </w:rPr>
              <w:t>Reunification Area</w:t>
            </w:r>
            <w:r w:rsidR="00733777" w:rsidRPr="00EC321E">
              <w:rPr>
                <w:rFonts w:ascii="Baskerville" w:eastAsiaTheme="majorEastAsia" w:hAnsi="Baskerville" w:cstheme="majorBidi"/>
                <w:b/>
                <w:bCs/>
                <w:spacing w:val="-10"/>
                <w:kern w:val="28"/>
              </w:rPr>
              <w:t xml:space="preserve"> Staff Signature</w:t>
            </w:r>
          </w:p>
        </w:tc>
        <w:tc>
          <w:tcPr>
            <w:tcW w:w="5104" w:type="dxa"/>
            <w:vAlign w:val="bottom"/>
          </w:tcPr>
          <w:p w14:paraId="3017AF30" w14:textId="468A0CF2" w:rsidR="00733777" w:rsidRPr="00EC321E" w:rsidRDefault="00733777" w:rsidP="003341D1">
            <w:pPr>
              <w:tabs>
                <w:tab w:val="left" w:pos="2384"/>
              </w:tabs>
              <w:rPr>
                <w:rFonts w:ascii="Baskerville" w:eastAsiaTheme="majorEastAsia" w:hAnsi="Baskerville" w:cstheme="majorBidi"/>
                <w:b/>
                <w:bCs/>
                <w:spacing w:val="-10"/>
                <w:kern w:val="28"/>
                <w:sz w:val="22"/>
                <w:szCs w:val="22"/>
              </w:rPr>
            </w:pPr>
            <w:r w:rsidRPr="00EC321E">
              <w:rPr>
                <w:rFonts w:ascii="Baskerville" w:eastAsiaTheme="majorEastAsia" w:hAnsi="Baskerville" w:cstheme="majorBidi"/>
                <w:b/>
                <w:bCs/>
                <w:spacing w:val="-10"/>
                <w:kern w:val="28"/>
                <w:sz w:val="21"/>
                <w:szCs w:val="21"/>
              </w:rPr>
              <w:t>X</w:t>
            </w:r>
          </w:p>
        </w:tc>
      </w:tr>
      <w:tr w:rsidR="00733777" w:rsidRPr="00EC321E" w14:paraId="32AD6B31" w14:textId="77777777" w:rsidTr="37EF13D9">
        <w:trPr>
          <w:trHeight w:val="839"/>
        </w:trPr>
        <w:tc>
          <w:tcPr>
            <w:tcW w:w="2670" w:type="dxa"/>
            <w:gridSpan w:val="4"/>
            <w:vAlign w:val="center"/>
          </w:tcPr>
          <w:p w14:paraId="76F491FF" w14:textId="0C62FC7E" w:rsidR="00733777" w:rsidRPr="00EC321E" w:rsidRDefault="00733777" w:rsidP="003341D1">
            <w:pPr>
              <w:tabs>
                <w:tab w:val="left" w:pos="2384"/>
              </w:tabs>
              <w:rPr>
                <w:rFonts w:ascii="Baskerville" w:eastAsiaTheme="majorEastAsia" w:hAnsi="Baskerville" w:cstheme="majorBidi"/>
                <w:b/>
                <w:bCs/>
                <w:spacing w:val="-10"/>
                <w:kern w:val="28"/>
                <w:sz w:val="21"/>
                <w:szCs w:val="21"/>
              </w:rPr>
            </w:pPr>
            <w:r w:rsidRPr="00EC321E">
              <w:rPr>
                <w:rFonts w:ascii="Baskerville" w:eastAsiaTheme="majorEastAsia" w:hAnsi="Baskerville" w:cstheme="majorBidi"/>
                <w:b/>
                <w:bCs/>
                <w:spacing w:val="-10"/>
                <w:kern w:val="28"/>
              </w:rPr>
              <w:t>Signature of Responsible Party:</w:t>
            </w:r>
          </w:p>
        </w:tc>
        <w:tc>
          <w:tcPr>
            <w:tcW w:w="11917" w:type="dxa"/>
            <w:gridSpan w:val="5"/>
            <w:vAlign w:val="bottom"/>
          </w:tcPr>
          <w:p w14:paraId="4FD82918" w14:textId="6ADE3861" w:rsidR="00733777" w:rsidRPr="00EC321E" w:rsidRDefault="00733777" w:rsidP="003341D1">
            <w:pPr>
              <w:tabs>
                <w:tab w:val="left" w:pos="2384"/>
              </w:tabs>
              <w:rPr>
                <w:rFonts w:ascii="Baskerville" w:eastAsiaTheme="majorEastAsia" w:hAnsi="Baskerville" w:cstheme="majorBidi"/>
                <w:b/>
                <w:bCs/>
                <w:spacing w:val="-10"/>
                <w:kern w:val="28"/>
                <w:sz w:val="21"/>
                <w:szCs w:val="21"/>
              </w:rPr>
            </w:pPr>
            <w:r w:rsidRPr="00EC321E">
              <w:rPr>
                <w:rFonts w:ascii="Baskerville" w:eastAsiaTheme="majorEastAsia" w:hAnsi="Baskerville" w:cstheme="majorBidi"/>
                <w:b/>
                <w:bCs/>
                <w:spacing w:val="-10"/>
                <w:kern w:val="28"/>
                <w:sz w:val="21"/>
                <w:szCs w:val="21"/>
              </w:rPr>
              <w:t>X</w:t>
            </w:r>
          </w:p>
        </w:tc>
      </w:tr>
    </w:tbl>
    <w:p w14:paraId="37F0914B" w14:textId="31905B66" w:rsidR="003341D1" w:rsidRPr="00D371C6" w:rsidRDefault="003341D1" w:rsidP="003341D1">
      <w:pPr>
        <w:pStyle w:val="Heading1"/>
        <w:rPr>
          <w:rFonts w:ascii="Baskerville" w:hAnsi="Baskerville"/>
          <w:b/>
          <w:bCs/>
          <w:color w:val="1C3250"/>
        </w:rPr>
      </w:pPr>
      <w:bookmarkStart w:id="153" w:name="_Toc83966800"/>
      <w:r w:rsidRPr="00D371C6">
        <w:rPr>
          <w:rFonts w:ascii="Baskerville" w:hAnsi="Baskerville"/>
          <w:b/>
          <w:bCs/>
          <w:color w:val="1C3250"/>
        </w:rPr>
        <w:t>Appendix G: Reunification Form</w:t>
      </w:r>
      <w:bookmarkEnd w:id="153"/>
    </w:p>
    <w:p w14:paraId="3CB08297" w14:textId="77777777" w:rsidR="003341D1" w:rsidRPr="003341D1" w:rsidRDefault="003341D1" w:rsidP="003341D1"/>
    <w:p w14:paraId="73D53580" w14:textId="061694AA" w:rsidR="003341D1" w:rsidRPr="003341D1" w:rsidRDefault="003341D1" w:rsidP="003341D1">
      <w:pPr>
        <w:sectPr w:rsidR="003341D1" w:rsidRPr="003341D1" w:rsidSect="003341D1">
          <w:headerReference w:type="even" r:id="rId61"/>
          <w:headerReference w:type="default" r:id="rId62"/>
          <w:headerReference w:type="first" r:id="rId63"/>
          <w:footerReference w:type="first" r:id="rId64"/>
          <w:pgSz w:w="15840" w:h="12240" w:orient="landscape"/>
          <w:pgMar w:top="720" w:right="720" w:bottom="720" w:left="720" w:header="720" w:footer="720" w:gutter="0"/>
          <w:cols w:space="720"/>
          <w:titlePg/>
          <w:docGrid w:linePitch="360"/>
        </w:sectPr>
      </w:pPr>
    </w:p>
    <w:p w14:paraId="3ECEDEDA" w14:textId="7A339E3E" w:rsidR="00CB7D6E" w:rsidRPr="00D371C6" w:rsidRDefault="003341D1" w:rsidP="003341D1">
      <w:pPr>
        <w:pStyle w:val="Heading1"/>
        <w:ind w:left="-360"/>
        <w:rPr>
          <w:rFonts w:ascii="Baskerville" w:hAnsi="Baskerville"/>
          <w:b/>
          <w:bCs/>
          <w:color w:val="1C3250"/>
        </w:rPr>
      </w:pPr>
      <w:bookmarkStart w:id="154" w:name="_Toc83966801"/>
      <w:r w:rsidRPr="00D371C6">
        <w:rPr>
          <w:rFonts w:ascii="Baskerville" w:hAnsi="Baskerville"/>
          <w:b/>
          <w:bCs/>
          <w:color w:val="1C3250"/>
        </w:rPr>
        <w:lastRenderedPageBreak/>
        <w:t>Appendix H: Access and Functional Needs Emergency Information Form</w:t>
      </w:r>
      <w:r w:rsidR="00F010D2" w:rsidRPr="00D371C6">
        <w:rPr>
          <w:rFonts w:ascii="Baskerville" w:hAnsi="Baskerville"/>
          <w:b/>
          <w:bCs/>
          <w:color w:val="1C3250"/>
        </w:rPr>
        <w:t xml:space="preserve"> For Distribution</w:t>
      </w:r>
      <w:bookmarkEnd w:id="154"/>
    </w:p>
    <w:p w14:paraId="7BD4FD23" w14:textId="77777777" w:rsidR="003341D1" w:rsidRPr="00B74A85" w:rsidRDefault="003341D1" w:rsidP="00CB7D6E">
      <w:pPr>
        <w:tabs>
          <w:tab w:val="left" w:pos="2384"/>
        </w:tabs>
        <w:rPr>
          <w:rFonts w:ascii="Baskerville" w:eastAsiaTheme="majorEastAsia" w:hAnsi="Baskerville" w:cstheme="majorBidi"/>
          <w:spacing w:val="-10"/>
          <w:kern w:val="28"/>
          <w:sz w:val="10"/>
          <w:szCs w:val="10"/>
        </w:rPr>
      </w:pPr>
    </w:p>
    <w:tbl>
      <w:tblPr>
        <w:tblStyle w:val="TableGrid"/>
        <w:tblW w:w="10925" w:type="dxa"/>
        <w:tblInd w:w="-360" w:type="dxa"/>
        <w:tblLook w:val="04A0" w:firstRow="1" w:lastRow="0" w:firstColumn="1" w:lastColumn="0" w:noHBand="0" w:noVBand="1"/>
      </w:tblPr>
      <w:tblGrid>
        <w:gridCol w:w="10925"/>
      </w:tblGrid>
      <w:tr w:rsidR="00B74A85" w:rsidRPr="00B74A85" w14:paraId="5EDFF4D3" w14:textId="77777777" w:rsidTr="00D371C6">
        <w:trPr>
          <w:trHeight w:val="352"/>
        </w:trPr>
        <w:tc>
          <w:tcPr>
            <w:tcW w:w="10925" w:type="dxa"/>
            <w:shd w:val="clear" w:color="auto" w:fill="1C3250"/>
            <w:vAlign w:val="center"/>
          </w:tcPr>
          <w:p w14:paraId="0869D368" w14:textId="77777777" w:rsidR="00B74A85" w:rsidRPr="00B74A85" w:rsidRDefault="00B74A85" w:rsidP="004F3438">
            <w:pPr>
              <w:pStyle w:val="ListParagraph"/>
              <w:ind w:left="0"/>
              <w:jc w:val="center"/>
              <w:rPr>
                <w:rFonts w:ascii="Baskerville" w:hAnsi="Baskerville" w:cs="Arial"/>
                <w:b/>
                <w:bCs/>
                <w:color w:val="595959" w:themeColor="text1" w:themeTint="A6"/>
              </w:rPr>
            </w:pPr>
            <w:r w:rsidRPr="00B74A85">
              <w:rPr>
                <w:rFonts w:ascii="Baskerville" w:hAnsi="Baskerville" w:cs="Arial"/>
                <w:b/>
                <w:bCs/>
                <w:color w:val="FFFFFF" w:themeColor="background1"/>
              </w:rPr>
              <w:t>Personal Information</w:t>
            </w:r>
          </w:p>
        </w:tc>
      </w:tr>
    </w:tbl>
    <w:p w14:paraId="50C03DC2" w14:textId="77777777" w:rsidR="00B74A85" w:rsidRPr="00B74A85" w:rsidRDefault="00B74A85" w:rsidP="00B74A85">
      <w:pPr>
        <w:rPr>
          <w:rFonts w:ascii="Baskerville" w:hAnsi="Baskerville" w:cs="Arial"/>
          <w:color w:val="595959" w:themeColor="text1" w:themeTint="A6"/>
          <w:sz w:val="10"/>
          <w:szCs w:val="10"/>
        </w:rPr>
      </w:pPr>
    </w:p>
    <w:p w14:paraId="7A0E2605"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First Name: </w:t>
      </w:r>
      <w:r w:rsidRPr="00B74A85">
        <w:rPr>
          <w:rFonts w:ascii="Baskerville" w:hAnsi="Baskerville" w:cs="Arial"/>
          <w:color w:val="595959" w:themeColor="text1" w:themeTint="A6"/>
          <w:sz w:val="20"/>
          <w:szCs w:val="20"/>
          <w:shd w:val="clear" w:color="auto" w:fill="E6E6E6"/>
        </w:rPr>
        <w:fldChar w:fldCharType="begin">
          <w:ffData>
            <w:name w:val="Text1"/>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Middle Name: </w:t>
      </w:r>
      <w:r w:rsidRPr="00B74A85">
        <w:rPr>
          <w:rFonts w:ascii="Baskerville" w:hAnsi="Baskerville" w:cs="Arial"/>
          <w:color w:val="595959" w:themeColor="text1" w:themeTint="A6"/>
          <w:sz w:val="20"/>
          <w:szCs w:val="20"/>
          <w:shd w:val="clear" w:color="auto" w:fill="E6E6E6"/>
        </w:rPr>
        <w:fldChar w:fldCharType="begin">
          <w:ffData>
            <w:name w:val="Text2"/>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Last Name: </w:t>
      </w:r>
      <w:r w:rsidRPr="00B74A85">
        <w:rPr>
          <w:rFonts w:ascii="Baskerville" w:hAnsi="Baskerville" w:cs="Arial"/>
          <w:color w:val="595959" w:themeColor="text1" w:themeTint="A6"/>
          <w:sz w:val="20"/>
          <w:szCs w:val="20"/>
          <w:shd w:val="clear" w:color="auto" w:fill="E6E6E6"/>
        </w:rPr>
        <w:fldChar w:fldCharType="begin">
          <w:ffData>
            <w:name w:val="Text3"/>
            <w:enabled/>
            <w:calcOnExit w:val="0"/>
            <w:textInput/>
          </w:ffData>
        </w:fldChar>
      </w:r>
      <w:bookmarkStart w:id="155" w:name="Text3"/>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bookmarkEnd w:id="155"/>
    </w:p>
    <w:p w14:paraId="0BD59943"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Gender: </w:t>
      </w:r>
      <w:r w:rsidRPr="00B74A85">
        <w:rPr>
          <w:rFonts w:ascii="Baskerville" w:hAnsi="Baskerville" w:cs="Arial"/>
          <w:color w:val="595959" w:themeColor="text1" w:themeTint="A6"/>
          <w:sz w:val="20"/>
          <w:szCs w:val="20"/>
          <w:shd w:val="clear" w:color="auto" w:fill="E6E6E6"/>
        </w:rPr>
        <w:fldChar w:fldCharType="begin">
          <w:ffData>
            <w:name w:val="Text4"/>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Date of Birth:</w:t>
      </w:r>
      <w:r w:rsidRPr="00B74A85">
        <w:rPr>
          <w:rFonts w:ascii="Baskerville" w:hAnsi="Baskerville" w:cs="Arial"/>
          <w:color w:val="595959" w:themeColor="text1" w:themeTint="A6"/>
          <w:sz w:val="20"/>
          <w:szCs w:val="20"/>
          <w:shd w:val="clear" w:color="auto" w:fill="E6E6E6"/>
        </w:rPr>
        <w:fldChar w:fldCharType="begin">
          <w:ffData>
            <w:name w:val="Text5"/>
            <w:enabled/>
            <w:calcOnExit w:val="0"/>
            <w:textInput/>
          </w:ffData>
        </w:fldChar>
      </w:r>
      <w:bookmarkStart w:id="156" w:name="Text5"/>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bookmarkEnd w:id="156"/>
    </w:p>
    <w:p w14:paraId="1C65542B"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Address:</w:t>
      </w:r>
      <w:r w:rsidRPr="00B74A85">
        <w:rPr>
          <w:rFonts w:ascii="Baskerville" w:hAnsi="Baskerville" w:cs="Arial"/>
          <w:color w:val="595959" w:themeColor="text1" w:themeTint="A6"/>
          <w:sz w:val="20"/>
          <w:szCs w:val="20"/>
          <w:shd w:val="clear" w:color="auto" w:fill="E6E6E6"/>
        </w:rPr>
        <w:fldChar w:fldCharType="begin">
          <w:ffData>
            <w:name w:val="Text6"/>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Apt #:</w:t>
      </w:r>
      <w:r w:rsidRPr="00B74A85">
        <w:rPr>
          <w:rFonts w:ascii="Baskerville" w:hAnsi="Baskerville" w:cs="Arial"/>
          <w:color w:val="595959" w:themeColor="text1" w:themeTint="A6"/>
          <w:sz w:val="20"/>
          <w:szCs w:val="20"/>
          <w:shd w:val="clear" w:color="auto" w:fill="E6E6E6"/>
        </w:rPr>
        <w:fldChar w:fldCharType="begin">
          <w:ffData>
            <w:name w:val="Text7"/>
            <w:enabled/>
            <w:calcOnExit w:val="0"/>
            <w:textInput/>
          </w:ffData>
        </w:fldChar>
      </w:r>
      <w:bookmarkStart w:id="157" w:name="Text7"/>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bookmarkEnd w:id="157"/>
      <w:r w:rsidRPr="00B74A85">
        <w:rPr>
          <w:rFonts w:ascii="Baskerville" w:hAnsi="Baskerville" w:cs="Arial"/>
          <w:color w:val="595959" w:themeColor="text1" w:themeTint="A6"/>
          <w:sz w:val="20"/>
          <w:szCs w:val="20"/>
        </w:rPr>
        <w:t xml:space="preserve">   City: </w:t>
      </w:r>
      <w:r w:rsidRPr="00B74A85">
        <w:rPr>
          <w:rFonts w:ascii="Baskerville" w:hAnsi="Baskerville" w:cs="Arial"/>
          <w:color w:val="595959" w:themeColor="text1" w:themeTint="A6"/>
          <w:sz w:val="20"/>
          <w:szCs w:val="20"/>
          <w:shd w:val="clear" w:color="auto" w:fill="E6E6E6"/>
        </w:rPr>
        <w:fldChar w:fldCharType="begin">
          <w:ffData>
            <w:name w:val="Text8"/>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State: </w:t>
      </w:r>
      <w:r w:rsidRPr="00B74A85">
        <w:rPr>
          <w:rFonts w:ascii="Baskerville" w:hAnsi="Baskerville" w:cs="Arial"/>
          <w:color w:val="595959" w:themeColor="text1" w:themeTint="A6"/>
          <w:sz w:val="20"/>
          <w:szCs w:val="20"/>
          <w:shd w:val="clear" w:color="auto" w:fill="E6E6E6"/>
        </w:rPr>
        <w:fldChar w:fldCharType="begin">
          <w:ffData>
            <w:name w:val="Text9"/>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Zip Code: </w:t>
      </w:r>
      <w:r w:rsidRPr="00B74A85">
        <w:rPr>
          <w:rFonts w:ascii="Baskerville" w:hAnsi="Baskerville" w:cs="Arial"/>
          <w:color w:val="595959" w:themeColor="text1" w:themeTint="A6"/>
          <w:sz w:val="20"/>
          <w:szCs w:val="20"/>
          <w:shd w:val="clear" w:color="auto" w:fill="E6E6E6"/>
        </w:rPr>
        <w:fldChar w:fldCharType="begin">
          <w:ffData>
            <w:name w:val="Text10"/>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765AAB44"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Home Phone: </w:t>
      </w:r>
      <w:r w:rsidRPr="00B74A85">
        <w:rPr>
          <w:rFonts w:ascii="Baskerville" w:hAnsi="Baskerville" w:cs="Arial"/>
          <w:color w:val="595959" w:themeColor="text1" w:themeTint="A6"/>
          <w:sz w:val="20"/>
          <w:szCs w:val="20"/>
          <w:shd w:val="clear" w:color="auto" w:fill="E6E6E6"/>
        </w:rPr>
        <w:fldChar w:fldCharType="begin">
          <w:ffData>
            <w:name w:val="Text11"/>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Cell Phone: </w:t>
      </w:r>
      <w:r w:rsidRPr="00B74A85">
        <w:rPr>
          <w:rFonts w:ascii="Baskerville" w:hAnsi="Baskerville" w:cs="Arial"/>
          <w:color w:val="595959" w:themeColor="text1" w:themeTint="A6"/>
          <w:sz w:val="20"/>
          <w:szCs w:val="20"/>
          <w:shd w:val="clear" w:color="auto" w:fill="E6E6E6"/>
        </w:rPr>
        <w:fldChar w:fldCharType="begin">
          <w:ffData>
            <w:name w:val="Text12"/>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Email: </w:t>
      </w:r>
      <w:r w:rsidRPr="00B74A85">
        <w:rPr>
          <w:rFonts w:ascii="Baskerville" w:hAnsi="Baskerville" w:cs="Arial"/>
          <w:color w:val="595959" w:themeColor="text1" w:themeTint="A6"/>
          <w:sz w:val="20"/>
          <w:szCs w:val="20"/>
          <w:shd w:val="clear" w:color="auto" w:fill="E6E6E6"/>
        </w:rPr>
        <w:fldChar w:fldCharType="begin">
          <w:ffData>
            <w:name w:val="Text13"/>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0F695202"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883" w:type="dxa"/>
        <w:tblInd w:w="-360" w:type="dxa"/>
        <w:tblLook w:val="04A0" w:firstRow="1" w:lastRow="0" w:firstColumn="1" w:lastColumn="0" w:noHBand="0" w:noVBand="1"/>
      </w:tblPr>
      <w:tblGrid>
        <w:gridCol w:w="10883"/>
      </w:tblGrid>
      <w:tr w:rsidR="00B74A85" w:rsidRPr="00B74A85" w14:paraId="655106D6" w14:textId="77777777" w:rsidTr="00D371C6">
        <w:trPr>
          <w:trHeight w:val="352"/>
        </w:trPr>
        <w:tc>
          <w:tcPr>
            <w:tcW w:w="10883" w:type="dxa"/>
            <w:shd w:val="clear" w:color="auto" w:fill="1C3250"/>
            <w:vAlign w:val="center"/>
          </w:tcPr>
          <w:p w14:paraId="567BC568" w14:textId="77777777" w:rsidR="00B74A85" w:rsidRPr="00B74A85" w:rsidRDefault="00B74A85" w:rsidP="004F3438">
            <w:pPr>
              <w:pStyle w:val="ListParagraph"/>
              <w:ind w:left="0"/>
              <w:jc w:val="center"/>
              <w:rPr>
                <w:rFonts w:ascii="Baskerville" w:hAnsi="Baskerville" w:cs="Arial"/>
                <w:b/>
                <w:bCs/>
                <w:color w:val="FFFFFF" w:themeColor="background1"/>
              </w:rPr>
            </w:pPr>
            <w:r w:rsidRPr="00B74A85">
              <w:rPr>
                <w:rFonts w:ascii="Baskerville" w:hAnsi="Baskerville" w:cs="Arial"/>
                <w:b/>
                <w:bCs/>
                <w:color w:val="FFFFFF" w:themeColor="background1"/>
              </w:rPr>
              <w:t>Emergency Contact(s)</w:t>
            </w:r>
          </w:p>
        </w:tc>
      </w:tr>
    </w:tbl>
    <w:p w14:paraId="70803AB2"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b/>
          <w:bCs/>
          <w:color w:val="FFFFFF" w:themeColor="background1"/>
          <w:sz w:val="10"/>
          <w:szCs w:val="10"/>
        </w:rPr>
        <w:t>Personal</w:t>
      </w:r>
      <w:r w:rsidRPr="00B74A85">
        <w:rPr>
          <w:rFonts w:ascii="Baskerville" w:hAnsi="Baskerville" w:cs="Arial"/>
          <w:b/>
          <w:bCs/>
          <w:color w:val="FFFFFF" w:themeColor="background1"/>
        </w:rPr>
        <w:t xml:space="preserve"> Information</w:t>
      </w:r>
    </w:p>
    <w:p w14:paraId="0258C1A5"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First Name: </w:t>
      </w:r>
      <w:r w:rsidRPr="00B74A85">
        <w:rPr>
          <w:rFonts w:ascii="Baskerville" w:hAnsi="Baskerville" w:cs="Arial"/>
          <w:color w:val="595959" w:themeColor="text1" w:themeTint="A6"/>
          <w:sz w:val="20"/>
          <w:szCs w:val="20"/>
          <w:shd w:val="clear" w:color="auto" w:fill="E6E6E6"/>
        </w:rPr>
        <w:fldChar w:fldCharType="begin">
          <w:ffData>
            <w:name w:val="Text14"/>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Last Name: </w:t>
      </w:r>
      <w:r w:rsidRPr="00B74A85">
        <w:rPr>
          <w:rFonts w:ascii="Baskerville" w:hAnsi="Baskerville" w:cs="Arial"/>
          <w:color w:val="595959" w:themeColor="text1" w:themeTint="A6"/>
          <w:sz w:val="20"/>
          <w:szCs w:val="20"/>
          <w:shd w:val="clear" w:color="auto" w:fill="E6E6E6"/>
        </w:rPr>
        <w:fldChar w:fldCharType="begin">
          <w:ffData>
            <w:name w:val="Text15"/>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Relationship to Member: </w:t>
      </w:r>
      <w:r w:rsidRPr="00B74A85">
        <w:rPr>
          <w:rFonts w:ascii="Baskerville" w:hAnsi="Baskerville" w:cs="Arial"/>
          <w:color w:val="595959" w:themeColor="text1" w:themeTint="A6"/>
          <w:sz w:val="20"/>
          <w:szCs w:val="20"/>
          <w:shd w:val="clear" w:color="auto" w:fill="E6E6E6"/>
        </w:rPr>
        <w:fldChar w:fldCharType="begin">
          <w:ffData>
            <w:name w:val="Text16"/>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2209778A"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Home Phone: </w:t>
      </w:r>
      <w:r w:rsidRPr="00B74A85">
        <w:rPr>
          <w:rFonts w:ascii="Baskerville" w:hAnsi="Baskerville" w:cs="Arial"/>
          <w:color w:val="595959" w:themeColor="text1" w:themeTint="A6"/>
          <w:sz w:val="20"/>
          <w:szCs w:val="20"/>
          <w:shd w:val="clear" w:color="auto" w:fill="E6E6E6"/>
        </w:rPr>
        <w:fldChar w:fldCharType="begin">
          <w:ffData>
            <w:name w:val="Text11"/>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Cell Phone: </w:t>
      </w:r>
      <w:r w:rsidRPr="00B74A85">
        <w:rPr>
          <w:rFonts w:ascii="Baskerville" w:hAnsi="Baskerville" w:cs="Arial"/>
          <w:color w:val="595959" w:themeColor="text1" w:themeTint="A6"/>
          <w:sz w:val="20"/>
          <w:szCs w:val="20"/>
          <w:shd w:val="clear" w:color="auto" w:fill="E6E6E6"/>
        </w:rPr>
        <w:fldChar w:fldCharType="begin">
          <w:ffData>
            <w:name w:val="Text12"/>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Email: </w:t>
      </w:r>
      <w:r w:rsidRPr="00B74A85">
        <w:rPr>
          <w:rFonts w:ascii="Baskerville" w:hAnsi="Baskerville" w:cs="Arial"/>
          <w:color w:val="595959" w:themeColor="text1" w:themeTint="A6"/>
          <w:sz w:val="20"/>
          <w:szCs w:val="20"/>
          <w:shd w:val="clear" w:color="auto" w:fill="E6E6E6"/>
        </w:rPr>
        <w:fldChar w:fldCharType="begin">
          <w:ffData>
            <w:name w:val="Text13"/>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603B9D22" w14:textId="77777777" w:rsidR="00B74A85" w:rsidRPr="00B74A85" w:rsidRDefault="00B74A85" w:rsidP="00B74A85">
      <w:pPr>
        <w:pStyle w:val="ListParagraph"/>
        <w:ind w:left="-360"/>
        <w:rPr>
          <w:rFonts w:ascii="Baskerville" w:hAnsi="Baskerville" w:cs="Arial"/>
          <w:color w:val="595959" w:themeColor="text1" w:themeTint="A6"/>
          <w:sz w:val="10"/>
          <w:szCs w:val="10"/>
        </w:rPr>
      </w:pPr>
    </w:p>
    <w:p w14:paraId="6A081470"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First Name: </w:t>
      </w:r>
      <w:r w:rsidRPr="00B74A85">
        <w:rPr>
          <w:rFonts w:ascii="Baskerville" w:hAnsi="Baskerville" w:cs="Arial"/>
          <w:color w:val="595959" w:themeColor="text1" w:themeTint="A6"/>
          <w:sz w:val="20"/>
          <w:szCs w:val="20"/>
          <w:shd w:val="clear" w:color="auto" w:fill="E6E6E6"/>
        </w:rPr>
        <w:fldChar w:fldCharType="begin">
          <w:ffData>
            <w:name w:val="Text14"/>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Last Name: </w:t>
      </w:r>
      <w:r w:rsidRPr="00B74A85">
        <w:rPr>
          <w:rFonts w:ascii="Baskerville" w:hAnsi="Baskerville" w:cs="Arial"/>
          <w:color w:val="595959" w:themeColor="text1" w:themeTint="A6"/>
          <w:sz w:val="20"/>
          <w:szCs w:val="20"/>
          <w:shd w:val="clear" w:color="auto" w:fill="E6E6E6"/>
        </w:rPr>
        <w:fldChar w:fldCharType="begin">
          <w:ffData>
            <w:name w:val="Text15"/>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Relationship to Member: </w:t>
      </w:r>
      <w:r w:rsidRPr="00B74A85">
        <w:rPr>
          <w:rFonts w:ascii="Baskerville" w:hAnsi="Baskerville" w:cs="Arial"/>
          <w:color w:val="595959" w:themeColor="text1" w:themeTint="A6"/>
          <w:sz w:val="20"/>
          <w:szCs w:val="20"/>
          <w:shd w:val="clear" w:color="auto" w:fill="E6E6E6"/>
        </w:rPr>
        <w:fldChar w:fldCharType="begin">
          <w:ffData>
            <w:name w:val="Text16"/>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53050CE4"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Home Phone: </w:t>
      </w:r>
      <w:r w:rsidRPr="00B74A85">
        <w:rPr>
          <w:rFonts w:ascii="Baskerville" w:hAnsi="Baskerville" w:cs="Arial"/>
          <w:color w:val="595959" w:themeColor="text1" w:themeTint="A6"/>
          <w:sz w:val="20"/>
          <w:szCs w:val="20"/>
          <w:shd w:val="clear" w:color="auto" w:fill="E6E6E6"/>
        </w:rPr>
        <w:fldChar w:fldCharType="begin">
          <w:ffData>
            <w:name w:val="Text11"/>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Cell Phone: </w:t>
      </w:r>
      <w:r w:rsidRPr="00B74A85">
        <w:rPr>
          <w:rFonts w:ascii="Baskerville" w:hAnsi="Baskerville" w:cs="Arial"/>
          <w:color w:val="595959" w:themeColor="text1" w:themeTint="A6"/>
          <w:sz w:val="20"/>
          <w:szCs w:val="20"/>
          <w:shd w:val="clear" w:color="auto" w:fill="E6E6E6"/>
        </w:rPr>
        <w:fldChar w:fldCharType="begin">
          <w:ffData>
            <w:name w:val="Text12"/>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Email: </w:t>
      </w:r>
      <w:r w:rsidRPr="00B74A85">
        <w:rPr>
          <w:rFonts w:ascii="Baskerville" w:hAnsi="Baskerville" w:cs="Arial"/>
          <w:color w:val="595959" w:themeColor="text1" w:themeTint="A6"/>
          <w:sz w:val="20"/>
          <w:szCs w:val="20"/>
          <w:shd w:val="clear" w:color="auto" w:fill="E6E6E6"/>
        </w:rPr>
        <w:fldChar w:fldCharType="begin">
          <w:ffData>
            <w:name w:val="Text13"/>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03CC5881"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920" w:type="dxa"/>
        <w:tblInd w:w="-360" w:type="dxa"/>
        <w:tblLook w:val="04A0" w:firstRow="1" w:lastRow="0" w:firstColumn="1" w:lastColumn="0" w:noHBand="0" w:noVBand="1"/>
      </w:tblPr>
      <w:tblGrid>
        <w:gridCol w:w="10920"/>
      </w:tblGrid>
      <w:tr w:rsidR="00B74A85" w:rsidRPr="00B74A85" w14:paraId="37449C0E" w14:textId="77777777" w:rsidTr="00D371C6">
        <w:trPr>
          <w:trHeight w:val="307"/>
        </w:trPr>
        <w:tc>
          <w:tcPr>
            <w:tcW w:w="10920" w:type="dxa"/>
            <w:shd w:val="clear" w:color="auto" w:fill="1C3250"/>
            <w:vAlign w:val="center"/>
          </w:tcPr>
          <w:p w14:paraId="516BFFE4" w14:textId="77777777" w:rsidR="00B74A85" w:rsidRPr="00B74A85" w:rsidRDefault="00B74A85" w:rsidP="004F3438">
            <w:pPr>
              <w:pStyle w:val="ListParagraph"/>
              <w:ind w:left="0"/>
              <w:jc w:val="center"/>
              <w:rPr>
                <w:rFonts w:ascii="Baskerville" w:hAnsi="Baskerville" w:cs="Arial"/>
                <w:b/>
                <w:bCs/>
                <w:color w:val="595959" w:themeColor="text1" w:themeTint="A6"/>
              </w:rPr>
            </w:pPr>
            <w:r w:rsidRPr="00B74A85">
              <w:rPr>
                <w:rFonts w:ascii="Baskerville" w:hAnsi="Baskerville" w:cs="Arial"/>
                <w:b/>
                <w:bCs/>
                <w:color w:val="FFFFFF" w:themeColor="background1"/>
              </w:rPr>
              <w:t>Medical Providers</w:t>
            </w:r>
          </w:p>
        </w:tc>
      </w:tr>
    </w:tbl>
    <w:p w14:paraId="5E2390D6" w14:textId="77777777" w:rsidR="00B74A85" w:rsidRPr="00B74A85" w:rsidRDefault="00B74A85" w:rsidP="00B74A85">
      <w:pPr>
        <w:pStyle w:val="ListParagraph"/>
        <w:ind w:left="-360"/>
        <w:rPr>
          <w:rFonts w:ascii="Baskerville" w:hAnsi="Baskerville" w:cs="Arial"/>
          <w:color w:val="595959" w:themeColor="text1" w:themeTint="A6"/>
          <w:sz w:val="10"/>
          <w:szCs w:val="10"/>
        </w:rPr>
      </w:pPr>
    </w:p>
    <w:p w14:paraId="15785416"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Primary Care Physician: </w:t>
      </w:r>
      <w:r w:rsidRPr="00B74A85">
        <w:rPr>
          <w:rFonts w:ascii="Baskerville" w:hAnsi="Baskerville" w:cs="Arial"/>
          <w:color w:val="595959" w:themeColor="text1" w:themeTint="A6"/>
          <w:sz w:val="20"/>
          <w:szCs w:val="20"/>
          <w:shd w:val="clear" w:color="auto" w:fill="E6E6E6"/>
        </w:rPr>
        <w:fldChar w:fldCharType="begin">
          <w:ffData>
            <w:name w:val="Text17"/>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Emergency Phone: </w:t>
      </w:r>
      <w:r w:rsidRPr="00B74A85">
        <w:rPr>
          <w:rFonts w:ascii="Baskerville" w:hAnsi="Baskerville" w:cs="Arial"/>
          <w:color w:val="595959" w:themeColor="text1" w:themeTint="A6"/>
          <w:sz w:val="20"/>
          <w:szCs w:val="20"/>
          <w:shd w:val="clear" w:color="auto" w:fill="E6E6E6"/>
        </w:rPr>
        <w:fldChar w:fldCharType="begin">
          <w:ffData>
            <w:name w:val="Text18"/>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443E8A83" w14:textId="77777777" w:rsidR="00B74A85" w:rsidRPr="00B74A85" w:rsidRDefault="00B74A85" w:rsidP="00B74A85">
      <w:pPr>
        <w:pStyle w:val="ListParagraph"/>
        <w:ind w:left="-360"/>
        <w:rPr>
          <w:rFonts w:ascii="Baskerville" w:hAnsi="Baskerville" w:cs="Arial"/>
          <w:color w:val="595959" w:themeColor="text1" w:themeTint="A6"/>
          <w:sz w:val="10"/>
          <w:szCs w:val="10"/>
        </w:rPr>
      </w:pPr>
    </w:p>
    <w:p w14:paraId="2E54981C"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Specialty Physician: </w:t>
      </w:r>
      <w:r w:rsidRPr="00B74A85">
        <w:rPr>
          <w:rFonts w:ascii="Baskerville" w:hAnsi="Baskerville" w:cs="Arial"/>
          <w:color w:val="595959" w:themeColor="text1" w:themeTint="A6"/>
          <w:sz w:val="20"/>
          <w:szCs w:val="20"/>
          <w:shd w:val="clear" w:color="auto" w:fill="E6E6E6"/>
        </w:rPr>
        <w:fldChar w:fldCharType="begin">
          <w:ffData>
            <w:name w:val="Text19"/>
            <w:enabled/>
            <w:calcOnExit w:val="0"/>
            <w:textInput/>
          </w:ffData>
        </w:fldChar>
      </w:r>
      <w:bookmarkStart w:id="158" w:name="Text19"/>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bookmarkEnd w:id="158"/>
      <w:r w:rsidRPr="00B74A85">
        <w:rPr>
          <w:rFonts w:ascii="Baskerville" w:hAnsi="Baskerville" w:cs="Arial"/>
          <w:color w:val="595959" w:themeColor="text1" w:themeTint="A6"/>
          <w:sz w:val="20"/>
          <w:szCs w:val="20"/>
        </w:rPr>
        <w:t xml:space="preserve">                           Specialty: </w:t>
      </w:r>
      <w:r w:rsidRPr="00B74A85">
        <w:rPr>
          <w:rFonts w:ascii="Baskerville" w:hAnsi="Baskerville" w:cs="Arial"/>
          <w:color w:val="595959" w:themeColor="text1" w:themeTint="A6"/>
          <w:sz w:val="20"/>
          <w:szCs w:val="20"/>
          <w:shd w:val="clear" w:color="auto" w:fill="E6E6E6"/>
        </w:rPr>
        <w:fldChar w:fldCharType="begin">
          <w:ffData>
            <w:name w:val="Text20"/>
            <w:enabled/>
            <w:calcOnExit w:val="0"/>
            <w:textInput/>
          </w:ffData>
        </w:fldChar>
      </w:r>
      <w:bookmarkStart w:id="159" w:name="Text20"/>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bookmarkEnd w:id="159"/>
      <w:r w:rsidRPr="00B74A85">
        <w:rPr>
          <w:rFonts w:ascii="Baskerville" w:hAnsi="Baskerville" w:cs="Arial"/>
          <w:color w:val="595959" w:themeColor="text1" w:themeTint="A6"/>
          <w:sz w:val="20"/>
          <w:szCs w:val="20"/>
        </w:rPr>
        <w:t xml:space="preserve">                                    Emergency Phone: </w:t>
      </w:r>
      <w:r w:rsidRPr="00B74A85">
        <w:rPr>
          <w:rFonts w:ascii="Baskerville" w:hAnsi="Baskerville" w:cs="Arial"/>
          <w:color w:val="595959" w:themeColor="text1" w:themeTint="A6"/>
          <w:sz w:val="20"/>
          <w:szCs w:val="20"/>
          <w:shd w:val="clear" w:color="auto" w:fill="E6E6E6"/>
        </w:rPr>
        <w:fldChar w:fldCharType="begin">
          <w:ffData>
            <w:name w:val="Text21"/>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7E5C3FD0" w14:textId="77777777" w:rsidR="00B74A85" w:rsidRPr="00B74A85" w:rsidRDefault="00B74A85" w:rsidP="00B74A85">
      <w:pPr>
        <w:pStyle w:val="ListParagraph"/>
        <w:ind w:left="-360"/>
        <w:rPr>
          <w:rFonts w:ascii="Baskerville" w:hAnsi="Baskerville" w:cs="Arial"/>
          <w:color w:val="595959" w:themeColor="text1" w:themeTint="A6"/>
          <w:sz w:val="10"/>
          <w:szCs w:val="10"/>
        </w:rPr>
      </w:pPr>
    </w:p>
    <w:p w14:paraId="34090001"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Specialty Physician: </w:t>
      </w:r>
      <w:r w:rsidRPr="00B74A85">
        <w:rPr>
          <w:rFonts w:ascii="Baskerville" w:hAnsi="Baskerville" w:cs="Arial"/>
          <w:color w:val="595959" w:themeColor="text1" w:themeTint="A6"/>
          <w:sz w:val="20"/>
          <w:szCs w:val="20"/>
          <w:shd w:val="clear" w:color="auto" w:fill="E6E6E6"/>
        </w:rPr>
        <w:fldChar w:fldCharType="begin">
          <w:ffData>
            <w:name w:val="Text19"/>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Specialty: </w:t>
      </w:r>
      <w:r w:rsidRPr="00B74A85">
        <w:rPr>
          <w:rFonts w:ascii="Baskerville" w:hAnsi="Baskerville" w:cs="Arial"/>
          <w:color w:val="595959" w:themeColor="text1" w:themeTint="A6"/>
          <w:sz w:val="20"/>
          <w:szCs w:val="20"/>
          <w:shd w:val="clear" w:color="auto" w:fill="E6E6E6"/>
        </w:rPr>
        <w:fldChar w:fldCharType="begin">
          <w:ffData>
            <w:name w:val="Text20"/>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Emergency Phone: </w:t>
      </w:r>
      <w:r w:rsidRPr="00B74A85">
        <w:rPr>
          <w:rFonts w:ascii="Baskerville" w:hAnsi="Baskerville" w:cs="Arial"/>
          <w:color w:val="595959" w:themeColor="text1" w:themeTint="A6"/>
          <w:sz w:val="20"/>
          <w:szCs w:val="20"/>
          <w:shd w:val="clear" w:color="auto" w:fill="E6E6E6"/>
        </w:rPr>
        <w:fldChar w:fldCharType="begin">
          <w:ffData>
            <w:name w:val="Text21"/>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58520080" w14:textId="77777777" w:rsidR="00B74A85" w:rsidRPr="00B74A85" w:rsidRDefault="00B74A85" w:rsidP="00B74A85">
      <w:pPr>
        <w:pStyle w:val="ListParagraph"/>
        <w:ind w:left="-360"/>
        <w:rPr>
          <w:rFonts w:ascii="Baskerville" w:hAnsi="Baskerville" w:cs="Arial"/>
          <w:color w:val="595959" w:themeColor="text1" w:themeTint="A6"/>
          <w:sz w:val="10"/>
          <w:szCs w:val="10"/>
        </w:rPr>
      </w:pPr>
    </w:p>
    <w:p w14:paraId="5CEA1C0B"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Medical Equipment Provider: </w:t>
      </w:r>
      <w:r w:rsidRPr="00B74A85">
        <w:rPr>
          <w:rFonts w:ascii="Baskerville" w:hAnsi="Baskerville" w:cs="Arial"/>
          <w:color w:val="595959" w:themeColor="text1" w:themeTint="A6"/>
          <w:sz w:val="20"/>
          <w:szCs w:val="20"/>
          <w:shd w:val="clear" w:color="auto" w:fill="E6E6E6"/>
        </w:rPr>
        <w:fldChar w:fldCharType="begin">
          <w:ffData>
            <w:name w:val="Text22"/>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Equipment Provided: </w:t>
      </w:r>
      <w:r w:rsidRPr="00B74A85">
        <w:rPr>
          <w:rFonts w:ascii="Baskerville" w:hAnsi="Baskerville" w:cs="Arial"/>
          <w:color w:val="595959" w:themeColor="text1" w:themeTint="A6"/>
          <w:sz w:val="20"/>
          <w:szCs w:val="20"/>
          <w:shd w:val="clear" w:color="auto" w:fill="E6E6E6"/>
        </w:rPr>
        <w:fldChar w:fldCharType="begin">
          <w:ffData>
            <w:name w:val="Text23"/>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Phone: </w:t>
      </w:r>
      <w:r w:rsidRPr="00B74A85">
        <w:rPr>
          <w:rFonts w:ascii="Baskerville" w:hAnsi="Baskerville" w:cs="Arial"/>
          <w:color w:val="595959" w:themeColor="text1" w:themeTint="A6"/>
          <w:sz w:val="20"/>
          <w:szCs w:val="20"/>
          <w:shd w:val="clear" w:color="auto" w:fill="E6E6E6"/>
        </w:rPr>
        <w:fldChar w:fldCharType="begin">
          <w:ffData>
            <w:name w:val="Text24"/>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1C42C144" w14:textId="77777777" w:rsidR="00B74A85" w:rsidRPr="00B74A85" w:rsidRDefault="00B74A85" w:rsidP="00B74A85">
      <w:pPr>
        <w:pStyle w:val="ListParagraph"/>
        <w:ind w:left="-360"/>
        <w:rPr>
          <w:rFonts w:ascii="Baskerville" w:hAnsi="Baskerville" w:cs="Arial"/>
          <w:color w:val="595959" w:themeColor="text1" w:themeTint="A6"/>
          <w:sz w:val="10"/>
          <w:szCs w:val="10"/>
        </w:rPr>
      </w:pPr>
    </w:p>
    <w:p w14:paraId="47FD1D6D" w14:textId="77777777" w:rsidR="00B74A85" w:rsidRPr="00B74A85" w:rsidRDefault="00B74A85" w:rsidP="00B74A85">
      <w:pPr>
        <w:pStyle w:val="ListParagraph"/>
        <w:ind w:left="-360"/>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 xml:space="preserve">Medical Equipment Provider: </w:t>
      </w:r>
      <w:r w:rsidRPr="00B74A85">
        <w:rPr>
          <w:rFonts w:ascii="Baskerville" w:hAnsi="Baskerville" w:cs="Arial"/>
          <w:color w:val="595959" w:themeColor="text1" w:themeTint="A6"/>
          <w:sz w:val="20"/>
          <w:szCs w:val="20"/>
          <w:shd w:val="clear" w:color="auto" w:fill="E6E6E6"/>
        </w:rPr>
        <w:fldChar w:fldCharType="begin">
          <w:ffData>
            <w:name w:val="Text22"/>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Equipment Provided: </w:t>
      </w:r>
      <w:r w:rsidRPr="00B74A85">
        <w:rPr>
          <w:rFonts w:ascii="Baskerville" w:hAnsi="Baskerville" w:cs="Arial"/>
          <w:color w:val="595959" w:themeColor="text1" w:themeTint="A6"/>
          <w:sz w:val="20"/>
          <w:szCs w:val="20"/>
          <w:shd w:val="clear" w:color="auto" w:fill="E6E6E6"/>
        </w:rPr>
        <w:fldChar w:fldCharType="begin">
          <w:ffData>
            <w:name w:val="Text23"/>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r w:rsidRPr="00B74A85">
        <w:rPr>
          <w:rFonts w:ascii="Baskerville" w:hAnsi="Baskerville" w:cs="Arial"/>
          <w:color w:val="595959" w:themeColor="text1" w:themeTint="A6"/>
          <w:sz w:val="20"/>
          <w:szCs w:val="20"/>
        </w:rPr>
        <w:t xml:space="preserve">                  Phone: </w:t>
      </w:r>
      <w:r w:rsidRPr="00B74A85">
        <w:rPr>
          <w:rFonts w:ascii="Baskerville" w:hAnsi="Baskerville" w:cs="Arial"/>
          <w:color w:val="595959" w:themeColor="text1" w:themeTint="A6"/>
          <w:sz w:val="20"/>
          <w:szCs w:val="20"/>
          <w:shd w:val="clear" w:color="auto" w:fill="E6E6E6"/>
        </w:rPr>
        <w:fldChar w:fldCharType="begin">
          <w:ffData>
            <w:name w:val="Text24"/>
            <w:enabled/>
            <w:calcOnExit w:val="0"/>
            <w:textInput/>
          </w:ffData>
        </w:fldChar>
      </w:r>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p>
    <w:p w14:paraId="545EC2A0"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958" w:type="dxa"/>
        <w:tblInd w:w="-360" w:type="dxa"/>
        <w:tblLook w:val="04A0" w:firstRow="1" w:lastRow="0" w:firstColumn="1" w:lastColumn="0" w:noHBand="0" w:noVBand="1"/>
      </w:tblPr>
      <w:tblGrid>
        <w:gridCol w:w="10958"/>
      </w:tblGrid>
      <w:tr w:rsidR="00B74A85" w:rsidRPr="00B74A85" w14:paraId="63564DF1" w14:textId="77777777" w:rsidTr="00D371C6">
        <w:trPr>
          <w:trHeight w:val="324"/>
        </w:trPr>
        <w:tc>
          <w:tcPr>
            <w:tcW w:w="10958" w:type="dxa"/>
            <w:shd w:val="clear" w:color="auto" w:fill="1C3250"/>
            <w:vAlign w:val="center"/>
          </w:tcPr>
          <w:p w14:paraId="525D60C5" w14:textId="77777777" w:rsidR="00B74A85" w:rsidRPr="00B74A85" w:rsidRDefault="00B74A85" w:rsidP="004F3438">
            <w:pPr>
              <w:pStyle w:val="ListParagraph"/>
              <w:ind w:left="0"/>
              <w:jc w:val="center"/>
              <w:rPr>
                <w:rFonts w:ascii="Baskerville" w:hAnsi="Baskerville" w:cs="Arial"/>
                <w:b/>
                <w:bCs/>
                <w:color w:val="595959" w:themeColor="text1" w:themeTint="A6"/>
              </w:rPr>
            </w:pPr>
            <w:r w:rsidRPr="00B74A85">
              <w:rPr>
                <w:rFonts w:ascii="Baskerville" w:hAnsi="Baskerville" w:cs="Arial"/>
                <w:b/>
                <w:bCs/>
                <w:color w:val="FFFFFF" w:themeColor="background1"/>
              </w:rPr>
              <w:t>Medical Conditions</w:t>
            </w:r>
          </w:p>
        </w:tc>
      </w:tr>
    </w:tbl>
    <w:p w14:paraId="00F8F15E"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901" w:type="dxa"/>
        <w:tblInd w:w="-360" w:type="dxa"/>
        <w:tblLook w:val="04A0" w:firstRow="1" w:lastRow="0" w:firstColumn="1" w:lastColumn="0" w:noHBand="0" w:noVBand="1"/>
      </w:tblPr>
      <w:tblGrid>
        <w:gridCol w:w="10901"/>
      </w:tblGrid>
      <w:tr w:rsidR="00B74A85" w:rsidRPr="00B74A85" w14:paraId="719AA0A3" w14:textId="77777777" w:rsidTr="004F3438">
        <w:trPr>
          <w:trHeight w:val="288"/>
        </w:trPr>
        <w:tc>
          <w:tcPr>
            <w:tcW w:w="10901" w:type="dxa"/>
          </w:tcPr>
          <w:p w14:paraId="69505C51" w14:textId="77777777" w:rsidR="00B74A85" w:rsidRPr="00B74A85" w:rsidRDefault="00B74A85" w:rsidP="004F3438">
            <w:pPr>
              <w:rPr>
                <w:rFonts w:ascii="Baskerville" w:hAnsi="Baskerville" w:cs="Arial"/>
                <w:b/>
                <w:bCs/>
                <w:color w:val="595959" w:themeColor="text1" w:themeTint="A6"/>
                <w:sz w:val="22"/>
                <w:szCs w:val="22"/>
              </w:rPr>
            </w:pPr>
            <w:r w:rsidRPr="00B74A85">
              <w:rPr>
                <w:rFonts w:ascii="Baskerville" w:hAnsi="Baskerville" w:cs="Arial"/>
                <w:b/>
                <w:bCs/>
                <w:color w:val="595959" w:themeColor="text1" w:themeTint="A6"/>
                <w:sz w:val="22"/>
                <w:szCs w:val="22"/>
              </w:rPr>
              <w:t>List Medical Diagnoses:</w:t>
            </w:r>
          </w:p>
          <w:p w14:paraId="4AF27FF8" w14:textId="77777777" w:rsidR="00B74A85" w:rsidRPr="00B74A85" w:rsidRDefault="00B74A85" w:rsidP="006748A5">
            <w:pPr>
              <w:pStyle w:val="ListParagraph"/>
              <w:numPr>
                <w:ilvl w:val="0"/>
                <w:numId w:val="48"/>
              </w:numPr>
              <w:rPr>
                <w:rFonts w:ascii="Baskerville" w:hAnsi="Baskerville" w:cs="Arial"/>
                <w:b/>
                <w:bCs/>
                <w:color w:val="595959" w:themeColor="text1" w:themeTint="A6"/>
                <w:sz w:val="20"/>
                <w:szCs w:val="20"/>
              </w:rPr>
            </w:pPr>
            <w:r w:rsidRPr="00B74A85">
              <w:rPr>
                <w:rFonts w:ascii="Baskerville" w:hAnsi="Baskerville" w:cs="Arial"/>
                <w:b/>
                <w:bCs/>
                <w:color w:val="595959" w:themeColor="text1" w:themeTint="A6"/>
                <w:sz w:val="20"/>
                <w:szCs w:val="20"/>
              </w:rPr>
              <w:t xml:space="preserve"> </w:t>
            </w:r>
          </w:p>
          <w:p w14:paraId="54242BA7" w14:textId="77777777" w:rsidR="00B74A85" w:rsidRPr="00B74A85" w:rsidRDefault="00B74A85" w:rsidP="006748A5">
            <w:pPr>
              <w:pStyle w:val="ListParagraph"/>
              <w:numPr>
                <w:ilvl w:val="0"/>
                <w:numId w:val="48"/>
              </w:numPr>
              <w:rPr>
                <w:rFonts w:ascii="Baskerville" w:hAnsi="Baskerville" w:cs="Arial"/>
                <w:b/>
                <w:bCs/>
                <w:color w:val="595959" w:themeColor="text1" w:themeTint="A6"/>
                <w:sz w:val="20"/>
                <w:szCs w:val="20"/>
              </w:rPr>
            </w:pPr>
            <w:r w:rsidRPr="00B74A85">
              <w:rPr>
                <w:rFonts w:ascii="Baskerville" w:hAnsi="Baskerville" w:cs="Arial"/>
                <w:b/>
                <w:bCs/>
                <w:color w:val="595959" w:themeColor="text1" w:themeTint="A6"/>
                <w:sz w:val="20"/>
                <w:szCs w:val="20"/>
              </w:rPr>
              <w:t xml:space="preserve"> </w:t>
            </w:r>
          </w:p>
          <w:p w14:paraId="0AAB885A" w14:textId="77777777" w:rsidR="00B74A85" w:rsidRPr="00B74A85" w:rsidRDefault="00B74A85" w:rsidP="006748A5">
            <w:pPr>
              <w:pStyle w:val="ListParagraph"/>
              <w:numPr>
                <w:ilvl w:val="0"/>
                <w:numId w:val="48"/>
              </w:numPr>
              <w:rPr>
                <w:rFonts w:ascii="Baskerville" w:hAnsi="Baskerville" w:cs="Arial"/>
                <w:b/>
                <w:bCs/>
                <w:color w:val="595959" w:themeColor="text1" w:themeTint="A6"/>
                <w:sz w:val="20"/>
                <w:szCs w:val="20"/>
              </w:rPr>
            </w:pPr>
          </w:p>
        </w:tc>
      </w:tr>
    </w:tbl>
    <w:p w14:paraId="5411730B"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885" w:type="dxa"/>
        <w:tblInd w:w="-360" w:type="dxa"/>
        <w:tblLook w:val="04A0" w:firstRow="1" w:lastRow="0" w:firstColumn="1" w:lastColumn="0" w:noHBand="0" w:noVBand="1"/>
      </w:tblPr>
      <w:tblGrid>
        <w:gridCol w:w="5845"/>
        <w:gridCol w:w="2610"/>
        <w:gridCol w:w="2430"/>
      </w:tblGrid>
      <w:tr w:rsidR="00B74A85" w:rsidRPr="00B74A85" w14:paraId="2392FE5F" w14:textId="77777777" w:rsidTr="00D371C6">
        <w:tc>
          <w:tcPr>
            <w:tcW w:w="5845" w:type="dxa"/>
            <w:shd w:val="clear" w:color="auto" w:fill="1C3250"/>
          </w:tcPr>
          <w:p w14:paraId="3C774124" w14:textId="77777777" w:rsidR="00B74A85" w:rsidRPr="00B74A85" w:rsidRDefault="00B74A85" w:rsidP="004F3438">
            <w:pPr>
              <w:pStyle w:val="ListParagraph"/>
              <w:ind w:left="0"/>
              <w:jc w:val="center"/>
              <w:rPr>
                <w:rFonts w:ascii="Baskerville" w:hAnsi="Baskerville" w:cs="Arial"/>
                <w:b/>
                <w:bCs/>
                <w:color w:val="FFFFFF" w:themeColor="background1"/>
                <w:sz w:val="22"/>
                <w:szCs w:val="22"/>
              </w:rPr>
            </w:pPr>
            <w:r w:rsidRPr="00B74A85">
              <w:rPr>
                <w:rFonts w:ascii="Baskerville" w:hAnsi="Baskerville" w:cs="Arial"/>
                <w:b/>
                <w:bCs/>
                <w:color w:val="FFFFFF" w:themeColor="background1"/>
                <w:sz w:val="22"/>
                <w:szCs w:val="22"/>
              </w:rPr>
              <w:t>Medication</w:t>
            </w:r>
          </w:p>
        </w:tc>
        <w:tc>
          <w:tcPr>
            <w:tcW w:w="2610" w:type="dxa"/>
            <w:shd w:val="clear" w:color="auto" w:fill="1C3250"/>
          </w:tcPr>
          <w:p w14:paraId="460ADB3E" w14:textId="77777777" w:rsidR="00B74A85" w:rsidRPr="00B74A85" w:rsidRDefault="00B74A85" w:rsidP="004F3438">
            <w:pPr>
              <w:pStyle w:val="ListParagraph"/>
              <w:ind w:left="0"/>
              <w:jc w:val="center"/>
              <w:rPr>
                <w:rFonts w:ascii="Baskerville" w:hAnsi="Baskerville" w:cs="Arial"/>
                <w:b/>
                <w:bCs/>
                <w:color w:val="FFFFFF" w:themeColor="background1"/>
                <w:sz w:val="22"/>
                <w:szCs w:val="22"/>
              </w:rPr>
            </w:pPr>
            <w:r w:rsidRPr="00B74A85">
              <w:rPr>
                <w:rFonts w:ascii="Baskerville" w:hAnsi="Baskerville" w:cs="Arial"/>
                <w:b/>
                <w:bCs/>
                <w:color w:val="FFFFFF" w:themeColor="background1"/>
                <w:sz w:val="22"/>
                <w:szCs w:val="22"/>
              </w:rPr>
              <w:t>Dosage</w:t>
            </w:r>
          </w:p>
        </w:tc>
        <w:tc>
          <w:tcPr>
            <w:tcW w:w="2430" w:type="dxa"/>
            <w:shd w:val="clear" w:color="auto" w:fill="1C3250"/>
          </w:tcPr>
          <w:p w14:paraId="2989B935" w14:textId="77777777" w:rsidR="00B74A85" w:rsidRPr="00B74A85" w:rsidRDefault="00B74A85" w:rsidP="004F3438">
            <w:pPr>
              <w:pStyle w:val="ListParagraph"/>
              <w:ind w:left="0"/>
              <w:jc w:val="center"/>
              <w:rPr>
                <w:rFonts w:ascii="Baskerville" w:hAnsi="Baskerville" w:cs="Arial"/>
                <w:b/>
                <w:bCs/>
                <w:color w:val="FFFFFF" w:themeColor="background1"/>
                <w:sz w:val="22"/>
                <w:szCs w:val="22"/>
              </w:rPr>
            </w:pPr>
            <w:r w:rsidRPr="00B74A85">
              <w:rPr>
                <w:rFonts w:ascii="Baskerville" w:hAnsi="Baskerville" w:cs="Arial"/>
                <w:b/>
                <w:bCs/>
                <w:color w:val="FFFFFF" w:themeColor="background1"/>
                <w:sz w:val="22"/>
                <w:szCs w:val="22"/>
              </w:rPr>
              <w:t>Frequency</w:t>
            </w:r>
          </w:p>
        </w:tc>
      </w:tr>
      <w:tr w:rsidR="00B74A85" w:rsidRPr="00B74A85" w14:paraId="06EDB0E2" w14:textId="77777777" w:rsidTr="004F3438">
        <w:tc>
          <w:tcPr>
            <w:tcW w:w="5845" w:type="dxa"/>
          </w:tcPr>
          <w:p w14:paraId="59354D5D"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c>
          <w:tcPr>
            <w:tcW w:w="2610" w:type="dxa"/>
          </w:tcPr>
          <w:p w14:paraId="6CE5D43B"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c>
          <w:tcPr>
            <w:tcW w:w="2430" w:type="dxa"/>
          </w:tcPr>
          <w:p w14:paraId="480BC768"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r>
      <w:tr w:rsidR="00B74A85" w:rsidRPr="00B74A85" w14:paraId="1C32458A" w14:textId="77777777" w:rsidTr="004F3438">
        <w:tc>
          <w:tcPr>
            <w:tcW w:w="5845" w:type="dxa"/>
          </w:tcPr>
          <w:p w14:paraId="67A7883E"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c>
          <w:tcPr>
            <w:tcW w:w="2610" w:type="dxa"/>
          </w:tcPr>
          <w:p w14:paraId="2122B0EE"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c>
          <w:tcPr>
            <w:tcW w:w="2430" w:type="dxa"/>
          </w:tcPr>
          <w:p w14:paraId="4AEA5E58"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r>
      <w:tr w:rsidR="00B74A85" w:rsidRPr="00B74A85" w14:paraId="221D98B4" w14:textId="77777777" w:rsidTr="004F3438">
        <w:tc>
          <w:tcPr>
            <w:tcW w:w="5845" w:type="dxa"/>
          </w:tcPr>
          <w:p w14:paraId="4FA2845E"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c>
          <w:tcPr>
            <w:tcW w:w="2610" w:type="dxa"/>
          </w:tcPr>
          <w:p w14:paraId="28BCDDB2"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c>
          <w:tcPr>
            <w:tcW w:w="2430" w:type="dxa"/>
          </w:tcPr>
          <w:p w14:paraId="7091BD71"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r>
    </w:tbl>
    <w:p w14:paraId="64780695"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885" w:type="dxa"/>
        <w:tblInd w:w="-360" w:type="dxa"/>
        <w:tblLook w:val="04A0" w:firstRow="1" w:lastRow="0" w:firstColumn="1" w:lastColumn="0" w:noHBand="0" w:noVBand="1"/>
      </w:tblPr>
      <w:tblGrid>
        <w:gridCol w:w="10885"/>
      </w:tblGrid>
      <w:tr w:rsidR="00B74A85" w:rsidRPr="00B74A85" w14:paraId="2B5747FB" w14:textId="77777777" w:rsidTr="00D371C6">
        <w:tc>
          <w:tcPr>
            <w:tcW w:w="10885" w:type="dxa"/>
            <w:shd w:val="clear" w:color="auto" w:fill="1C3250"/>
          </w:tcPr>
          <w:p w14:paraId="6BA1701F" w14:textId="77777777" w:rsidR="00B74A85" w:rsidRPr="00B74A85" w:rsidRDefault="00B74A85" w:rsidP="004F3438">
            <w:pPr>
              <w:pStyle w:val="ListParagraph"/>
              <w:ind w:left="0"/>
              <w:jc w:val="center"/>
              <w:rPr>
                <w:rFonts w:ascii="Baskerville" w:hAnsi="Baskerville" w:cs="Arial"/>
                <w:b/>
                <w:bCs/>
                <w:color w:val="FFFFFF" w:themeColor="background1"/>
              </w:rPr>
            </w:pPr>
            <w:r w:rsidRPr="00B74A85">
              <w:rPr>
                <w:rFonts w:ascii="Baskerville" w:hAnsi="Baskerville" w:cs="Arial"/>
                <w:b/>
                <w:bCs/>
                <w:color w:val="FFFFFF" w:themeColor="background1"/>
              </w:rPr>
              <w:t>Additional Access and Functional Needs</w:t>
            </w:r>
          </w:p>
        </w:tc>
      </w:tr>
    </w:tbl>
    <w:p w14:paraId="4E711F41" w14:textId="77777777" w:rsidR="00B74A85" w:rsidRPr="00B74A85" w:rsidRDefault="00B74A85" w:rsidP="00B74A85">
      <w:pPr>
        <w:rPr>
          <w:rFonts w:ascii="Baskerville" w:hAnsi="Baskerville" w:cs="Arial"/>
          <w:color w:val="595959" w:themeColor="text1" w:themeTint="A6"/>
          <w:sz w:val="10"/>
          <w:szCs w:val="10"/>
        </w:rPr>
      </w:pPr>
    </w:p>
    <w:tbl>
      <w:tblPr>
        <w:tblStyle w:val="TableGrid"/>
        <w:tblW w:w="10885" w:type="dxa"/>
        <w:tblInd w:w="-360" w:type="dxa"/>
        <w:tblLook w:val="04A0" w:firstRow="1" w:lastRow="0" w:firstColumn="1" w:lastColumn="0" w:noHBand="0" w:noVBand="1"/>
      </w:tblPr>
      <w:tblGrid>
        <w:gridCol w:w="3628"/>
        <w:gridCol w:w="3628"/>
        <w:gridCol w:w="3629"/>
      </w:tblGrid>
      <w:tr w:rsidR="00B74A85" w:rsidRPr="00B74A85" w14:paraId="24340D15" w14:textId="77777777" w:rsidTr="004F3438">
        <w:trPr>
          <w:trHeight w:val="187"/>
        </w:trPr>
        <w:tc>
          <w:tcPr>
            <w:tcW w:w="3628" w:type="dxa"/>
          </w:tcPr>
          <w:p w14:paraId="64C8EDDB" w14:textId="77777777" w:rsidR="00B74A85" w:rsidRPr="00B74A85" w:rsidRDefault="00B74A85" w:rsidP="006748A5">
            <w:pPr>
              <w:pStyle w:val="ListParagraph"/>
              <w:numPr>
                <w:ilvl w:val="0"/>
                <w:numId w:val="47"/>
              </w:numPr>
              <w:ind w:left="435"/>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Mobility Assistance (I.e., wheelchair, cane, crutches)</w:t>
            </w:r>
          </w:p>
          <w:p w14:paraId="0B59E452" w14:textId="77777777" w:rsidR="00B74A85" w:rsidRPr="00B74A85" w:rsidRDefault="00B74A85" w:rsidP="006748A5">
            <w:pPr>
              <w:pStyle w:val="ListParagraph"/>
              <w:numPr>
                <w:ilvl w:val="0"/>
                <w:numId w:val="47"/>
              </w:numPr>
              <w:ind w:left="435"/>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Primary Language Spoken Other Than English (list language below)</w:t>
            </w:r>
          </w:p>
          <w:p w14:paraId="1298D7A3" w14:textId="77777777" w:rsidR="00B74A85" w:rsidRPr="00B74A85" w:rsidRDefault="00B74A85" w:rsidP="004F3438">
            <w:pPr>
              <w:pStyle w:val="ListParagraph"/>
              <w:ind w:left="435"/>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shd w:val="clear" w:color="auto" w:fill="E6E6E6"/>
              </w:rPr>
              <w:fldChar w:fldCharType="begin">
                <w:ffData>
                  <w:name w:val="Text25"/>
                  <w:enabled/>
                  <w:calcOnExit w:val="0"/>
                  <w:textInput/>
                </w:ffData>
              </w:fldChar>
            </w:r>
            <w:bookmarkStart w:id="160" w:name="Text25"/>
            <w:r w:rsidRPr="00B74A85">
              <w:rPr>
                <w:rFonts w:ascii="Baskerville" w:hAnsi="Baskerville" w:cs="Arial"/>
                <w:color w:val="595959" w:themeColor="text1" w:themeTint="A6"/>
                <w:sz w:val="20"/>
                <w:szCs w:val="20"/>
              </w:rPr>
              <w:instrText xml:space="preserve"> FORMTEXT </w:instrText>
            </w:r>
            <w:r w:rsidRPr="00B74A85">
              <w:rPr>
                <w:rFonts w:ascii="Baskerville" w:hAnsi="Baskerville" w:cs="Arial"/>
                <w:color w:val="595959" w:themeColor="text1" w:themeTint="A6"/>
                <w:sz w:val="20"/>
                <w:szCs w:val="20"/>
                <w:shd w:val="clear" w:color="auto" w:fill="E6E6E6"/>
              </w:rPr>
            </w:r>
            <w:r w:rsidRPr="00B74A85">
              <w:rPr>
                <w:rFonts w:ascii="Baskerville" w:hAnsi="Baskerville" w:cs="Arial"/>
                <w:color w:val="595959" w:themeColor="text1" w:themeTint="A6"/>
                <w:sz w:val="20"/>
                <w:szCs w:val="20"/>
                <w:shd w:val="clear" w:color="auto" w:fill="E6E6E6"/>
              </w:rPr>
              <w:fldChar w:fldCharType="separate"/>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noProof/>
                <w:color w:val="595959" w:themeColor="text1" w:themeTint="A6"/>
                <w:sz w:val="20"/>
                <w:szCs w:val="20"/>
              </w:rPr>
              <w:t> </w:t>
            </w:r>
            <w:r w:rsidRPr="00B74A85">
              <w:rPr>
                <w:rFonts w:ascii="Baskerville" w:hAnsi="Baskerville" w:cs="Arial"/>
                <w:color w:val="595959" w:themeColor="text1" w:themeTint="A6"/>
                <w:sz w:val="20"/>
                <w:szCs w:val="20"/>
                <w:shd w:val="clear" w:color="auto" w:fill="E6E6E6"/>
              </w:rPr>
              <w:fldChar w:fldCharType="end"/>
            </w:r>
            <w:bookmarkEnd w:id="160"/>
          </w:p>
          <w:p w14:paraId="0C954463" w14:textId="77777777" w:rsidR="00B74A85" w:rsidRPr="00B74A85" w:rsidRDefault="00B74A85" w:rsidP="006748A5">
            <w:pPr>
              <w:pStyle w:val="ListParagraph"/>
              <w:numPr>
                <w:ilvl w:val="0"/>
                <w:numId w:val="47"/>
              </w:numPr>
              <w:ind w:left="435"/>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Dependency on Medical Device(s)</w:t>
            </w:r>
          </w:p>
        </w:tc>
        <w:tc>
          <w:tcPr>
            <w:tcW w:w="3628" w:type="dxa"/>
          </w:tcPr>
          <w:p w14:paraId="556D37F8" w14:textId="77777777" w:rsidR="00B74A85" w:rsidRPr="00B74A85" w:rsidRDefault="00B74A85" w:rsidP="006748A5">
            <w:pPr>
              <w:pStyle w:val="ListParagraph"/>
              <w:numPr>
                <w:ilvl w:val="0"/>
                <w:numId w:val="47"/>
              </w:numPr>
              <w:ind w:left="408"/>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Visual Impairment</w:t>
            </w:r>
          </w:p>
          <w:p w14:paraId="5A09132A" w14:textId="77777777" w:rsidR="00B74A85" w:rsidRPr="00B74A85" w:rsidRDefault="00B74A85" w:rsidP="004F3438">
            <w:pPr>
              <w:pStyle w:val="ListParagraph"/>
              <w:ind w:left="408"/>
              <w:rPr>
                <w:rFonts w:ascii="Baskerville" w:hAnsi="Baskerville" w:cs="Arial"/>
                <w:color w:val="595959" w:themeColor="text1" w:themeTint="A6"/>
                <w:sz w:val="20"/>
                <w:szCs w:val="20"/>
              </w:rPr>
            </w:pPr>
          </w:p>
          <w:p w14:paraId="29310594" w14:textId="77777777" w:rsidR="00B74A85" w:rsidRPr="00B74A85" w:rsidRDefault="00B74A85" w:rsidP="006748A5">
            <w:pPr>
              <w:pStyle w:val="ListParagraph"/>
              <w:numPr>
                <w:ilvl w:val="0"/>
                <w:numId w:val="47"/>
              </w:numPr>
              <w:ind w:left="408"/>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Limited to No Ability to Read English</w:t>
            </w:r>
          </w:p>
        </w:tc>
        <w:tc>
          <w:tcPr>
            <w:tcW w:w="3629" w:type="dxa"/>
          </w:tcPr>
          <w:p w14:paraId="58AFD801" w14:textId="77777777" w:rsidR="00B74A85" w:rsidRPr="00B74A85" w:rsidRDefault="00B74A85" w:rsidP="006748A5">
            <w:pPr>
              <w:pStyle w:val="ListParagraph"/>
              <w:numPr>
                <w:ilvl w:val="0"/>
                <w:numId w:val="47"/>
              </w:numPr>
              <w:ind w:left="363"/>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Hearing Impairment</w:t>
            </w:r>
          </w:p>
          <w:p w14:paraId="6CFE8503" w14:textId="77777777" w:rsidR="00B74A85" w:rsidRPr="00B74A85" w:rsidRDefault="00B74A85" w:rsidP="004F3438">
            <w:pPr>
              <w:pStyle w:val="ListParagraph"/>
              <w:ind w:left="363"/>
              <w:rPr>
                <w:rFonts w:ascii="Baskerville" w:hAnsi="Baskerville" w:cs="Arial"/>
                <w:color w:val="595959" w:themeColor="text1" w:themeTint="A6"/>
                <w:sz w:val="20"/>
                <w:szCs w:val="20"/>
              </w:rPr>
            </w:pPr>
          </w:p>
          <w:p w14:paraId="7B41BE72" w14:textId="77777777" w:rsidR="00B74A85" w:rsidRPr="00B74A85" w:rsidRDefault="00B74A85" w:rsidP="006748A5">
            <w:pPr>
              <w:pStyle w:val="ListParagraph"/>
              <w:numPr>
                <w:ilvl w:val="0"/>
                <w:numId w:val="47"/>
              </w:numPr>
              <w:ind w:left="363"/>
              <w:rPr>
                <w:rFonts w:ascii="Baskerville" w:hAnsi="Baskerville" w:cs="Arial"/>
                <w:color w:val="595959" w:themeColor="text1" w:themeTint="A6"/>
                <w:sz w:val="20"/>
                <w:szCs w:val="20"/>
              </w:rPr>
            </w:pPr>
            <w:r w:rsidRPr="00B74A85">
              <w:rPr>
                <w:rFonts w:ascii="Baskerville" w:hAnsi="Baskerville" w:cs="Arial"/>
                <w:color w:val="595959" w:themeColor="text1" w:themeTint="A6"/>
                <w:sz w:val="20"/>
                <w:szCs w:val="20"/>
              </w:rPr>
              <w:t>Developmental Disability</w:t>
            </w:r>
          </w:p>
        </w:tc>
      </w:tr>
    </w:tbl>
    <w:p w14:paraId="7BE6A73B"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958" w:type="dxa"/>
        <w:tblInd w:w="-360" w:type="dxa"/>
        <w:tblLook w:val="04A0" w:firstRow="1" w:lastRow="0" w:firstColumn="1" w:lastColumn="0" w:noHBand="0" w:noVBand="1"/>
      </w:tblPr>
      <w:tblGrid>
        <w:gridCol w:w="10958"/>
      </w:tblGrid>
      <w:tr w:rsidR="00B74A85" w:rsidRPr="00B74A85" w14:paraId="5A70D83D" w14:textId="77777777" w:rsidTr="00D371C6">
        <w:trPr>
          <w:trHeight w:val="320"/>
        </w:trPr>
        <w:tc>
          <w:tcPr>
            <w:tcW w:w="10958" w:type="dxa"/>
            <w:shd w:val="clear" w:color="auto" w:fill="1C3250"/>
            <w:vAlign w:val="center"/>
          </w:tcPr>
          <w:p w14:paraId="5AAA8302" w14:textId="77777777" w:rsidR="00B74A85" w:rsidRPr="00B74A85" w:rsidRDefault="00B74A85" w:rsidP="004F3438">
            <w:pPr>
              <w:pStyle w:val="ListParagraph"/>
              <w:ind w:left="0"/>
              <w:jc w:val="center"/>
              <w:rPr>
                <w:rFonts w:ascii="Baskerville" w:hAnsi="Baskerville" w:cs="Arial"/>
                <w:b/>
                <w:bCs/>
                <w:color w:val="595959" w:themeColor="text1" w:themeTint="A6"/>
              </w:rPr>
            </w:pPr>
            <w:r w:rsidRPr="00B74A85">
              <w:rPr>
                <w:rFonts w:ascii="Baskerville" w:hAnsi="Baskerville" w:cs="Arial"/>
                <w:b/>
                <w:bCs/>
                <w:color w:val="FFFFFF" w:themeColor="background1"/>
              </w:rPr>
              <w:t>Additional Comments (i.e., suggestions for assistance during an emergency)</w:t>
            </w:r>
          </w:p>
        </w:tc>
      </w:tr>
    </w:tbl>
    <w:p w14:paraId="3624874F" w14:textId="77777777" w:rsidR="00B74A85" w:rsidRPr="00B74A85" w:rsidRDefault="00B74A85" w:rsidP="00B74A85">
      <w:pPr>
        <w:pStyle w:val="ListParagraph"/>
        <w:ind w:left="-360"/>
        <w:rPr>
          <w:rFonts w:ascii="Baskerville" w:hAnsi="Baskerville" w:cs="Arial"/>
          <w:color w:val="595959" w:themeColor="text1" w:themeTint="A6"/>
          <w:sz w:val="10"/>
          <w:szCs w:val="10"/>
        </w:rPr>
      </w:pPr>
    </w:p>
    <w:tbl>
      <w:tblPr>
        <w:tblStyle w:val="TableGrid"/>
        <w:tblW w:w="10965" w:type="dxa"/>
        <w:tblInd w:w="-360" w:type="dxa"/>
        <w:tblLook w:val="04A0" w:firstRow="1" w:lastRow="0" w:firstColumn="1" w:lastColumn="0" w:noHBand="0" w:noVBand="1"/>
      </w:tblPr>
      <w:tblGrid>
        <w:gridCol w:w="10965"/>
      </w:tblGrid>
      <w:tr w:rsidR="00B74A85" w:rsidRPr="00B74A85" w14:paraId="4F1CBF9E" w14:textId="77777777" w:rsidTr="00B52586">
        <w:trPr>
          <w:trHeight w:val="953"/>
        </w:trPr>
        <w:tc>
          <w:tcPr>
            <w:tcW w:w="10965" w:type="dxa"/>
          </w:tcPr>
          <w:p w14:paraId="3267B1CC" w14:textId="77777777" w:rsidR="00B74A85" w:rsidRPr="00B74A85" w:rsidRDefault="00B74A85" w:rsidP="004F3438">
            <w:pPr>
              <w:pStyle w:val="ListParagraph"/>
              <w:ind w:left="0"/>
              <w:rPr>
                <w:rFonts w:ascii="Baskerville" w:hAnsi="Baskerville" w:cs="Arial"/>
                <w:color w:val="595959" w:themeColor="text1" w:themeTint="A6"/>
                <w:sz w:val="20"/>
                <w:szCs w:val="20"/>
              </w:rPr>
            </w:pPr>
          </w:p>
        </w:tc>
      </w:tr>
    </w:tbl>
    <w:p w14:paraId="60C263F1" w14:textId="0A0F3019" w:rsidR="003341D1" w:rsidRPr="003341D1" w:rsidRDefault="003341D1" w:rsidP="003341D1">
      <w:pPr>
        <w:rPr>
          <w:rFonts w:ascii="Baskerville" w:eastAsiaTheme="majorEastAsia" w:hAnsi="Baskerville" w:cstheme="majorBidi"/>
          <w:sz w:val="10"/>
          <w:szCs w:val="10"/>
        </w:rPr>
        <w:sectPr w:rsidR="003341D1" w:rsidRPr="003341D1" w:rsidSect="003341D1">
          <w:headerReference w:type="even" r:id="rId65"/>
          <w:headerReference w:type="default" r:id="rId66"/>
          <w:headerReference w:type="first" r:id="rId67"/>
          <w:pgSz w:w="12240" w:h="15840"/>
          <w:pgMar w:top="720" w:right="720" w:bottom="720" w:left="720" w:header="720" w:footer="720" w:gutter="0"/>
          <w:cols w:space="720"/>
          <w:titlePg/>
          <w:docGrid w:linePitch="360"/>
        </w:sectPr>
      </w:pPr>
    </w:p>
    <w:p w14:paraId="27C4C87C" w14:textId="2788A2F6" w:rsidR="00B74A85" w:rsidRPr="00D371C6" w:rsidRDefault="003341D1" w:rsidP="003341D1">
      <w:pPr>
        <w:pStyle w:val="Heading1"/>
        <w:rPr>
          <w:rFonts w:ascii="Baskerville" w:hAnsi="Baskerville"/>
          <w:b/>
          <w:bCs/>
          <w:color w:val="1C3250"/>
        </w:rPr>
      </w:pPr>
      <w:bookmarkStart w:id="161" w:name="_Toc83966802"/>
      <w:r w:rsidRPr="00D371C6">
        <w:rPr>
          <w:rFonts w:ascii="Baskerville" w:hAnsi="Baskerville"/>
          <w:b/>
          <w:bCs/>
          <w:color w:val="1C3250"/>
        </w:rPr>
        <w:lastRenderedPageBreak/>
        <w:t>Appendix I: Emergency Medical Information Form</w:t>
      </w:r>
      <w:bookmarkEnd w:id="161"/>
    </w:p>
    <w:p w14:paraId="3FE06E4A" w14:textId="77777777" w:rsidR="003341D1" w:rsidRPr="003341D1" w:rsidRDefault="003341D1" w:rsidP="003341D1">
      <w:pPr>
        <w:rPr>
          <w:sz w:val="10"/>
          <w:szCs w:val="10"/>
        </w:rPr>
      </w:pPr>
    </w:p>
    <w:tbl>
      <w:tblPr>
        <w:tblStyle w:val="FormsTable"/>
        <w:tblW w:w="478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881"/>
        <w:gridCol w:w="3189"/>
        <w:gridCol w:w="1034"/>
        <w:gridCol w:w="2453"/>
        <w:gridCol w:w="1785"/>
      </w:tblGrid>
      <w:tr w:rsidR="00B74A85" w:rsidRPr="00B74A85" w14:paraId="179147E3" w14:textId="77777777" w:rsidTr="00D371C6">
        <w:trPr>
          <w:trHeight w:val="374"/>
        </w:trPr>
        <w:tc>
          <w:tcPr>
            <w:tcW w:w="909" w:type="pct"/>
            <w:vMerge w:val="restart"/>
            <w:tcBorders>
              <w:right w:val="single" w:sz="4" w:space="0" w:color="auto"/>
            </w:tcBorders>
            <w:textDirection w:val="btLr"/>
          </w:tcPr>
          <w:p w14:paraId="5D0C43E0" w14:textId="77777777" w:rsidR="00B74A85" w:rsidRPr="00B74A85" w:rsidRDefault="00B74A85" w:rsidP="004F3438">
            <w:pPr>
              <w:ind w:left="113" w:right="113"/>
              <w:jc w:val="center"/>
              <w:rPr>
                <w:rFonts w:ascii="Baskerville" w:hAnsi="Baskerville"/>
                <w:b/>
                <w:bCs/>
                <w:sz w:val="14"/>
                <w:szCs w:val="14"/>
              </w:rPr>
            </w:pPr>
            <w:r w:rsidRPr="00B74A85">
              <w:rPr>
                <w:rFonts w:ascii="Baskerville" w:hAnsi="Baskerville"/>
                <w:b/>
                <w:bCs/>
                <w:sz w:val="14"/>
                <w:szCs w:val="14"/>
              </w:rPr>
              <w:t>Front</w:t>
            </w:r>
          </w:p>
        </w:tc>
        <w:tc>
          <w:tcPr>
            <w:tcW w:w="3228" w:type="pct"/>
            <w:gridSpan w:val="3"/>
            <w:tcBorders>
              <w:top w:val="single" w:sz="4" w:space="0" w:color="auto"/>
              <w:left w:val="single" w:sz="4" w:space="0" w:color="auto"/>
              <w:bottom w:val="single" w:sz="4" w:space="0" w:color="auto"/>
              <w:right w:val="single" w:sz="4" w:space="0" w:color="auto"/>
            </w:tcBorders>
            <w:shd w:val="clear" w:color="auto" w:fill="1C3250"/>
          </w:tcPr>
          <w:p w14:paraId="3A94DBB1" w14:textId="77777777" w:rsidR="00B74A85" w:rsidRPr="00B74A85" w:rsidRDefault="00B74A85" w:rsidP="004F3438">
            <w:pPr>
              <w:jc w:val="center"/>
              <w:rPr>
                <w:rFonts w:ascii="Baskerville" w:hAnsi="Baskerville"/>
                <w:b/>
                <w:bCs/>
                <w:color w:val="FFFFFF" w:themeColor="background1"/>
                <w:sz w:val="20"/>
                <w:szCs w:val="20"/>
              </w:rPr>
            </w:pPr>
            <w:r w:rsidRPr="00B74A85">
              <w:rPr>
                <w:rFonts w:ascii="Baskerville" w:hAnsi="Baskerville"/>
                <w:b/>
                <w:bCs/>
                <w:color w:val="FFFFFF" w:themeColor="background1"/>
                <w:sz w:val="20"/>
                <w:szCs w:val="20"/>
              </w:rPr>
              <w:t>Emergency Medical Information Card</w:t>
            </w:r>
          </w:p>
        </w:tc>
        <w:tc>
          <w:tcPr>
            <w:tcW w:w="863" w:type="pct"/>
            <w:vMerge w:val="restart"/>
            <w:tcBorders>
              <w:left w:val="single" w:sz="4" w:space="0" w:color="auto"/>
            </w:tcBorders>
          </w:tcPr>
          <w:p w14:paraId="7BBCDDAE" w14:textId="77777777" w:rsidR="00B74A85" w:rsidRPr="00B74A85" w:rsidRDefault="00B74A85" w:rsidP="004F3438">
            <w:pPr>
              <w:jc w:val="center"/>
              <w:rPr>
                <w:rFonts w:ascii="Baskerville" w:hAnsi="Baskerville"/>
                <w:sz w:val="14"/>
                <w:szCs w:val="14"/>
              </w:rPr>
            </w:pPr>
            <w:r w:rsidRPr="00B74A85">
              <w:rPr>
                <w:rFonts w:ascii="Baskerville" w:hAnsi="Baskerville"/>
                <w:noProof/>
                <w:color w:val="2B579A"/>
                <w:sz w:val="14"/>
                <w:szCs w:val="14"/>
                <w:shd w:val="clear" w:color="auto" w:fill="E6E6E6"/>
              </w:rPr>
              <mc:AlternateContent>
                <mc:Choice Requires="wps">
                  <w:drawing>
                    <wp:inline distT="0" distB="0" distL="0" distR="0" wp14:anchorId="221A049B" wp14:editId="3EE15004">
                      <wp:extent cx="445872" cy="702260"/>
                      <wp:effectExtent l="0" t="0" r="0" b="0"/>
                      <wp:docPr id="90" name="Up Arrow 90"/>
                      <wp:cNvGraphicFramePr/>
                      <a:graphic xmlns:a="http://schemas.openxmlformats.org/drawingml/2006/main">
                        <a:graphicData uri="http://schemas.microsoft.com/office/word/2010/wordprocessingShape">
                          <wps:wsp>
                            <wps:cNvSpPr/>
                            <wps:spPr>
                              <a:xfrm>
                                <a:off x="0" y="0"/>
                                <a:ext cx="445872" cy="702260"/>
                              </a:xfrm>
                              <a:prstGeom prst="upArrow">
                                <a:avLst/>
                              </a:prstGeom>
                              <a:solidFill>
                                <a:srgbClr val="1C32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A8DC1F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0" o:spid="_x0000_s1026" type="#_x0000_t68" style="width:35.1pt;height:5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" adj="6857" fillcolor="#1c3250" stroked="f" strokeweight="1pt">
                      <w10:anchorlock/>
                    </v:shape>
                  </w:pict>
                </mc:Fallback>
              </mc:AlternateContent>
            </w:r>
          </w:p>
        </w:tc>
      </w:tr>
      <w:tr w:rsidR="00B74A85" w:rsidRPr="00B74A85" w14:paraId="32059625" w14:textId="77777777" w:rsidTr="003341D1">
        <w:trPr>
          <w:trHeight w:val="237"/>
        </w:trPr>
        <w:tc>
          <w:tcPr>
            <w:tcW w:w="909" w:type="pct"/>
            <w:vMerge/>
            <w:tcBorders>
              <w:right w:val="single" w:sz="4" w:space="0" w:color="auto"/>
            </w:tcBorders>
          </w:tcPr>
          <w:p w14:paraId="3B7F83B1" w14:textId="77777777" w:rsidR="00B74A85" w:rsidRPr="00B74A85" w:rsidRDefault="00B74A85" w:rsidP="004F3438">
            <w:pPr>
              <w:rPr>
                <w:rFonts w:ascii="Baskerville" w:hAnsi="Baskerville"/>
                <w:sz w:val="14"/>
                <w:szCs w:val="14"/>
              </w:rPr>
            </w:pPr>
          </w:p>
        </w:tc>
        <w:tc>
          <w:tcPr>
            <w:tcW w:w="2042" w:type="pct"/>
            <w:gridSpan w:val="2"/>
            <w:tcBorders>
              <w:top w:val="single" w:sz="4" w:space="0" w:color="auto"/>
              <w:left w:val="single" w:sz="4" w:space="0" w:color="auto"/>
              <w:right w:val="single" w:sz="4" w:space="0" w:color="auto"/>
            </w:tcBorders>
          </w:tcPr>
          <w:p w14:paraId="25EBE7EE" w14:textId="77777777" w:rsidR="00B74A85" w:rsidRPr="00B74A85" w:rsidRDefault="00B74A85" w:rsidP="004F3438">
            <w:pPr>
              <w:rPr>
                <w:rFonts w:ascii="Baskerville" w:hAnsi="Baskerville"/>
                <w:b/>
                <w:bCs/>
                <w:sz w:val="20"/>
                <w:szCs w:val="20"/>
              </w:rPr>
            </w:pPr>
            <w:r w:rsidRPr="00B74A85">
              <w:rPr>
                <w:rFonts w:ascii="Baskerville" w:hAnsi="Baskerville"/>
                <w:b/>
                <w:bCs/>
                <w:sz w:val="20"/>
                <w:szCs w:val="20"/>
              </w:rPr>
              <w:t>Name:</w:t>
            </w:r>
          </w:p>
        </w:tc>
        <w:tc>
          <w:tcPr>
            <w:tcW w:w="1186" w:type="pct"/>
            <w:vMerge w:val="restart"/>
            <w:tcBorders>
              <w:top w:val="single" w:sz="4" w:space="0" w:color="auto"/>
              <w:left w:val="single" w:sz="4" w:space="0" w:color="auto"/>
              <w:right w:val="single" w:sz="4" w:space="0" w:color="auto"/>
            </w:tcBorders>
          </w:tcPr>
          <w:p w14:paraId="662D6C00" w14:textId="77777777" w:rsidR="00B74A85" w:rsidRPr="00B74A85" w:rsidRDefault="00B74A85" w:rsidP="004F3438">
            <w:pPr>
              <w:jc w:val="center"/>
              <w:rPr>
                <w:rFonts w:ascii="Baskerville" w:hAnsi="Baskerville"/>
                <w:sz w:val="20"/>
                <w:szCs w:val="20"/>
              </w:rPr>
            </w:pPr>
            <w:r w:rsidRPr="00B74A85">
              <w:rPr>
                <w:rFonts w:ascii="Baskerville" w:hAnsi="Baskerville"/>
                <w:sz w:val="20"/>
                <w:szCs w:val="20"/>
              </w:rPr>
              <w:t>Photo</w:t>
            </w:r>
          </w:p>
        </w:tc>
        <w:tc>
          <w:tcPr>
            <w:tcW w:w="863" w:type="pct"/>
            <w:vMerge/>
            <w:tcBorders>
              <w:left w:val="single" w:sz="4" w:space="0" w:color="auto"/>
            </w:tcBorders>
          </w:tcPr>
          <w:p w14:paraId="77953455" w14:textId="77777777" w:rsidR="00B74A85" w:rsidRPr="00B74A85" w:rsidRDefault="00B74A85" w:rsidP="004F3438">
            <w:pPr>
              <w:rPr>
                <w:rFonts w:ascii="Baskerville" w:hAnsi="Baskerville"/>
                <w:sz w:val="14"/>
                <w:szCs w:val="14"/>
              </w:rPr>
            </w:pPr>
          </w:p>
        </w:tc>
      </w:tr>
      <w:tr w:rsidR="00B74A85" w:rsidRPr="00B74A85" w14:paraId="5C751059" w14:textId="77777777" w:rsidTr="003341D1">
        <w:trPr>
          <w:trHeight w:val="237"/>
        </w:trPr>
        <w:tc>
          <w:tcPr>
            <w:tcW w:w="909" w:type="pct"/>
            <w:vMerge/>
            <w:tcBorders>
              <w:right w:val="single" w:sz="4" w:space="0" w:color="auto"/>
            </w:tcBorders>
          </w:tcPr>
          <w:p w14:paraId="1B5DC743" w14:textId="77777777" w:rsidR="00B74A85" w:rsidRPr="00B74A85" w:rsidRDefault="00B74A85" w:rsidP="004F3438">
            <w:pPr>
              <w:rPr>
                <w:rFonts w:ascii="Baskerville" w:hAnsi="Baskerville"/>
                <w:sz w:val="14"/>
                <w:szCs w:val="14"/>
              </w:rPr>
            </w:pPr>
          </w:p>
        </w:tc>
        <w:tc>
          <w:tcPr>
            <w:tcW w:w="2042" w:type="pct"/>
            <w:gridSpan w:val="2"/>
            <w:tcBorders>
              <w:left w:val="single" w:sz="4" w:space="0" w:color="auto"/>
              <w:bottom w:val="single" w:sz="4" w:space="0" w:color="auto"/>
              <w:right w:val="single" w:sz="4" w:space="0" w:color="auto"/>
            </w:tcBorders>
          </w:tcPr>
          <w:p w14:paraId="77B20331" w14:textId="77777777" w:rsidR="00B74A85" w:rsidRPr="00B74A85" w:rsidRDefault="00B74A85" w:rsidP="004F3438">
            <w:pPr>
              <w:rPr>
                <w:rFonts w:ascii="Baskerville" w:hAnsi="Baskerville"/>
                <w:sz w:val="20"/>
                <w:szCs w:val="20"/>
              </w:rPr>
            </w:pPr>
          </w:p>
        </w:tc>
        <w:tc>
          <w:tcPr>
            <w:tcW w:w="1186" w:type="pct"/>
            <w:vMerge/>
            <w:tcBorders>
              <w:left w:val="single" w:sz="4" w:space="0" w:color="auto"/>
              <w:right w:val="single" w:sz="4" w:space="0" w:color="auto"/>
            </w:tcBorders>
          </w:tcPr>
          <w:p w14:paraId="0331754D" w14:textId="77777777" w:rsidR="00B74A85" w:rsidRPr="00B74A85" w:rsidRDefault="00B74A85" w:rsidP="004F3438">
            <w:pPr>
              <w:rPr>
                <w:rFonts w:ascii="Baskerville" w:hAnsi="Baskerville"/>
                <w:sz w:val="20"/>
                <w:szCs w:val="20"/>
              </w:rPr>
            </w:pPr>
          </w:p>
        </w:tc>
        <w:tc>
          <w:tcPr>
            <w:tcW w:w="863" w:type="pct"/>
            <w:vMerge/>
            <w:tcBorders>
              <w:left w:val="single" w:sz="4" w:space="0" w:color="auto"/>
            </w:tcBorders>
          </w:tcPr>
          <w:p w14:paraId="1B6DC040" w14:textId="77777777" w:rsidR="00B74A85" w:rsidRPr="00B74A85" w:rsidRDefault="00B74A85" w:rsidP="004F3438">
            <w:pPr>
              <w:rPr>
                <w:rFonts w:ascii="Baskerville" w:hAnsi="Baskerville"/>
                <w:sz w:val="14"/>
                <w:szCs w:val="14"/>
              </w:rPr>
            </w:pPr>
          </w:p>
        </w:tc>
      </w:tr>
      <w:tr w:rsidR="00B74A85" w:rsidRPr="00B74A85" w14:paraId="7850BC45" w14:textId="77777777" w:rsidTr="003341D1">
        <w:trPr>
          <w:trHeight w:val="539"/>
        </w:trPr>
        <w:tc>
          <w:tcPr>
            <w:tcW w:w="909" w:type="pct"/>
            <w:vMerge/>
            <w:tcBorders>
              <w:right w:val="single" w:sz="4" w:space="0" w:color="auto"/>
            </w:tcBorders>
          </w:tcPr>
          <w:p w14:paraId="1201008C" w14:textId="77777777" w:rsidR="00B74A85" w:rsidRPr="00B74A85" w:rsidRDefault="00B74A85" w:rsidP="004F3438">
            <w:pPr>
              <w:rPr>
                <w:rFonts w:ascii="Baskerville" w:hAnsi="Baskerville"/>
                <w:sz w:val="14"/>
                <w:szCs w:val="14"/>
              </w:rPr>
            </w:pPr>
          </w:p>
        </w:tc>
        <w:tc>
          <w:tcPr>
            <w:tcW w:w="1542" w:type="pct"/>
            <w:tcBorders>
              <w:top w:val="single" w:sz="4" w:space="0" w:color="auto"/>
              <w:left w:val="single" w:sz="4" w:space="0" w:color="auto"/>
            </w:tcBorders>
          </w:tcPr>
          <w:p w14:paraId="4B7EC902" w14:textId="77777777" w:rsidR="00B74A85" w:rsidRPr="00B74A85" w:rsidRDefault="00B74A85" w:rsidP="004F3438">
            <w:pPr>
              <w:rPr>
                <w:rFonts w:ascii="Baskerville" w:hAnsi="Baskerville"/>
                <w:sz w:val="20"/>
                <w:szCs w:val="20"/>
              </w:rPr>
            </w:pPr>
            <w:r w:rsidRPr="00B74A85">
              <w:rPr>
                <w:rFonts w:ascii="Baskerville" w:hAnsi="Baskerville"/>
                <w:sz w:val="20"/>
                <w:szCs w:val="20"/>
              </w:rPr>
              <w:t>Medical Conditions:</w:t>
            </w:r>
          </w:p>
        </w:tc>
        <w:tc>
          <w:tcPr>
            <w:tcW w:w="500" w:type="pct"/>
            <w:tcBorders>
              <w:top w:val="single" w:sz="4" w:space="0" w:color="auto"/>
              <w:left w:val="nil"/>
              <w:right w:val="single" w:sz="4" w:space="0" w:color="auto"/>
            </w:tcBorders>
          </w:tcPr>
          <w:p w14:paraId="59F23CDF" w14:textId="77777777" w:rsidR="00B74A85" w:rsidRPr="00B74A85" w:rsidRDefault="00B74A85" w:rsidP="004F3438">
            <w:pPr>
              <w:rPr>
                <w:rFonts w:ascii="Baskerville" w:hAnsi="Baskerville"/>
                <w:sz w:val="20"/>
                <w:szCs w:val="20"/>
              </w:rPr>
            </w:pPr>
          </w:p>
        </w:tc>
        <w:tc>
          <w:tcPr>
            <w:tcW w:w="1186" w:type="pct"/>
            <w:vMerge/>
            <w:tcBorders>
              <w:left w:val="single" w:sz="4" w:space="0" w:color="auto"/>
              <w:right w:val="single" w:sz="4" w:space="0" w:color="auto"/>
            </w:tcBorders>
          </w:tcPr>
          <w:p w14:paraId="3D162D79" w14:textId="77777777" w:rsidR="00B74A85" w:rsidRPr="00B74A85" w:rsidRDefault="00B74A85" w:rsidP="004F3438">
            <w:pPr>
              <w:rPr>
                <w:rFonts w:ascii="Baskerville" w:hAnsi="Baskerville"/>
                <w:sz w:val="20"/>
                <w:szCs w:val="20"/>
              </w:rPr>
            </w:pPr>
          </w:p>
        </w:tc>
        <w:tc>
          <w:tcPr>
            <w:tcW w:w="863" w:type="pct"/>
            <w:vMerge/>
            <w:tcBorders>
              <w:left w:val="single" w:sz="4" w:space="0" w:color="auto"/>
            </w:tcBorders>
          </w:tcPr>
          <w:p w14:paraId="16DB5B78" w14:textId="77777777" w:rsidR="00B74A85" w:rsidRPr="00B74A85" w:rsidRDefault="00B74A85" w:rsidP="004F3438">
            <w:pPr>
              <w:rPr>
                <w:rFonts w:ascii="Baskerville" w:hAnsi="Baskerville"/>
                <w:sz w:val="14"/>
                <w:szCs w:val="14"/>
              </w:rPr>
            </w:pPr>
          </w:p>
        </w:tc>
      </w:tr>
      <w:tr w:rsidR="00B74A85" w:rsidRPr="00B74A85" w14:paraId="0AEF7E66" w14:textId="77777777" w:rsidTr="003341D1">
        <w:trPr>
          <w:trHeight w:val="1902"/>
        </w:trPr>
        <w:tc>
          <w:tcPr>
            <w:tcW w:w="909" w:type="pct"/>
            <w:vMerge/>
            <w:tcBorders>
              <w:right w:val="single" w:sz="4" w:space="0" w:color="auto"/>
            </w:tcBorders>
          </w:tcPr>
          <w:p w14:paraId="4C538D50" w14:textId="77777777" w:rsidR="00B74A85" w:rsidRPr="00B74A85" w:rsidRDefault="00B74A85" w:rsidP="004F3438">
            <w:pPr>
              <w:rPr>
                <w:rFonts w:ascii="Baskerville" w:hAnsi="Baskerville"/>
                <w:sz w:val="14"/>
                <w:szCs w:val="14"/>
              </w:rPr>
            </w:pPr>
          </w:p>
        </w:tc>
        <w:tc>
          <w:tcPr>
            <w:tcW w:w="2042" w:type="pct"/>
            <w:gridSpan w:val="2"/>
            <w:tcBorders>
              <w:left w:val="single" w:sz="4" w:space="0" w:color="auto"/>
              <w:bottom w:val="single" w:sz="4" w:space="0" w:color="auto"/>
              <w:right w:val="single" w:sz="4" w:space="0" w:color="auto"/>
            </w:tcBorders>
          </w:tcPr>
          <w:p w14:paraId="3C6125C8" w14:textId="77777777" w:rsidR="00B74A85" w:rsidRPr="00B74A85" w:rsidRDefault="00B74A85" w:rsidP="004F3438">
            <w:pPr>
              <w:rPr>
                <w:rFonts w:ascii="Baskerville" w:hAnsi="Baskerville"/>
                <w:sz w:val="20"/>
                <w:szCs w:val="20"/>
              </w:rPr>
            </w:pPr>
          </w:p>
        </w:tc>
        <w:tc>
          <w:tcPr>
            <w:tcW w:w="1186" w:type="pct"/>
            <w:vMerge/>
            <w:tcBorders>
              <w:left w:val="single" w:sz="4" w:space="0" w:color="auto"/>
              <w:bottom w:val="single" w:sz="4" w:space="0" w:color="auto"/>
              <w:right w:val="single" w:sz="4" w:space="0" w:color="auto"/>
            </w:tcBorders>
          </w:tcPr>
          <w:p w14:paraId="75F33CD3" w14:textId="77777777" w:rsidR="00B74A85" w:rsidRPr="00B74A85" w:rsidRDefault="00B74A85" w:rsidP="004F3438">
            <w:pPr>
              <w:rPr>
                <w:rFonts w:ascii="Baskerville" w:hAnsi="Baskerville"/>
                <w:sz w:val="20"/>
                <w:szCs w:val="20"/>
              </w:rPr>
            </w:pPr>
          </w:p>
        </w:tc>
        <w:tc>
          <w:tcPr>
            <w:tcW w:w="863" w:type="pct"/>
            <w:vMerge/>
            <w:tcBorders>
              <w:left w:val="single" w:sz="4" w:space="0" w:color="auto"/>
            </w:tcBorders>
          </w:tcPr>
          <w:p w14:paraId="0F715C52" w14:textId="77777777" w:rsidR="00B74A85" w:rsidRPr="00B74A85" w:rsidRDefault="00B74A85" w:rsidP="004F3438">
            <w:pPr>
              <w:rPr>
                <w:rFonts w:ascii="Baskerville" w:hAnsi="Baskerville"/>
                <w:sz w:val="14"/>
                <w:szCs w:val="14"/>
              </w:rPr>
            </w:pPr>
          </w:p>
        </w:tc>
      </w:tr>
      <w:tr w:rsidR="00B74A85" w:rsidRPr="00B74A85" w14:paraId="5F2C0C93" w14:textId="77777777" w:rsidTr="003341D1">
        <w:trPr>
          <w:trHeight w:val="237"/>
        </w:trPr>
        <w:tc>
          <w:tcPr>
            <w:tcW w:w="909" w:type="pct"/>
            <w:vMerge/>
            <w:tcBorders>
              <w:right w:val="single" w:sz="4" w:space="0" w:color="auto"/>
            </w:tcBorders>
          </w:tcPr>
          <w:p w14:paraId="20D0C2E8" w14:textId="77777777" w:rsidR="00B74A85" w:rsidRPr="00B74A85" w:rsidRDefault="00B74A85" w:rsidP="004F3438">
            <w:pPr>
              <w:rPr>
                <w:rFonts w:ascii="Baskerville" w:hAnsi="Baskerville"/>
                <w:sz w:val="14"/>
                <w:szCs w:val="14"/>
              </w:rPr>
            </w:pPr>
          </w:p>
        </w:tc>
        <w:tc>
          <w:tcPr>
            <w:tcW w:w="2042" w:type="pct"/>
            <w:gridSpan w:val="2"/>
            <w:tcBorders>
              <w:top w:val="single" w:sz="4" w:space="0" w:color="auto"/>
              <w:left w:val="single" w:sz="4" w:space="0" w:color="auto"/>
              <w:right w:val="single" w:sz="4" w:space="0" w:color="auto"/>
            </w:tcBorders>
          </w:tcPr>
          <w:p w14:paraId="03D20C6F" w14:textId="77777777" w:rsidR="00B74A85" w:rsidRPr="00B74A85" w:rsidRDefault="00B74A85" w:rsidP="004F3438">
            <w:pPr>
              <w:rPr>
                <w:rFonts w:ascii="Baskerville" w:hAnsi="Baskerville"/>
                <w:sz w:val="20"/>
                <w:szCs w:val="20"/>
              </w:rPr>
            </w:pPr>
            <w:r w:rsidRPr="00B74A85">
              <w:rPr>
                <w:rFonts w:ascii="Baskerville" w:hAnsi="Baskerville"/>
                <w:sz w:val="20"/>
                <w:szCs w:val="20"/>
              </w:rPr>
              <w:t>Home Address:</w:t>
            </w:r>
          </w:p>
        </w:tc>
        <w:tc>
          <w:tcPr>
            <w:tcW w:w="1186" w:type="pct"/>
            <w:tcBorders>
              <w:top w:val="single" w:sz="4" w:space="0" w:color="auto"/>
              <w:left w:val="single" w:sz="4" w:space="0" w:color="auto"/>
              <w:bottom w:val="single" w:sz="4" w:space="0" w:color="auto"/>
              <w:right w:val="single" w:sz="4" w:space="0" w:color="auto"/>
            </w:tcBorders>
          </w:tcPr>
          <w:p w14:paraId="2C33C31C" w14:textId="77777777" w:rsidR="00B74A85" w:rsidRPr="00B74A85" w:rsidRDefault="00B74A85" w:rsidP="004F3438">
            <w:pPr>
              <w:rPr>
                <w:rFonts w:ascii="Baskerville" w:hAnsi="Baskerville"/>
                <w:sz w:val="20"/>
                <w:szCs w:val="20"/>
              </w:rPr>
            </w:pPr>
          </w:p>
        </w:tc>
        <w:tc>
          <w:tcPr>
            <w:tcW w:w="863" w:type="pct"/>
            <w:vMerge/>
            <w:tcBorders>
              <w:left w:val="single" w:sz="4" w:space="0" w:color="auto"/>
            </w:tcBorders>
          </w:tcPr>
          <w:p w14:paraId="58D0D945" w14:textId="77777777" w:rsidR="00B74A85" w:rsidRPr="00B74A85" w:rsidRDefault="00B74A85" w:rsidP="004F3438">
            <w:pPr>
              <w:rPr>
                <w:rFonts w:ascii="Baskerville" w:hAnsi="Baskerville"/>
                <w:sz w:val="14"/>
                <w:szCs w:val="14"/>
              </w:rPr>
            </w:pPr>
          </w:p>
        </w:tc>
      </w:tr>
      <w:tr w:rsidR="00B74A85" w:rsidRPr="00B74A85" w14:paraId="64B10F75" w14:textId="77777777" w:rsidTr="003341D1">
        <w:trPr>
          <w:trHeight w:val="237"/>
        </w:trPr>
        <w:tc>
          <w:tcPr>
            <w:tcW w:w="909" w:type="pct"/>
            <w:vMerge/>
            <w:tcBorders>
              <w:right w:val="single" w:sz="4" w:space="0" w:color="auto"/>
            </w:tcBorders>
          </w:tcPr>
          <w:p w14:paraId="37EB3B72" w14:textId="77777777" w:rsidR="00B74A85" w:rsidRPr="00B74A85" w:rsidRDefault="00B74A85" w:rsidP="004F3438">
            <w:pPr>
              <w:rPr>
                <w:rFonts w:ascii="Baskerville" w:hAnsi="Baskerville"/>
                <w:sz w:val="14"/>
                <w:szCs w:val="14"/>
              </w:rPr>
            </w:pPr>
          </w:p>
        </w:tc>
        <w:tc>
          <w:tcPr>
            <w:tcW w:w="2042" w:type="pct"/>
            <w:gridSpan w:val="2"/>
            <w:tcBorders>
              <w:left w:val="single" w:sz="4" w:space="0" w:color="auto"/>
              <w:bottom w:val="single" w:sz="4" w:space="0" w:color="auto"/>
              <w:right w:val="single" w:sz="4" w:space="0" w:color="auto"/>
            </w:tcBorders>
          </w:tcPr>
          <w:p w14:paraId="5654484C" w14:textId="77777777" w:rsidR="00B74A85" w:rsidRPr="00B74A85" w:rsidRDefault="00B74A85" w:rsidP="004F3438">
            <w:pPr>
              <w:rPr>
                <w:rFonts w:ascii="Baskerville" w:hAnsi="Baskerville"/>
                <w:sz w:val="20"/>
                <w:szCs w:val="20"/>
              </w:rPr>
            </w:pPr>
          </w:p>
        </w:tc>
        <w:tc>
          <w:tcPr>
            <w:tcW w:w="1186" w:type="pct"/>
            <w:tcBorders>
              <w:top w:val="single" w:sz="4" w:space="0" w:color="auto"/>
              <w:left w:val="single" w:sz="4" w:space="0" w:color="auto"/>
              <w:bottom w:val="single" w:sz="4" w:space="0" w:color="auto"/>
              <w:right w:val="single" w:sz="4" w:space="0" w:color="auto"/>
            </w:tcBorders>
          </w:tcPr>
          <w:p w14:paraId="7A667B2D" w14:textId="77777777" w:rsidR="00B74A85" w:rsidRPr="00B74A85" w:rsidRDefault="00B74A85" w:rsidP="004F3438">
            <w:pPr>
              <w:rPr>
                <w:rFonts w:ascii="Baskerville" w:hAnsi="Baskerville"/>
                <w:sz w:val="20"/>
                <w:szCs w:val="20"/>
              </w:rPr>
            </w:pPr>
          </w:p>
        </w:tc>
        <w:tc>
          <w:tcPr>
            <w:tcW w:w="863" w:type="pct"/>
            <w:vMerge/>
            <w:tcBorders>
              <w:left w:val="single" w:sz="4" w:space="0" w:color="auto"/>
            </w:tcBorders>
          </w:tcPr>
          <w:p w14:paraId="489058F2" w14:textId="77777777" w:rsidR="00B74A85" w:rsidRPr="00B74A85" w:rsidRDefault="00B74A85" w:rsidP="004F3438">
            <w:pPr>
              <w:rPr>
                <w:rFonts w:ascii="Baskerville" w:hAnsi="Baskerville"/>
                <w:sz w:val="14"/>
                <w:szCs w:val="14"/>
              </w:rPr>
            </w:pPr>
          </w:p>
        </w:tc>
      </w:tr>
      <w:tr w:rsidR="00B74A85" w:rsidRPr="00B74A85" w14:paraId="18302A4E" w14:textId="77777777" w:rsidTr="003341D1">
        <w:trPr>
          <w:trHeight w:val="237"/>
        </w:trPr>
        <w:tc>
          <w:tcPr>
            <w:tcW w:w="909" w:type="pct"/>
            <w:vMerge/>
            <w:tcBorders>
              <w:right w:val="single" w:sz="4" w:space="0" w:color="auto"/>
            </w:tcBorders>
          </w:tcPr>
          <w:p w14:paraId="77AAE9A5" w14:textId="77777777" w:rsidR="00B74A85" w:rsidRPr="00B74A85" w:rsidRDefault="00B74A85" w:rsidP="004F3438">
            <w:pPr>
              <w:rPr>
                <w:rFonts w:ascii="Baskerville" w:hAnsi="Baskerville"/>
                <w:sz w:val="14"/>
                <w:szCs w:val="14"/>
              </w:rPr>
            </w:pPr>
          </w:p>
        </w:tc>
        <w:tc>
          <w:tcPr>
            <w:tcW w:w="2042" w:type="pct"/>
            <w:gridSpan w:val="2"/>
            <w:tcBorders>
              <w:top w:val="single" w:sz="4" w:space="0" w:color="auto"/>
              <w:left w:val="single" w:sz="4" w:space="0" w:color="auto"/>
              <w:right w:val="single" w:sz="4" w:space="0" w:color="auto"/>
            </w:tcBorders>
          </w:tcPr>
          <w:p w14:paraId="72D25F97" w14:textId="77777777" w:rsidR="00B74A85" w:rsidRPr="00B74A85" w:rsidRDefault="00B74A85" w:rsidP="004F3438">
            <w:pPr>
              <w:rPr>
                <w:rFonts w:ascii="Baskerville" w:hAnsi="Baskerville"/>
                <w:sz w:val="20"/>
                <w:szCs w:val="20"/>
              </w:rPr>
            </w:pPr>
            <w:r w:rsidRPr="00B74A85">
              <w:rPr>
                <w:rFonts w:ascii="Baskerville" w:hAnsi="Baskerville"/>
                <w:sz w:val="20"/>
                <w:szCs w:val="20"/>
              </w:rPr>
              <w:t>Parent/Guardian:</w:t>
            </w:r>
          </w:p>
        </w:tc>
        <w:tc>
          <w:tcPr>
            <w:tcW w:w="1186" w:type="pct"/>
            <w:tcBorders>
              <w:top w:val="single" w:sz="4" w:space="0" w:color="auto"/>
              <w:left w:val="single" w:sz="4" w:space="0" w:color="auto"/>
              <w:right w:val="single" w:sz="4" w:space="0" w:color="auto"/>
            </w:tcBorders>
          </w:tcPr>
          <w:p w14:paraId="0BAA1F6A" w14:textId="77777777" w:rsidR="00B74A85" w:rsidRPr="00B74A85" w:rsidRDefault="00B74A85" w:rsidP="004F3438">
            <w:pPr>
              <w:rPr>
                <w:rFonts w:ascii="Baskerville" w:hAnsi="Baskerville"/>
                <w:sz w:val="20"/>
                <w:szCs w:val="20"/>
              </w:rPr>
            </w:pPr>
            <w:r w:rsidRPr="00B74A85">
              <w:rPr>
                <w:rFonts w:ascii="Baskerville" w:hAnsi="Baskerville"/>
                <w:sz w:val="20"/>
                <w:szCs w:val="20"/>
              </w:rPr>
              <w:t>Home Phone:</w:t>
            </w:r>
          </w:p>
        </w:tc>
        <w:tc>
          <w:tcPr>
            <w:tcW w:w="863" w:type="pct"/>
            <w:vMerge/>
            <w:tcBorders>
              <w:left w:val="single" w:sz="4" w:space="0" w:color="auto"/>
            </w:tcBorders>
          </w:tcPr>
          <w:p w14:paraId="1883ED38" w14:textId="77777777" w:rsidR="00B74A85" w:rsidRPr="00B74A85" w:rsidRDefault="00B74A85" w:rsidP="004F3438">
            <w:pPr>
              <w:rPr>
                <w:rFonts w:ascii="Baskerville" w:hAnsi="Baskerville"/>
                <w:sz w:val="14"/>
                <w:szCs w:val="14"/>
              </w:rPr>
            </w:pPr>
          </w:p>
        </w:tc>
      </w:tr>
      <w:tr w:rsidR="00B74A85" w:rsidRPr="00B74A85" w14:paraId="0BD18282" w14:textId="77777777" w:rsidTr="003341D1">
        <w:trPr>
          <w:trHeight w:val="237"/>
        </w:trPr>
        <w:tc>
          <w:tcPr>
            <w:tcW w:w="909" w:type="pct"/>
            <w:vMerge/>
            <w:tcBorders>
              <w:right w:val="single" w:sz="4" w:space="0" w:color="auto"/>
            </w:tcBorders>
          </w:tcPr>
          <w:p w14:paraId="0AD3A537" w14:textId="77777777" w:rsidR="00B74A85" w:rsidRPr="00B74A85" w:rsidRDefault="00B74A85" w:rsidP="004F3438">
            <w:pPr>
              <w:rPr>
                <w:rFonts w:ascii="Baskerville" w:hAnsi="Baskerville"/>
                <w:sz w:val="14"/>
                <w:szCs w:val="14"/>
              </w:rPr>
            </w:pPr>
          </w:p>
        </w:tc>
        <w:tc>
          <w:tcPr>
            <w:tcW w:w="2042" w:type="pct"/>
            <w:gridSpan w:val="2"/>
            <w:tcBorders>
              <w:left w:val="single" w:sz="4" w:space="0" w:color="auto"/>
              <w:bottom w:val="single" w:sz="4" w:space="0" w:color="auto"/>
              <w:right w:val="single" w:sz="4" w:space="0" w:color="auto"/>
            </w:tcBorders>
          </w:tcPr>
          <w:p w14:paraId="7475EF44" w14:textId="77777777" w:rsidR="00B74A85" w:rsidRPr="00B74A85" w:rsidRDefault="00B74A85" w:rsidP="004F3438">
            <w:pPr>
              <w:rPr>
                <w:rFonts w:ascii="Baskerville" w:hAnsi="Baskerville"/>
                <w:sz w:val="20"/>
                <w:szCs w:val="20"/>
              </w:rPr>
            </w:pPr>
          </w:p>
        </w:tc>
        <w:tc>
          <w:tcPr>
            <w:tcW w:w="1186" w:type="pct"/>
            <w:tcBorders>
              <w:left w:val="single" w:sz="4" w:space="0" w:color="auto"/>
              <w:bottom w:val="single" w:sz="4" w:space="0" w:color="auto"/>
              <w:right w:val="single" w:sz="4" w:space="0" w:color="auto"/>
            </w:tcBorders>
          </w:tcPr>
          <w:p w14:paraId="6B68FE0F" w14:textId="77777777" w:rsidR="00B74A85" w:rsidRPr="00B74A85" w:rsidRDefault="00B74A85" w:rsidP="004F3438">
            <w:pPr>
              <w:rPr>
                <w:rFonts w:ascii="Baskerville" w:hAnsi="Baskerville"/>
                <w:sz w:val="20"/>
                <w:szCs w:val="20"/>
              </w:rPr>
            </w:pPr>
          </w:p>
        </w:tc>
        <w:tc>
          <w:tcPr>
            <w:tcW w:w="863" w:type="pct"/>
            <w:vMerge/>
            <w:tcBorders>
              <w:left w:val="single" w:sz="4" w:space="0" w:color="auto"/>
            </w:tcBorders>
          </w:tcPr>
          <w:p w14:paraId="35E7771E" w14:textId="77777777" w:rsidR="00B74A85" w:rsidRPr="00B74A85" w:rsidRDefault="00B74A85" w:rsidP="004F3438">
            <w:pPr>
              <w:rPr>
                <w:rFonts w:ascii="Baskerville" w:hAnsi="Baskerville"/>
                <w:sz w:val="14"/>
                <w:szCs w:val="14"/>
              </w:rPr>
            </w:pPr>
          </w:p>
        </w:tc>
      </w:tr>
      <w:tr w:rsidR="00B74A85" w:rsidRPr="00B74A85" w14:paraId="00BCD48A" w14:textId="77777777" w:rsidTr="003341D1">
        <w:trPr>
          <w:trHeight w:val="237"/>
        </w:trPr>
        <w:tc>
          <w:tcPr>
            <w:tcW w:w="909" w:type="pct"/>
            <w:vMerge/>
            <w:tcBorders>
              <w:right w:val="single" w:sz="4" w:space="0" w:color="auto"/>
            </w:tcBorders>
          </w:tcPr>
          <w:p w14:paraId="7F886913" w14:textId="77777777" w:rsidR="00B74A85" w:rsidRPr="00B74A85" w:rsidRDefault="00B74A85" w:rsidP="004F3438">
            <w:pPr>
              <w:rPr>
                <w:rFonts w:ascii="Baskerville" w:hAnsi="Baskerville"/>
                <w:sz w:val="14"/>
                <w:szCs w:val="14"/>
              </w:rPr>
            </w:pPr>
          </w:p>
        </w:tc>
        <w:tc>
          <w:tcPr>
            <w:tcW w:w="2042" w:type="pct"/>
            <w:gridSpan w:val="2"/>
            <w:tcBorders>
              <w:left w:val="single" w:sz="4" w:space="0" w:color="auto"/>
              <w:bottom w:val="single" w:sz="4" w:space="0" w:color="auto"/>
              <w:right w:val="single" w:sz="4" w:space="0" w:color="auto"/>
            </w:tcBorders>
          </w:tcPr>
          <w:p w14:paraId="2F33F26B" w14:textId="77777777" w:rsidR="00B74A85" w:rsidRPr="00B74A85" w:rsidRDefault="00B74A85" w:rsidP="004F3438">
            <w:pPr>
              <w:rPr>
                <w:rFonts w:ascii="Baskerville" w:hAnsi="Baskerville"/>
                <w:sz w:val="20"/>
                <w:szCs w:val="20"/>
              </w:rPr>
            </w:pPr>
            <w:r w:rsidRPr="00B74A85">
              <w:rPr>
                <w:rFonts w:ascii="Baskerville" w:hAnsi="Baskerville"/>
                <w:sz w:val="20"/>
                <w:szCs w:val="20"/>
              </w:rPr>
              <w:t>Cell Phone:</w:t>
            </w:r>
          </w:p>
        </w:tc>
        <w:tc>
          <w:tcPr>
            <w:tcW w:w="1186" w:type="pct"/>
            <w:tcBorders>
              <w:left w:val="single" w:sz="4" w:space="0" w:color="auto"/>
              <w:bottom w:val="single" w:sz="4" w:space="0" w:color="auto"/>
              <w:right w:val="single" w:sz="4" w:space="0" w:color="auto"/>
            </w:tcBorders>
          </w:tcPr>
          <w:p w14:paraId="76E7B7BA" w14:textId="77777777" w:rsidR="00B74A85" w:rsidRPr="00B74A85" w:rsidRDefault="00B74A85" w:rsidP="004F3438">
            <w:pPr>
              <w:rPr>
                <w:rFonts w:ascii="Baskerville" w:hAnsi="Baskerville"/>
                <w:sz w:val="20"/>
                <w:szCs w:val="20"/>
              </w:rPr>
            </w:pPr>
            <w:r w:rsidRPr="00B74A85">
              <w:rPr>
                <w:rFonts w:ascii="Baskerville" w:hAnsi="Baskerville"/>
                <w:sz w:val="20"/>
                <w:szCs w:val="20"/>
              </w:rPr>
              <w:t>Work Phone:</w:t>
            </w:r>
          </w:p>
        </w:tc>
        <w:tc>
          <w:tcPr>
            <w:tcW w:w="863" w:type="pct"/>
            <w:vMerge/>
            <w:tcBorders>
              <w:left w:val="single" w:sz="4" w:space="0" w:color="auto"/>
            </w:tcBorders>
          </w:tcPr>
          <w:p w14:paraId="32805800" w14:textId="77777777" w:rsidR="00B74A85" w:rsidRPr="00B74A85" w:rsidRDefault="00B74A85" w:rsidP="004F3438">
            <w:pPr>
              <w:rPr>
                <w:rFonts w:ascii="Baskerville" w:hAnsi="Baskerville"/>
                <w:sz w:val="14"/>
                <w:szCs w:val="14"/>
              </w:rPr>
            </w:pPr>
          </w:p>
        </w:tc>
      </w:tr>
      <w:tr w:rsidR="00B74A85" w:rsidRPr="00B74A85" w14:paraId="719F35B8" w14:textId="77777777" w:rsidTr="003341D1">
        <w:trPr>
          <w:trHeight w:val="237"/>
        </w:trPr>
        <w:tc>
          <w:tcPr>
            <w:tcW w:w="909" w:type="pct"/>
            <w:vMerge/>
            <w:tcBorders>
              <w:right w:val="single" w:sz="4" w:space="0" w:color="auto"/>
            </w:tcBorders>
          </w:tcPr>
          <w:p w14:paraId="6732721F" w14:textId="77777777" w:rsidR="00B74A85" w:rsidRPr="00B74A85" w:rsidRDefault="00B74A85" w:rsidP="004F3438">
            <w:pPr>
              <w:rPr>
                <w:rFonts w:ascii="Baskerville" w:hAnsi="Baskerville"/>
                <w:sz w:val="14"/>
                <w:szCs w:val="14"/>
              </w:rPr>
            </w:pPr>
          </w:p>
        </w:tc>
        <w:tc>
          <w:tcPr>
            <w:tcW w:w="3228"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1550EDC0" w14:textId="4BC3A405" w:rsidR="00B74A85" w:rsidRPr="00B74A85" w:rsidRDefault="00B74A85" w:rsidP="004F3438">
            <w:pPr>
              <w:rPr>
                <w:rFonts w:ascii="Baskerville" w:hAnsi="Baskerville"/>
                <w:color w:val="FFFFFF" w:themeColor="background1"/>
                <w:sz w:val="20"/>
                <w:szCs w:val="20"/>
              </w:rPr>
            </w:pPr>
            <w:r w:rsidRPr="00B74A85">
              <w:rPr>
                <w:rFonts w:ascii="Baskerville" w:hAnsi="Baskerville"/>
                <w:color w:val="FFFFFF" w:themeColor="background1"/>
                <w:sz w:val="20"/>
                <w:szCs w:val="20"/>
              </w:rPr>
              <w:t>Responsible Parties are responsible for updating minors’ emergency information and medications.</w:t>
            </w:r>
          </w:p>
        </w:tc>
        <w:tc>
          <w:tcPr>
            <w:tcW w:w="863" w:type="pct"/>
            <w:vMerge/>
            <w:tcBorders>
              <w:left w:val="single" w:sz="4" w:space="0" w:color="auto"/>
            </w:tcBorders>
          </w:tcPr>
          <w:p w14:paraId="5CBD9F90" w14:textId="77777777" w:rsidR="00B74A85" w:rsidRPr="00B74A85" w:rsidRDefault="00B74A85" w:rsidP="004F3438">
            <w:pPr>
              <w:rPr>
                <w:rFonts w:ascii="Baskerville" w:hAnsi="Baskerville"/>
                <w:sz w:val="14"/>
                <w:szCs w:val="14"/>
              </w:rPr>
            </w:pPr>
          </w:p>
        </w:tc>
      </w:tr>
    </w:tbl>
    <w:p w14:paraId="03DCCEF4" w14:textId="77777777" w:rsidR="00B74A85" w:rsidRPr="00B74A85" w:rsidRDefault="00B74A85" w:rsidP="00B74A85">
      <w:pPr>
        <w:spacing w:before="160" w:after="160"/>
        <w:jc w:val="center"/>
        <w:rPr>
          <w:rFonts w:ascii="Baskerville" w:hAnsi="Baskerville"/>
          <w:sz w:val="16"/>
          <w:szCs w:val="18"/>
        </w:rPr>
      </w:pPr>
      <w:r w:rsidRPr="00B74A85">
        <w:rPr>
          <w:rFonts w:ascii="Wingdings" w:eastAsia="Wingdings" w:hAnsi="Wingdings" w:cs="Wingdings"/>
          <w:sz w:val="16"/>
          <w:szCs w:val="18"/>
        </w:rPr>
        <w:t>"</w:t>
      </w:r>
      <w:r w:rsidRPr="00B74A85">
        <w:rPr>
          <w:rFonts w:ascii="Baskerville" w:hAnsi="Baskerville"/>
          <w:sz w:val="16"/>
          <w:szCs w:val="18"/>
        </w:rPr>
        <w:t>………………………………………………………………………………………………………………………………………………..</w:t>
      </w:r>
    </w:p>
    <w:tbl>
      <w:tblPr>
        <w:tblStyle w:val="FormsTable"/>
        <w:tblW w:w="480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855"/>
        <w:gridCol w:w="904"/>
        <w:gridCol w:w="1332"/>
        <w:gridCol w:w="1081"/>
        <w:gridCol w:w="998"/>
        <w:gridCol w:w="2435"/>
        <w:gridCol w:w="1767"/>
      </w:tblGrid>
      <w:tr w:rsidR="00B74A85" w:rsidRPr="00B74A85" w14:paraId="09015B9C" w14:textId="77777777" w:rsidTr="00D371C6">
        <w:trPr>
          <w:trHeight w:val="456"/>
        </w:trPr>
        <w:tc>
          <w:tcPr>
            <w:tcW w:w="894" w:type="pct"/>
            <w:vMerge w:val="restart"/>
            <w:tcBorders>
              <w:right w:val="single" w:sz="4" w:space="0" w:color="auto"/>
            </w:tcBorders>
          </w:tcPr>
          <w:p w14:paraId="48FC2AE6" w14:textId="77777777" w:rsidR="00B74A85" w:rsidRPr="00B74A85" w:rsidRDefault="00B74A85" w:rsidP="004F3438">
            <w:pPr>
              <w:jc w:val="center"/>
              <w:rPr>
                <w:rFonts w:ascii="Baskerville" w:hAnsi="Baskerville"/>
                <w:sz w:val="14"/>
                <w:szCs w:val="14"/>
              </w:rPr>
            </w:pPr>
            <w:r w:rsidRPr="00B74A85">
              <w:rPr>
                <w:rFonts w:ascii="Baskerville" w:hAnsi="Baskerville"/>
                <w:noProof/>
                <w:color w:val="2B579A"/>
                <w:sz w:val="14"/>
                <w:szCs w:val="14"/>
                <w:shd w:val="clear" w:color="auto" w:fill="E6E6E6"/>
              </w:rPr>
              <mc:AlternateContent>
                <mc:Choice Requires="wps">
                  <w:drawing>
                    <wp:inline distT="0" distB="0" distL="0" distR="0" wp14:anchorId="45201E2C" wp14:editId="53F951F2">
                      <wp:extent cx="445872" cy="702260"/>
                      <wp:effectExtent l="0" t="0" r="0" b="0"/>
                      <wp:docPr id="92" name="Up Arrow 92"/>
                      <wp:cNvGraphicFramePr/>
                      <a:graphic xmlns:a="http://schemas.openxmlformats.org/drawingml/2006/main">
                        <a:graphicData uri="http://schemas.microsoft.com/office/word/2010/wordprocessingShape">
                          <wps:wsp>
                            <wps:cNvSpPr/>
                            <wps:spPr>
                              <a:xfrm rot="10800000">
                                <a:off x="0" y="0"/>
                                <a:ext cx="445872" cy="702260"/>
                              </a:xfrm>
                              <a:prstGeom prst="upArrow">
                                <a:avLst/>
                              </a:prstGeom>
                              <a:solidFill>
                                <a:srgbClr val="1C32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33BF87" id="Up Arrow 92" o:spid="_x0000_s1026" type="#_x0000_t68" style="width:35.1pt;height:55.3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" adj="6857" fillcolor="#1c3250" stroked="f" strokeweight="1pt">
                      <w10:anchorlock/>
                    </v:shape>
                  </w:pict>
                </mc:Fallback>
              </mc:AlternateContent>
            </w:r>
          </w:p>
        </w:tc>
        <w:tc>
          <w:tcPr>
            <w:tcW w:w="3254" w:type="pct"/>
            <w:gridSpan w:val="5"/>
            <w:tcBorders>
              <w:top w:val="single" w:sz="4" w:space="0" w:color="auto"/>
              <w:left w:val="single" w:sz="4" w:space="0" w:color="auto"/>
              <w:bottom w:val="single" w:sz="4" w:space="0" w:color="auto"/>
              <w:right w:val="single" w:sz="4" w:space="0" w:color="auto"/>
            </w:tcBorders>
            <w:shd w:val="clear" w:color="auto" w:fill="1C3250"/>
          </w:tcPr>
          <w:p w14:paraId="0D06A59B" w14:textId="77777777" w:rsidR="00B74A85" w:rsidRPr="00B74A85" w:rsidRDefault="00B74A85" w:rsidP="004F3438">
            <w:pPr>
              <w:jc w:val="center"/>
              <w:rPr>
                <w:rFonts w:ascii="Baskerville" w:hAnsi="Baskerville"/>
                <w:b/>
                <w:bCs/>
                <w:color w:val="FFFFFF" w:themeColor="background1"/>
                <w:sz w:val="20"/>
                <w:szCs w:val="20"/>
              </w:rPr>
            </w:pPr>
            <w:r w:rsidRPr="00B74A85">
              <w:rPr>
                <w:rFonts w:ascii="Baskerville" w:hAnsi="Baskerville"/>
                <w:b/>
                <w:bCs/>
                <w:color w:val="FFFFFF" w:themeColor="background1"/>
                <w:sz w:val="20"/>
                <w:szCs w:val="20"/>
              </w:rPr>
              <w:t>Emergency Medical Information Card</w:t>
            </w:r>
          </w:p>
        </w:tc>
        <w:tc>
          <w:tcPr>
            <w:tcW w:w="852" w:type="pct"/>
            <w:vMerge w:val="restart"/>
            <w:tcBorders>
              <w:left w:val="single" w:sz="4" w:space="0" w:color="auto"/>
            </w:tcBorders>
            <w:textDirection w:val="tbRl"/>
          </w:tcPr>
          <w:p w14:paraId="530BDBF0" w14:textId="77777777" w:rsidR="00B74A85" w:rsidRPr="00B74A85" w:rsidRDefault="00B74A85" w:rsidP="004F3438">
            <w:pPr>
              <w:ind w:left="113" w:right="113"/>
              <w:jc w:val="center"/>
              <w:rPr>
                <w:rFonts w:ascii="Baskerville" w:hAnsi="Baskerville"/>
                <w:b/>
                <w:bCs/>
                <w:sz w:val="14"/>
                <w:szCs w:val="14"/>
              </w:rPr>
            </w:pPr>
            <w:r w:rsidRPr="00B74A85">
              <w:rPr>
                <w:rFonts w:ascii="Baskerville" w:hAnsi="Baskerville"/>
                <w:b/>
                <w:bCs/>
                <w:sz w:val="14"/>
                <w:szCs w:val="14"/>
              </w:rPr>
              <w:t>Back</w:t>
            </w:r>
          </w:p>
        </w:tc>
      </w:tr>
      <w:tr w:rsidR="00B74A85" w:rsidRPr="00B74A85" w14:paraId="12579402" w14:textId="77777777" w:rsidTr="003341D1">
        <w:trPr>
          <w:trHeight w:val="287"/>
        </w:trPr>
        <w:tc>
          <w:tcPr>
            <w:tcW w:w="894" w:type="pct"/>
            <w:vMerge/>
            <w:tcBorders>
              <w:right w:val="single" w:sz="4" w:space="0" w:color="auto"/>
            </w:tcBorders>
          </w:tcPr>
          <w:p w14:paraId="142425D9"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right w:val="single" w:sz="4" w:space="0" w:color="auto"/>
            </w:tcBorders>
          </w:tcPr>
          <w:p w14:paraId="49CCB5D2" w14:textId="77777777" w:rsidR="00B74A85" w:rsidRPr="00B74A85" w:rsidRDefault="00B74A85" w:rsidP="004F3438">
            <w:pPr>
              <w:rPr>
                <w:rFonts w:ascii="Baskerville" w:hAnsi="Baskerville"/>
                <w:b/>
                <w:bCs/>
                <w:sz w:val="20"/>
                <w:szCs w:val="20"/>
              </w:rPr>
            </w:pPr>
            <w:r w:rsidRPr="00B74A85">
              <w:rPr>
                <w:rFonts w:ascii="Baskerville" w:hAnsi="Baskerville"/>
                <w:b/>
                <w:bCs/>
                <w:sz w:val="20"/>
                <w:szCs w:val="20"/>
              </w:rPr>
              <w:t>Name:</w:t>
            </w:r>
          </w:p>
        </w:tc>
        <w:tc>
          <w:tcPr>
            <w:tcW w:w="1174" w:type="pct"/>
            <w:tcBorders>
              <w:top w:val="single" w:sz="4" w:space="0" w:color="auto"/>
              <w:left w:val="single" w:sz="4" w:space="0" w:color="auto"/>
              <w:right w:val="single" w:sz="4" w:space="0" w:color="auto"/>
            </w:tcBorders>
          </w:tcPr>
          <w:p w14:paraId="4D6817C6" w14:textId="77777777" w:rsidR="00B74A85" w:rsidRPr="00B74A85" w:rsidRDefault="00B74A85" w:rsidP="004F3438">
            <w:pPr>
              <w:rPr>
                <w:rFonts w:ascii="Baskerville" w:hAnsi="Baskerville"/>
                <w:sz w:val="20"/>
                <w:szCs w:val="20"/>
              </w:rPr>
            </w:pPr>
            <w:r w:rsidRPr="00B74A85">
              <w:rPr>
                <w:rFonts w:ascii="Baskerville" w:hAnsi="Baskerville"/>
                <w:sz w:val="20"/>
                <w:szCs w:val="20"/>
              </w:rPr>
              <w:t>Birth date:</w:t>
            </w:r>
          </w:p>
        </w:tc>
        <w:tc>
          <w:tcPr>
            <w:tcW w:w="852" w:type="pct"/>
            <w:vMerge/>
            <w:tcBorders>
              <w:left w:val="single" w:sz="4" w:space="0" w:color="auto"/>
            </w:tcBorders>
          </w:tcPr>
          <w:p w14:paraId="2D64E2A5" w14:textId="77777777" w:rsidR="00B74A85" w:rsidRPr="00B74A85" w:rsidRDefault="00B74A85" w:rsidP="004F3438">
            <w:pPr>
              <w:rPr>
                <w:rFonts w:ascii="Baskerville" w:hAnsi="Baskerville"/>
                <w:sz w:val="14"/>
                <w:szCs w:val="14"/>
              </w:rPr>
            </w:pPr>
          </w:p>
        </w:tc>
      </w:tr>
      <w:tr w:rsidR="00B74A85" w:rsidRPr="00B74A85" w14:paraId="58ACCF58" w14:textId="77777777" w:rsidTr="003341D1">
        <w:trPr>
          <w:trHeight w:val="287"/>
        </w:trPr>
        <w:tc>
          <w:tcPr>
            <w:tcW w:w="894" w:type="pct"/>
            <w:vMerge/>
            <w:tcBorders>
              <w:right w:val="single" w:sz="4" w:space="0" w:color="auto"/>
            </w:tcBorders>
          </w:tcPr>
          <w:p w14:paraId="44D5CFD1" w14:textId="77777777" w:rsidR="00B74A85" w:rsidRPr="00B74A85" w:rsidRDefault="00B74A85" w:rsidP="004F3438">
            <w:pPr>
              <w:rPr>
                <w:rFonts w:ascii="Baskerville" w:hAnsi="Baskerville"/>
                <w:sz w:val="14"/>
                <w:szCs w:val="14"/>
              </w:rPr>
            </w:pPr>
          </w:p>
        </w:tc>
        <w:tc>
          <w:tcPr>
            <w:tcW w:w="2080" w:type="pct"/>
            <w:gridSpan w:val="4"/>
            <w:tcBorders>
              <w:left w:val="single" w:sz="4" w:space="0" w:color="auto"/>
              <w:bottom w:val="single" w:sz="4" w:space="0" w:color="auto"/>
              <w:right w:val="single" w:sz="4" w:space="0" w:color="auto"/>
            </w:tcBorders>
          </w:tcPr>
          <w:p w14:paraId="59925C84" w14:textId="77777777" w:rsidR="00B74A85" w:rsidRPr="00B74A85" w:rsidRDefault="00B74A85" w:rsidP="004F3438">
            <w:pPr>
              <w:rPr>
                <w:rFonts w:ascii="Baskerville" w:hAnsi="Baskerville"/>
                <w:sz w:val="20"/>
                <w:szCs w:val="20"/>
              </w:rPr>
            </w:pPr>
          </w:p>
        </w:tc>
        <w:tc>
          <w:tcPr>
            <w:tcW w:w="1174" w:type="pct"/>
            <w:tcBorders>
              <w:left w:val="single" w:sz="4" w:space="0" w:color="auto"/>
              <w:bottom w:val="single" w:sz="4" w:space="0" w:color="auto"/>
              <w:right w:val="single" w:sz="4" w:space="0" w:color="auto"/>
            </w:tcBorders>
          </w:tcPr>
          <w:p w14:paraId="5EF41AC1" w14:textId="77777777" w:rsidR="00B74A85" w:rsidRPr="00B74A85" w:rsidRDefault="00B74A85" w:rsidP="004F3438">
            <w:pPr>
              <w:rPr>
                <w:rFonts w:ascii="Baskerville" w:hAnsi="Baskerville"/>
                <w:sz w:val="20"/>
                <w:szCs w:val="20"/>
              </w:rPr>
            </w:pPr>
          </w:p>
        </w:tc>
        <w:tc>
          <w:tcPr>
            <w:tcW w:w="852" w:type="pct"/>
            <w:vMerge/>
            <w:tcBorders>
              <w:left w:val="single" w:sz="4" w:space="0" w:color="auto"/>
            </w:tcBorders>
          </w:tcPr>
          <w:p w14:paraId="55B3400B" w14:textId="77777777" w:rsidR="00B74A85" w:rsidRPr="00B74A85" w:rsidRDefault="00B74A85" w:rsidP="004F3438">
            <w:pPr>
              <w:rPr>
                <w:rFonts w:ascii="Baskerville" w:hAnsi="Baskerville"/>
                <w:sz w:val="14"/>
                <w:szCs w:val="14"/>
              </w:rPr>
            </w:pPr>
          </w:p>
        </w:tc>
      </w:tr>
      <w:tr w:rsidR="00B74A85" w:rsidRPr="00B74A85" w14:paraId="5548173F" w14:textId="77777777" w:rsidTr="003341D1">
        <w:trPr>
          <w:trHeight w:val="287"/>
        </w:trPr>
        <w:tc>
          <w:tcPr>
            <w:tcW w:w="894" w:type="pct"/>
            <w:vMerge/>
            <w:tcBorders>
              <w:right w:val="single" w:sz="4" w:space="0" w:color="auto"/>
            </w:tcBorders>
          </w:tcPr>
          <w:p w14:paraId="789B4BA4" w14:textId="77777777" w:rsidR="00B74A85" w:rsidRPr="00B74A85" w:rsidRDefault="00B74A85" w:rsidP="004F3438">
            <w:pPr>
              <w:rPr>
                <w:rFonts w:ascii="Baskerville" w:hAnsi="Baskerville"/>
                <w:sz w:val="14"/>
                <w:szCs w:val="14"/>
              </w:rPr>
            </w:pPr>
          </w:p>
        </w:tc>
        <w:tc>
          <w:tcPr>
            <w:tcW w:w="436" w:type="pct"/>
            <w:tcBorders>
              <w:top w:val="single" w:sz="4" w:space="0" w:color="auto"/>
              <w:left w:val="single" w:sz="4" w:space="0" w:color="auto"/>
              <w:bottom w:val="single" w:sz="4" w:space="0" w:color="auto"/>
            </w:tcBorders>
          </w:tcPr>
          <w:p w14:paraId="78B1C943" w14:textId="77777777" w:rsidR="00B74A85" w:rsidRPr="00B74A85" w:rsidRDefault="00B74A85" w:rsidP="004F3438">
            <w:pPr>
              <w:rPr>
                <w:rFonts w:ascii="Baskerville" w:hAnsi="Baskerville"/>
                <w:sz w:val="20"/>
                <w:szCs w:val="20"/>
              </w:rPr>
            </w:pPr>
            <w:r w:rsidRPr="00B74A85">
              <w:rPr>
                <w:rFonts w:ascii="Baskerville" w:hAnsi="Baskerville"/>
                <w:sz w:val="20"/>
                <w:szCs w:val="20"/>
              </w:rPr>
              <w:t>Blood Type:</w:t>
            </w:r>
          </w:p>
        </w:tc>
        <w:tc>
          <w:tcPr>
            <w:tcW w:w="642" w:type="pct"/>
            <w:tcBorders>
              <w:top w:val="single" w:sz="4" w:space="0" w:color="auto"/>
              <w:bottom w:val="single" w:sz="4" w:space="0" w:color="auto"/>
            </w:tcBorders>
          </w:tcPr>
          <w:p w14:paraId="578304C0" w14:textId="77777777" w:rsidR="00B74A85" w:rsidRPr="00B74A85" w:rsidRDefault="00B74A85" w:rsidP="004F3438">
            <w:pPr>
              <w:rPr>
                <w:rFonts w:ascii="Baskerville" w:hAnsi="Baskerville"/>
                <w:sz w:val="20"/>
                <w:szCs w:val="20"/>
              </w:rPr>
            </w:pPr>
          </w:p>
        </w:tc>
        <w:tc>
          <w:tcPr>
            <w:tcW w:w="521" w:type="pct"/>
            <w:tcBorders>
              <w:top w:val="single" w:sz="4" w:space="0" w:color="auto"/>
              <w:bottom w:val="single" w:sz="4" w:space="0" w:color="auto"/>
            </w:tcBorders>
          </w:tcPr>
          <w:p w14:paraId="585A2BDD" w14:textId="77777777" w:rsidR="00B74A85" w:rsidRPr="00B74A85" w:rsidRDefault="00B74A85" w:rsidP="004F3438">
            <w:pPr>
              <w:rPr>
                <w:rFonts w:ascii="Baskerville" w:hAnsi="Baskerville"/>
                <w:sz w:val="20"/>
                <w:szCs w:val="20"/>
              </w:rPr>
            </w:pPr>
            <w:r w:rsidRPr="00B74A85">
              <w:rPr>
                <w:rFonts w:ascii="Baskerville" w:hAnsi="Baskerville"/>
                <w:sz w:val="20"/>
                <w:szCs w:val="20"/>
              </w:rPr>
              <w:t>Allergies:</w:t>
            </w:r>
          </w:p>
        </w:tc>
        <w:tc>
          <w:tcPr>
            <w:tcW w:w="1655" w:type="pct"/>
            <w:gridSpan w:val="2"/>
            <w:tcBorders>
              <w:top w:val="single" w:sz="4" w:space="0" w:color="auto"/>
              <w:bottom w:val="single" w:sz="4" w:space="0" w:color="auto"/>
              <w:right w:val="single" w:sz="4" w:space="0" w:color="auto"/>
            </w:tcBorders>
          </w:tcPr>
          <w:p w14:paraId="1651AFA1" w14:textId="77777777" w:rsidR="00B74A85" w:rsidRPr="00B74A85" w:rsidRDefault="00B74A85" w:rsidP="004F3438">
            <w:pPr>
              <w:rPr>
                <w:rFonts w:ascii="Baskerville" w:hAnsi="Baskerville"/>
                <w:sz w:val="20"/>
                <w:szCs w:val="20"/>
              </w:rPr>
            </w:pPr>
          </w:p>
        </w:tc>
        <w:tc>
          <w:tcPr>
            <w:tcW w:w="852" w:type="pct"/>
            <w:vMerge/>
            <w:tcBorders>
              <w:left w:val="single" w:sz="4" w:space="0" w:color="auto"/>
            </w:tcBorders>
          </w:tcPr>
          <w:p w14:paraId="56CB6E02" w14:textId="77777777" w:rsidR="00B74A85" w:rsidRPr="00B74A85" w:rsidRDefault="00B74A85" w:rsidP="004F3438">
            <w:pPr>
              <w:rPr>
                <w:rFonts w:ascii="Baskerville" w:hAnsi="Baskerville"/>
                <w:sz w:val="14"/>
                <w:szCs w:val="14"/>
              </w:rPr>
            </w:pPr>
          </w:p>
        </w:tc>
      </w:tr>
      <w:tr w:rsidR="00B74A85" w:rsidRPr="00B74A85" w14:paraId="5FB63CE0" w14:textId="77777777" w:rsidTr="003341D1">
        <w:trPr>
          <w:trHeight w:val="287"/>
        </w:trPr>
        <w:tc>
          <w:tcPr>
            <w:tcW w:w="894" w:type="pct"/>
            <w:vMerge/>
            <w:tcBorders>
              <w:right w:val="single" w:sz="4" w:space="0" w:color="auto"/>
            </w:tcBorders>
          </w:tcPr>
          <w:p w14:paraId="49B0A188" w14:textId="77777777" w:rsidR="00B74A85" w:rsidRPr="00B74A85" w:rsidRDefault="00B74A85" w:rsidP="004F3438">
            <w:pPr>
              <w:rPr>
                <w:rFonts w:ascii="Baskerville" w:hAnsi="Baskerville"/>
                <w:sz w:val="14"/>
                <w:szCs w:val="14"/>
              </w:rPr>
            </w:pPr>
          </w:p>
        </w:tc>
        <w:tc>
          <w:tcPr>
            <w:tcW w:w="3254" w:type="pct"/>
            <w:gridSpan w:val="5"/>
            <w:tcBorders>
              <w:top w:val="single" w:sz="4" w:space="0" w:color="auto"/>
              <w:left w:val="single" w:sz="4" w:space="0" w:color="auto"/>
              <w:right w:val="single" w:sz="4" w:space="0" w:color="auto"/>
            </w:tcBorders>
          </w:tcPr>
          <w:p w14:paraId="1831A97D" w14:textId="77777777" w:rsidR="00B74A85" w:rsidRPr="00B74A85" w:rsidRDefault="00B74A85" w:rsidP="004F3438">
            <w:pPr>
              <w:rPr>
                <w:rFonts w:ascii="Baskerville" w:hAnsi="Baskerville"/>
                <w:sz w:val="20"/>
                <w:szCs w:val="20"/>
              </w:rPr>
            </w:pPr>
            <w:r w:rsidRPr="00B74A85">
              <w:rPr>
                <w:rFonts w:ascii="Baskerville" w:hAnsi="Baskerville"/>
                <w:sz w:val="20"/>
                <w:szCs w:val="20"/>
              </w:rPr>
              <w:t>Physical Limitations:</w:t>
            </w:r>
          </w:p>
        </w:tc>
        <w:tc>
          <w:tcPr>
            <w:tcW w:w="852" w:type="pct"/>
            <w:vMerge/>
            <w:tcBorders>
              <w:left w:val="single" w:sz="4" w:space="0" w:color="auto"/>
            </w:tcBorders>
          </w:tcPr>
          <w:p w14:paraId="443FD409" w14:textId="77777777" w:rsidR="00B74A85" w:rsidRPr="00B74A85" w:rsidRDefault="00B74A85" w:rsidP="004F3438">
            <w:pPr>
              <w:rPr>
                <w:rFonts w:ascii="Baskerville" w:hAnsi="Baskerville"/>
                <w:sz w:val="14"/>
                <w:szCs w:val="14"/>
              </w:rPr>
            </w:pPr>
          </w:p>
        </w:tc>
      </w:tr>
      <w:tr w:rsidR="00B74A85" w:rsidRPr="00B74A85" w14:paraId="242A17B7" w14:textId="77777777" w:rsidTr="003341D1">
        <w:trPr>
          <w:trHeight w:val="287"/>
        </w:trPr>
        <w:tc>
          <w:tcPr>
            <w:tcW w:w="894" w:type="pct"/>
            <w:vMerge/>
            <w:tcBorders>
              <w:right w:val="single" w:sz="4" w:space="0" w:color="auto"/>
            </w:tcBorders>
          </w:tcPr>
          <w:p w14:paraId="6D4A54E2" w14:textId="77777777" w:rsidR="00B74A85" w:rsidRPr="00B74A85" w:rsidRDefault="00B74A85" w:rsidP="004F3438">
            <w:pPr>
              <w:rPr>
                <w:rFonts w:ascii="Baskerville" w:hAnsi="Baskerville"/>
                <w:sz w:val="14"/>
                <w:szCs w:val="14"/>
              </w:rPr>
            </w:pPr>
          </w:p>
        </w:tc>
        <w:tc>
          <w:tcPr>
            <w:tcW w:w="3254" w:type="pct"/>
            <w:gridSpan w:val="5"/>
            <w:tcBorders>
              <w:left w:val="single" w:sz="4" w:space="0" w:color="auto"/>
              <w:bottom w:val="single" w:sz="4" w:space="0" w:color="auto"/>
              <w:right w:val="single" w:sz="4" w:space="0" w:color="auto"/>
            </w:tcBorders>
          </w:tcPr>
          <w:p w14:paraId="57A75770" w14:textId="77777777" w:rsidR="00B74A85" w:rsidRPr="00B74A85" w:rsidRDefault="00B74A85" w:rsidP="004F3438">
            <w:pPr>
              <w:rPr>
                <w:rFonts w:ascii="Baskerville" w:hAnsi="Baskerville"/>
                <w:sz w:val="20"/>
                <w:szCs w:val="20"/>
              </w:rPr>
            </w:pPr>
          </w:p>
        </w:tc>
        <w:tc>
          <w:tcPr>
            <w:tcW w:w="852" w:type="pct"/>
            <w:vMerge/>
            <w:tcBorders>
              <w:left w:val="single" w:sz="4" w:space="0" w:color="auto"/>
            </w:tcBorders>
          </w:tcPr>
          <w:p w14:paraId="49D24EE9" w14:textId="77777777" w:rsidR="00B74A85" w:rsidRPr="00B74A85" w:rsidRDefault="00B74A85" w:rsidP="004F3438">
            <w:pPr>
              <w:rPr>
                <w:rFonts w:ascii="Baskerville" w:hAnsi="Baskerville"/>
                <w:sz w:val="14"/>
                <w:szCs w:val="14"/>
              </w:rPr>
            </w:pPr>
          </w:p>
        </w:tc>
      </w:tr>
      <w:tr w:rsidR="00B74A85" w:rsidRPr="00B74A85" w14:paraId="4F9CB147" w14:textId="77777777" w:rsidTr="003341D1">
        <w:trPr>
          <w:trHeight w:val="287"/>
        </w:trPr>
        <w:tc>
          <w:tcPr>
            <w:tcW w:w="894" w:type="pct"/>
            <w:vMerge/>
            <w:tcBorders>
              <w:right w:val="single" w:sz="4" w:space="0" w:color="auto"/>
            </w:tcBorders>
          </w:tcPr>
          <w:p w14:paraId="7DDC7D80" w14:textId="77777777" w:rsidR="00B74A85" w:rsidRPr="00B74A85" w:rsidRDefault="00B74A85" w:rsidP="004F3438">
            <w:pPr>
              <w:rPr>
                <w:rFonts w:ascii="Baskerville" w:hAnsi="Baskerville"/>
                <w:sz w:val="14"/>
                <w:szCs w:val="14"/>
              </w:rPr>
            </w:pPr>
          </w:p>
        </w:tc>
        <w:tc>
          <w:tcPr>
            <w:tcW w:w="3254" w:type="pct"/>
            <w:gridSpan w:val="5"/>
            <w:tcBorders>
              <w:top w:val="single" w:sz="4" w:space="0" w:color="auto"/>
              <w:left w:val="single" w:sz="4" w:space="0" w:color="auto"/>
              <w:right w:val="single" w:sz="4" w:space="0" w:color="auto"/>
            </w:tcBorders>
          </w:tcPr>
          <w:p w14:paraId="0EC79648" w14:textId="77777777" w:rsidR="00B74A85" w:rsidRPr="00B74A85" w:rsidRDefault="00B74A85" w:rsidP="004F3438">
            <w:pPr>
              <w:rPr>
                <w:rFonts w:ascii="Baskerville" w:hAnsi="Baskerville"/>
                <w:sz w:val="20"/>
                <w:szCs w:val="20"/>
              </w:rPr>
            </w:pPr>
            <w:r w:rsidRPr="00B74A85">
              <w:rPr>
                <w:rFonts w:ascii="Baskerville" w:hAnsi="Baskerville"/>
                <w:sz w:val="20"/>
                <w:szCs w:val="20"/>
              </w:rPr>
              <w:t>Communication Difficulties:</w:t>
            </w:r>
          </w:p>
        </w:tc>
        <w:tc>
          <w:tcPr>
            <w:tcW w:w="852" w:type="pct"/>
            <w:vMerge/>
            <w:tcBorders>
              <w:left w:val="single" w:sz="4" w:space="0" w:color="auto"/>
            </w:tcBorders>
          </w:tcPr>
          <w:p w14:paraId="19DD0886" w14:textId="77777777" w:rsidR="00B74A85" w:rsidRPr="00B74A85" w:rsidRDefault="00B74A85" w:rsidP="004F3438">
            <w:pPr>
              <w:rPr>
                <w:rFonts w:ascii="Baskerville" w:hAnsi="Baskerville"/>
                <w:sz w:val="14"/>
                <w:szCs w:val="14"/>
              </w:rPr>
            </w:pPr>
          </w:p>
        </w:tc>
      </w:tr>
      <w:tr w:rsidR="00B74A85" w:rsidRPr="00B74A85" w14:paraId="668CD5E3" w14:textId="77777777" w:rsidTr="003341D1">
        <w:trPr>
          <w:trHeight w:val="287"/>
        </w:trPr>
        <w:tc>
          <w:tcPr>
            <w:tcW w:w="894" w:type="pct"/>
            <w:vMerge/>
            <w:tcBorders>
              <w:right w:val="single" w:sz="4" w:space="0" w:color="auto"/>
            </w:tcBorders>
          </w:tcPr>
          <w:p w14:paraId="4949DE43" w14:textId="77777777" w:rsidR="00B74A85" w:rsidRPr="00B74A85" w:rsidRDefault="00B74A85" w:rsidP="004F3438">
            <w:pPr>
              <w:rPr>
                <w:rFonts w:ascii="Baskerville" w:hAnsi="Baskerville"/>
                <w:sz w:val="14"/>
                <w:szCs w:val="14"/>
              </w:rPr>
            </w:pPr>
          </w:p>
        </w:tc>
        <w:tc>
          <w:tcPr>
            <w:tcW w:w="3254" w:type="pct"/>
            <w:gridSpan w:val="5"/>
            <w:tcBorders>
              <w:left w:val="single" w:sz="4" w:space="0" w:color="auto"/>
              <w:bottom w:val="single" w:sz="4" w:space="0" w:color="auto"/>
              <w:right w:val="single" w:sz="4" w:space="0" w:color="auto"/>
            </w:tcBorders>
          </w:tcPr>
          <w:p w14:paraId="31E098A4" w14:textId="77777777" w:rsidR="00B74A85" w:rsidRPr="00B74A85" w:rsidRDefault="00B74A85" w:rsidP="004F3438">
            <w:pPr>
              <w:rPr>
                <w:rFonts w:ascii="Baskerville" w:hAnsi="Baskerville"/>
                <w:sz w:val="20"/>
                <w:szCs w:val="20"/>
              </w:rPr>
            </w:pPr>
          </w:p>
        </w:tc>
        <w:tc>
          <w:tcPr>
            <w:tcW w:w="852" w:type="pct"/>
            <w:vMerge/>
            <w:tcBorders>
              <w:left w:val="single" w:sz="4" w:space="0" w:color="auto"/>
            </w:tcBorders>
          </w:tcPr>
          <w:p w14:paraId="104C9F6D" w14:textId="77777777" w:rsidR="00B74A85" w:rsidRPr="00B74A85" w:rsidRDefault="00B74A85" w:rsidP="004F3438">
            <w:pPr>
              <w:rPr>
                <w:rFonts w:ascii="Baskerville" w:hAnsi="Baskerville"/>
                <w:sz w:val="14"/>
                <w:szCs w:val="14"/>
              </w:rPr>
            </w:pPr>
          </w:p>
        </w:tc>
      </w:tr>
      <w:tr w:rsidR="00B74A85" w:rsidRPr="00B74A85" w14:paraId="3790C48C" w14:textId="77777777" w:rsidTr="003341D1">
        <w:trPr>
          <w:trHeight w:val="287"/>
        </w:trPr>
        <w:tc>
          <w:tcPr>
            <w:tcW w:w="894" w:type="pct"/>
            <w:vMerge/>
            <w:tcBorders>
              <w:right w:val="single" w:sz="4" w:space="0" w:color="auto"/>
            </w:tcBorders>
          </w:tcPr>
          <w:p w14:paraId="43F655A2" w14:textId="77777777" w:rsidR="00B74A85" w:rsidRPr="00B74A85" w:rsidRDefault="00B74A85" w:rsidP="004F3438">
            <w:pPr>
              <w:rPr>
                <w:rFonts w:ascii="Baskerville" w:hAnsi="Baskerville"/>
                <w:sz w:val="14"/>
                <w:szCs w:val="14"/>
              </w:rPr>
            </w:pPr>
          </w:p>
        </w:tc>
        <w:tc>
          <w:tcPr>
            <w:tcW w:w="3254" w:type="pct"/>
            <w:gridSpan w:val="5"/>
            <w:tcBorders>
              <w:top w:val="single" w:sz="4" w:space="0" w:color="auto"/>
              <w:left w:val="single" w:sz="4" w:space="0" w:color="auto"/>
              <w:right w:val="single" w:sz="4" w:space="0" w:color="auto"/>
            </w:tcBorders>
          </w:tcPr>
          <w:p w14:paraId="5C3FFE78" w14:textId="77777777" w:rsidR="00B74A85" w:rsidRPr="00B74A85" w:rsidRDefault="00B74A85" w:rsidP="004F3438">
            <w:pPr>
              <w:rPr>
                <w:rFonts w:ascii="Baskerville" w:hAnsi="Baskerville"/>
                <w:sz w:val="20"/>
                <w:szCs w:val="20"/>
              </w:rPr>
            </w:pPr>
            <w:r w:rsidRPr="00B74A85">
              <w:rPr>
                <w:rFonts w:ascii="Baskerville" w:hAnsi="Baskerville"/>
                <w:sz w:val="20"/>
                <w:szCs w:val="20"/>
              </w:rPr>
              <w:t>Adaptive Equipment:</w:t>
            </w:r>
          </w:p>
        </w:tc>
        <w:tc>
          <w:tcPr>
            <w:tcW w:w="852" w:type="pct"/>
            <w:vMerge/>
            <w:tcBorders>
              <w:left w:val="single" w:sz="4" w:space="0" w:color="auto"/>
            </w:tcBorders>
          </w:tcPr>
          <w:p w14:paraId="1E121A89" w14:textId="77777777" w:rsidR="00B74A85" w:rsidRPr="00B74A85" w:rsidRDefault="00B74A85" w:rsidP="004F3438">
            <w:pPr>
              <w:rPr>
                <w:rFonts w:ascii="Baskerville" w:hAnsi="Baskerville"/>
                <w:sz w:val="14"/>
                <w:szCs w:val="14"/>
              </w:rPr>
            </w:pPr>
          </w:p>
        </w:tc>
      </w:tr>
      <w:tr w:rsidR="00B74A85" w:rsidRPr="00B74A85" w14:paraId="6FEBBBE3" w14:textId="77777777" w:rsidTr="003341D1">
        <w:trPr>
          <w:trHeight w:val="287"/>
        </w:trPr>
        <w:tc>
          <w:tcPr>
            <w:tcW w:w="894" w:type="pct"/>
            <w:vMerge/>
            <w:tcBorders>
              <w:right w:val="single" w:sz="4" w:space="0" w:color="auto"/>
            </w:tcBorders>
          </w:tcPr>
          <w:p w14:paraId="47D11357" w14:textId="77777777" w:rsidR="00B74A85" w:rsidRPr="00B74A85" w:rsidRDefault="00B74A85" w:rsidP="004F3438">
            <w:pPr>
              <w:rPr>
                <w:rFonts w:ascii="Baskerville" w:hAnsi="Baskerville"/>
                <w:sz w:val="14"/>
                <w:szCs w:val="14"/>
              </w:rPr>
            </w:pPr>
          </w:p>
        </w:tc>
        <w:tc>
          <w:tcPr>
            <w:tcW w:w="3254" w:type="pct"/>
            <w:gridSpan w:val="5"/>
            <w:tcBorders>
              <w:left w:val="single" w:sz="4" w:space="0" w:color="auto"/>
              <w:bottom w:val="single" w:sz="4" w:space="0" w:color="auto"/>
              <w:right w:val="single" w:sz="4" w:space="0" w:color="auto"/>
            </w:tcBorders>
          </w:tcPr>
          <w:p w14:paraId="3ADFBA56" w14:textId="77777777" w:rsidR="00B74A85" w:rsidRPr="00B74A85" w:rsidRDefault="00B74A85" w:rsidP="004F3438">
            <w:pPr>
              <w:rPr>
                <w:rFonts w:ascii="Baskerville" w:hAnsi="Baskerville"/>
                <w:sz w:val="20"/>
                <w:szCs w:val="20"/>
              </w:rPr>
            </w:pPr>
          </w:p>
        </w:tc>
        <w:tc>
          <w:tcPr>
            <w:tcW w:w="852" w:type="pct"/>
            <w:vMerge/>
            <w:tcBorders>
              <w:left w:val="single" w:sz="4" w:space="0" w:color="auto"/>
            </w:tcBorders>
          </w:tcPr>
          <w:p w14:paraId="33FC44E4" w14:textId="77777777" w:rsidR="00B74A85" w:rsidRPr="00B74A85" w:rsidRDefault="00B74A85" w:rsidP="004F3438">
            <w:pPr>
              <w:rPr>
                <w:rFonts w:ascii="Baskerville" w:hAnsi="Baskerville"/>
                <w:sz w:val="14"/>
                <w:szCs w:val="14"/>
              </w:rPr>
            </w:pPr>
          </w:p>
        </w:tc>
      </w:tr>
      <w:tr w:rsidR="00B74A85" w:rsidRPr="00B74A85" w14:paraId="31E70C92" w14:textId="77777777" w:rsidTr="003341D1">
        <w:trPr>
          <w:trHeight w:val="287"/>
        </w:trPr>
        <w:tc>
          <w:tcPr>
            <w:tcW w:w="894" w:type="pct"/>
            <w:vMerge/>
            <w:tcBorders>
              <w:right w:val="single" w:sz="4" w:space="0" w:color="auto"/>
            </w:tcBorders>
          </w:tcPr>
          <w:p w14:paraId="4193E43B"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tcPr>
          <w:p w14:paraId="61A79382" w14:textId="77777777" w:rsidR="00B74A85" w:rsidRPr="00B74A85" w:rsidRDefault="00B74A85" w:rsidP="004F3438">
            <w:pPr>
              <w:rPr>
                <w:rFonts w:ascii="Baskerville" w:hAnsi="Baskerville"/>
                <w:sz w:val="20"/>
                <w:szCs w:val="20"/>
              </w:rPr>
            </w:pPr>
            <w:r w:rsidRPr="00B74A85">
              <w:rPr>
                <w:rFonts w:ascii="Baskerville" w:hAnsi="Baskerville"/>
                <w:sz w:val="20"/>
                <w:szCs w:val="20"/>
              </w:rPr>
              <w:t>Primary Care Physician:</w:t>
            </w:r>
          </w:p>
        </w:tc>
        <w:tc>
          <w:tcPr>
            <w:tcW w:w="1174" w:type="pct"/>
            <w:tcBorders>
              <w:top w:val="single" w:sz="4" w:space="0" w:color="auto"/>
              <w:left w:val="single" w:sz="4" w:space="0" w:color="auto"/>
              <w:bottom w:val="single" w:sz="4" w:space="0" w:color="auto"/>
              <w:right w:val="single" w:sz="4" w:space="0" w:color="auto"/>
            </w:tcBorders>
          </w:tcPr>
          <w:p w14:paraId="74D2C787" w14:textId="77777777" w:rsidR="00B74A85" w:rsidRPr="00B74A85" w:rsidRDefault="00B74A85" w:rsidP="004F3438">
            <w:pPr>
              <w:rPr>
                <w:rFonts w:ascii="Baskerville" w:hAnsi="Baskerville"/>
                <w:sz w:val="20"/>
                <w:szCs w:val="20"/>
              </w:rPr>
            </w:pPr>
            <w:r w:rsidRPr="00B74A85">
              <w:rPr>
                <w:rFonts w:ascii="Baskerville" w:hAnsi="Baskerville"/>
                <w:sz w:val="20"/>
                <w:szCs w:val="20"/>
              </w:rPr>
              <w:t>Emergency Phone:</w:t>
            </w:r>
          </w:p>
        </w:tc>
        <w:tc>
          <w:tcPr>
            <w:tcW w:w="852" w:type="pct"/>
            <w:vMerge/>
            <w:tcBorders>
              <w:left w:val="single" w:sz="4" w:space="0" w:color="auto"/>
            </w:tcBorders>
          </w:tcPr>
          <w:p w14:paraId="553D760F" w14:textId="77777777" w:rsidR="00B74A85" w:rsidRPr="00B74A85" w:rsidRDefault="00B74A85" w:rsidP="004F3438">
            <w:pPr>
              <w:rPr>
                <w:rFonts w:ascii="Baskerville" w:hAnsi="Baskerville"/>
                <w:sz w:val="14"/>
                <w:szCs w:val="14"/>
              </w:rPr>
            </w:pPr>
          </w:p>
        </w:tc>
      </w:tr>
      <w:tr w:rsidR="00B74A85" w:rsidRPr="00B74A85" w14:paraId="5D8775F1" w14:textId="77777777" w:rsidTr="003341D1">
        <w:trPr>
          <w:trHeight w:val="287"/>
        </w:trPr>
        <w:tc>
          <w:tcPr>
            <w:tcW w:w="894" w:type="pct"/>
            <w:vMerge/>
            <w:tcBorders>
              <w:right w:val="single" w:sz="4" w:space="0" w:color="auto"/>
            </w:tcBorders>
          </w:tcPr>
          <w:p w14:paraId="07D9FED4"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tcPr>
          <w:p w14:paraId="5111D0EC" w14:textId="77777777" w:rsidR="00B74A85" w:rsidRPr="00B74A85" w:rsidRDefault="00B74A85" w:rsidP="004F3438">
            <w:pPr>
              <w:rPr>
                <w:rFonts w:ascii="Baskerville" w:hAnsi="Baskerville"/>
                <w:sz w:val="20"/>
                <w:szCs w:val="20"/>
              </w:rPr>
            </w:pPr>
            <w:r w:rsidRPr="00B74A85">
              <w:rPr>
                <w:rFonts w:ascii="Baskerville" w:hAnsi="Baskerville"/>
                <w:sz w:val="20"/>
                <w:szCs w:val="20"/>
              </w:rPr>
              <w:t>Specialty Physician:</w:t>
            </w:r>
          </w:p>
        </w:tc>
        <w:tc>
          <w:tcPr>
            <w:tcW w:w="1174" w:type="pct"/>
            <w:tcBorders>
              <w:top w:val="single" w:sz="4" w:space="0" w:color="auto"/>
              <w:left w:val="single" w:sz="4" w:space="0" w:color="auto"/>
              <w:bottom w:val="single" w:sz="4" w:space="0" w:color="auto"/>
              <w:right w:val="single" w:sz="4" w:space="0" w:color="auto"/>
            </w:tcBorders>
          </w:tcPr>
          <w:p w14:paraId="3388D9A2" w14:textId="77777777" w:rsidR="00B74A85" w:rsidRPr="00B74A85" w:rsidRDefault="00B74A85" w:rsidP="004F3438">
            <w:pPr>
              <w:rPr>
                <w:rFonts w:ascii="Baskerville" w:hAnsi="Baskerville"/>
                <w:sz w:val="20"/>
                <w:szCs w:val="20"/>
              </w:rPr>
            </w:pPr>
            <w:r w:rsidRPr="00B74A85">
              <w:rPr>
                <w:rFonts w:ascii="Baskerville" w:hAnsi="Baskerville"/>
                <w:sz w:val="20"/>
                <w:szCs w:val="20"/>
              </w:rPr>
              <w:t>Emergency Phone:</w:t>
            </w:r>
          </w:p>
        </w:tc>
        <w:tc>
          <w:tcPr>
            <w:tcW w:w="852" w:type="pct"/>
            <w:vMerge/>
            <w:tcBorders>
              <w:left w:val="single" w:sz="4" w:space="0" w:color="auto"/>
            </w:tcBorders>
          </w:tcPr>
          <w:p w14:paraId="2411E4E9" w14:textId="77777777" w:rsidR="00B74A85" w:rsidRPr="00B74A85" w:rsidRDefault="00B74A85" w:rsidP="004F3438">
            <w:pPr>
              <w:rPr>
                <w:rFonts w:ascii="Baskerville" w:hAnsi="Baskerville"/>
                <w:sz w:val="14"/>
                <w:szCs w:val="14"/>
              </w:rPr>
            </w:pPr>
          </w:p>
        </w:tc>
      </w:tr>
      <w:tr w:rsidR="00B74A85" w:rsidRPr="00B74A85" w14:paraId="480393CE" w14:textId="77777777" w:rsidTr="003341D1">
        <w:trPr>
          <w:trHeight w:val="287"/>
        </w:trPr>
        <w:tc>
          <w:tcPr>
            <w:tcW w:w="894" w:type="pct"/>
            <w:vMerge/>
            <w:tcBorders>
              <w:right w:val="single" w:sz="4" w:space="0" w:color="auto"/>
            </w:tcBorders>
          </w:tcPr>
          <w:p w14:paraId="30C47A57"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tcPr>
          <w:p w14:paraId="7C9622A2" w14:textId="77777777" w:rsidR="00B74A85" w:rsidRPr="00B74A85" w:rsidRDefault="00B74A85" w:rsidP="004F3438">
            <w:pPr>
              <w:rPr>
                <w:rFonts w:ascii="Baskerville" w:hAnsi="Baskerville"/>
                <w:sz w:val="20"/>
                <w:szCs w:val="20"/>
              </w:rPr>
            </w:pPr>
            <w:r w:rsidRPr="00B74A85">
              <w:rPr>
                <w:rFonts w:ascii="Baskerville" w:hAnsi="Baskerville"/>
                <w:sz w:val="20"/>
                <w:szCs w:val="20"/>
              </w:rPr>
              <w:t>Insurance Company:</w:t>
            </w:r>
          </w:p>
        </w:tc>
        <w:tc>
          <w:tcPr>
            <w:tcW w:w="1174" w:type="pct"/>
            <w:tcBorders>
              <w:top w:val="single" w:sz="4" w:space="0" w:color="auto"/>
              <w:left w:val="single" w:sz="4" w:space="0" w:color="auto"/>
              <w:bottom w:val="single" w:sz="4" w:space="0" w:color="auto"/>
              <w:right w:val="single" w:sz="4" w:space="0" w:color="auto"/>
            </w:tcBorders>
          </w:tcPr>
          <w:p w14:paraId="26BBA88C" w14:textId="77777777" w:rsidR="00B74A85" w:rsidRPr="00B74A85" w:rsidRDefault="00B74A85" w:rsidP="004F3438">
            <w:pPr>
              <w:rPr>
                <w:rFonts w:ascii="Baskerville" w:hAnsi="Baskerville"/>
                <w:sz w:val="20"/>
                <w:szCs w:val="20"/>
              </w:rPr>
            </w:pPr>
            <w:r w:rsidRPr="00B74A85">
              <w:rPr>
                <w:rFonts w:ascii="Baskerville" w:hAnsi="Baskerville"/>
                <w:sz w:val="20"/>
                <w:szCs w:val="20"/>
              </w:rPr>
              <w:t>Policy Number:</w:t>
            </w:r>
          </w:p>
        </w:tc>
        <w:tc>
          <w:tcPr>
            <w:tcW w:w="852" w:type="pct"/>
            <w:vMerge/>
            <w:tcBorders>
              <w:left w:val="single" w:sz="4" w:space="0" w:color="auto"/>
            </w:tcBorders>
          </w:tcPr>
          <w:p w14:paraId="083DDAE7" w14:textId="77777777" w:rsidR="00B74A85" w:rsidRPr="00B74A85" w:rsidRDefault="00B74A85" w:rsidP="004F3438">
            <w:pPr>
              <w:rPr>
                <w:rFonts w:ascii="Baskerville" w:hAnsi="Baskerville"/>
                <w:sz w:val="14"/>
                <w:szCs w:val="14"/>
              </w:rPr>
            </w:pPr>
          </w:p>
        </w:tc>
      </w:tr>
      <w:tr w:rsidR="00B74A85" w:rsidRPr="00B74A85" w14:paraId="003C0206" w14:textId="77777777" w:rsidTr="003341D1">
        <w:trPr>
          <w:trHeight w:val="287"/>
        </w:trPr>
        <w:tc>
          <w:tcPr>
            <w:tcW w:w="894" w:type="pct"/>
            <w:tcBorders>
              <w:right w:val="single" w:sz="4" w:space="0" w:color="auto"/>
            </w:tcBorders>
          </w:tcPr>
          <w:p w14:paraId="4C4A0F0A"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FDE3B" w14:textId="77777777" w:rsidR="00B74A85" w:rsidRPr="00B74A85" w:rsidRDefault="00B74A85" w:rsidP="004F3438">
            <w:pPr>
              <w:rPr>
                <w:rFonts w:ascii="Baskerville" w:hAnsi="Baskerville"/>
                <w:b/>
                <w:bCs/>
                <w:sz w:val="20"/>
                <w:szCs w:val="18"/>
              </w:rPr>
            </w:pPr>
            <w:r w:rsidRPr="00B74A85">
              <w:rPr>
                <w:rFonts w:ascii="Baskerville" w:hAnsi="Baskerville"/>
                <w:b/>
                <w:bCs/>
                <w:sz w:val="20"/>
                <w:szCs w:val="18"/>
              </w:rPr>
              <w:t>Medications</w:t>
            </w:r>
          </w:p>
        </w:tc>
        <w:tc>
          <w:tcPr>
            <w:tcW w:w="1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D50FA" w14:textId="77777777" w:rsidR="00B74A85" w:rsidRPr="00B74A85" w:rsidRDefault="00B74A85" w:rsidP="004F3438">
            <w:pPr>
              <w:rPr>
                <w:rFonts w:ascii="Baskerville" w:hAnsi="Baskerville"/>
                <w:b/>
                <w:bCs/>
                <w:sz w:val="20"/>
                <w:szCs w:val="18"/>
              </w:rPr>
            </w:pPr>
            <w:r w:rsidRPr="00B74A85">
              <w:rPr>
                <w:rFonts w:ascii="Baskerville" w:hAnsi="Baskerville"/>
                <w:b/>
                <w:bCs/>
                <w:sz w:val="20"/>
                <w:szCs w:val="18"/>
              </w:rPr>
              <w:t>Dosage/Frequency</w:t>
            </w:r>
          </w:p>
        </w:tc>
        <w:tc>
          <w:tcPr>
            <w:tcW w:w="852" w:type="pct"/>
            <w:tcBorders>
              <w:left w:val="single" w:sz="4" w:space="0" w:color="auto"/>
            </w:tcBorders>
          </w:tcPr>
          <w:p w14:paraId="17C874F8" w14:textId="77777777" w:rsidR="00B74A85" w:rsidRPr="00B74A85" w:rsidRDefault="00B74A85" w:rsidP="004F3438">
            <w:pPr>
              <w:rPr>
                <w:rFonts w:ascii="Baskerville" w:hAnsi="Baskerville"/>
                <w:sz w:val="14"/>
                <w:szCs w:val="14"/>
              </w:rPr>
            </w:pPr>
          </w:p>
        </w:tc>
      </w:tr>
      <w:tr w:rsidR="00B74A85" w:rsidRPr="00B74A85" w14:paraId="14F39B0F" w14:textId="77777777" w:rsidTr="003341D1">
        <w:trPr>
          <w:trHeight w:val="287"/>
        </w:trPr>
        <w:tc>
          <w:tcPr>
            <w:tcW w:w="894" w:type="pct"/>
            <w:tcBorders>
              <w:right w:val="single" w:sz="4" w:space="0" w:color="auto"/>
            </w:tcBorders>
          </w:tcPr>
          <w:p w14:paraId="19264EF0"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AF0DDA" w14:textId="77777777" w:rsidR="00B74A85" w:rsidRPr="00B74A85" w:rsidRDefault="00B74A85" w:rsidP="004F3438">
            <w:pPr>
              <w:rPr>
                <w:rFonts w:ascii="Baskerville" w:hAnsi="Baskerville"/>
                <w:b/>
                <w:bCs/>
                <w:sz w:val="20"/>
                <w:szCs w:val="18"/>
              </w:rPr>
            </w:pPr>
          </w:p>
        </w:tc>
        <w:tc>
          <w:tcPr>
            <w:tcW w:w="1174" w:type="pct"/>
            <w:tcBorders>
              <w:top w:val="single" w:sz="4" w:space="0" w:color="auto"/>
              <w:left w:val="single" w:sz="4" w:space="0" w:color="auto"/>
              <w:bottom w:val="single" w:sz="4" w:space="0" w:color="auto"/>
              <w:right w:val="single" w:sz="4" w:space="0" w:color="auto"/>
            </w:tcBorders>
            <w:shd w:val="clear" w:color="auto" w:fill="FFFFFF" w:themeFill="background1"/>
          </w:tcPr>
          <w:p w14:paraId="6FB34309" w14:textId="77777777" w:rsidR="00B74A85" w:rsidRPr="00B74A85" w:rsidRDefault="00B74A85" w:rsidP="004F3438">
            <w:pPr>
              <w:rPr>
                <w:rFonts w:ascii="Baskerville" w:hAnsi="Baskerville"/>
                <w:b/>
                <w:bCs/>
                <w:sz w:val="20"/>
                <w:szCs w:val="18"/>
              </w:rPr>
            </w:pPr>
          </w:p>
        </w:tc>
        <w:tc>
          <w:tcPr>
            <w:tcW w:w="852" w:type="pct"/>
            <w:tcBorders>
              <w:left w:val="single" w:sz="4" w:space="0" w:color="auto"/>
            </w:tcBorders>
          </w:tcPr>
          <w:p w14:paraId="4B1F9067" w14:textId="77777777" w:rsidR="00B74A85" w:rsidRPr="00B74A85" w:rsidRDefault="00B74A85" w:rsidP="004F3438">
            <w:pPr>
              <w:rPr>
                <w:rFonts w:ascii="Baskerville" w:hAnsi="Baskerville"/>
                <w:sz w:val="14"/>
                <w:szCs w:val="14"/>
              </w:rPr>
            </w:pPr>
          </w:p>
        </w:tc>
      </w:tr>
      <w:tr w:rsidR="00B74A85" w:rsidRPr="00B74A85" w14:paraId="5DDF94DC" w14:textId="77777777" w:rsidTr="003341D1">
        <w:trPr>
          <w:trHeight w:val="287"/>
        </w:trPr>
        <w:tc>
          <w:tcPr>
            <w:tcW w:w="894" w:type="pct"/>
            <w:tcBorders>
              <w:right w:val="single" w:sz="4" w:space="0" w:color="auto"/>
            </w:tcBorders>
          </w:tcPr>
          <w:p w14:paraId="6090478B"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158913" w14:textId="77777777" w:rsidR="00B74A85" w:rsidRPr="00B74A85" w:rsidRDefault="00B74A85" w:rsidP="004F3438">
            <w:pPr>
              <w:rPr>
                <w:rFonts w:ascii="Baskerville" w:hAnsi="Baskerville"/>
                <w:b/>
                <w:bCs/>
                <w:sz w:val="20"/>
                <w:szCs w:val="18"/>
              </w:rPr>
            </w:pPr>
          </w:p>
        </w:tc>
        <w:tc>
          <w:tcPr>
            <w:tcW w:w="1174" w:type="pct"/>
            <w:tcBorders>
              <w:top w:val="single" w:sz="4" w:space="0" w:color="auto"/>
              <w:left w:val="single" w:sz="4" w:space="0" w:color="auto"/>
              <w:bottom w:val="single" w:sz="4" w:space="0" w:color="auto"/>
              <w:right w:val="single" w:sz="4" w:space="0" w:color="auto"/>
            </w:tcBorders>
            <w:shd w:val="clear" w:color="auto" w:fill="FFFFFF" w:themeFill="background1"/>
          </w:tcPr>
          <w:p w14:paraId="47384EC1" w14:textId="77777777" w:rsidR="00B74A85" w:rsidRPr="00B74A85" w:rsidRDefault="00B74A85" w:rsidP="004F3438">
            <w:pPr>
              <w:rPr>
                <w:rFonts w:ascii="Baskerville" w:hAnsi="Baskerville"/>
                <w:b/>
                <w:bCs/>
                <w:sz w:val="20"/>
                <w:szCs w:val="18"/>
              </w:rPr>
            </w:pPr>
          </w:p>
        </w:tc>
        <w:tc>
          <w:tcPr>
            <w:tcW w:w="852" w:type="pct"/>
            <w:tcBorders>
              <w:left w:val="single" w:sz="4" w:space="0" w:color="auto"/>
            </w:tcBorders>
          </w:tcPr>
          <w:p w14:paraId="56322C6F" w14:textId="77777777" w:rsidR="00B74A85" w:rsidRPr="00B74A85" w:rsidRDefault="00B74A85" w:rsidP="004F3438">
            <w:pPr>
              <w:rPr>
                <w:rFonts w:ascii="Baskerville" w:hAnsi="Baskerville"/>
                <w:sz w:val="14"/>
                <w:szCs w:val="14"/>
              </w:rPr>
            </w:pPr>
          </w:p>
        </w:tc>
      </w:tr>
      <w:tr w:rsidR="00B74A85" w:rsidRPr="00B74A85" w14:paraId="090A04EE" w14:textId="77777777" w:rsidTr="003341D1">
        <w:trPr>
          <w:trHeight w:val="287"/>
        </w:trPr>
        <w:tc>
          <w:tcPr>
            <w:tcW w:w="894" w:type="pct"/>
            <w:tcBorders>
              <w:right w:val="single" w:sz="4" w:space="0" w:color="auto"/>
            </w:tcBorders>
          </w:tcPr>
          <w:p w14:paraId="655EA365" w14:textId="77777777" w:rsidR="00B74A85" w:rsidRPr="00B74A85" w:rsidRDefault="00B74A85" w:rsidP="004F3438">
            <w:pPr>
              <w:rPr>
                <w:rFonts w:ascii="Baskerville" w:hAnsi="Baskerville"/>
                <w:sz w:val="14"/>
                <w:szCs w:val="14"/>
              </w:rPr>
            </w:pPr>
          </w:p>
        </w:tc>
        <w:tc>
          <w:tcPr>
            <w:tcW w:w="208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AF53F9" w14:textId="77777777" w:rsidR="00B74A85" w:rsidRPr="00B74A85" w:rsidRDefault="00B74A85" w:rsidP="004F3438">
            <w:pPr>
              <w:rPr>
                <w:rFonts w:ascii="Baskerville" w:hAnsi="Baskerville"/>
                <w:b/>
                <w:bCs/>
                <w:sz w:val="20"/>
                <w:szCs w:val="18"/>
              </w:rPr>
            </w:pPr>
          </w:p>
        </w:tc>
        <w:tc>
          <w:tcPr>
            <w:tcW w:w="1174" w:type="pct"/>
            <w:tcBorders>
              <w:top w:val="single" w:sz="4" w:space="0" w:color="auto"/>
              <w:left w:val="single" w:sz="4" w:space="0" w:color="auto"/>
              <w:bottom w:val="single" w:sz="4" w:space="0" w:color="auto"/>
              <w:right w:val="single" w:sz="4" w:space="0" w:color="auto"/>
            </w:tcBorders>
            <w:shd w:val="clear" w:color="auto" w:fill="FFFFFF" w:themeFill="background1"/>
          </w:tcPr>
          <w:p w14:paraId="33356215" w14:textId="77777777" w:rsidR="00B74A85" w:rsidRPr="00B74A85" w:rsidRDefault="00B74A85" w:rsidP="004F3438">
            <w:pPr>
              <w:rPr>
                <w:rFonts w:ascii="Baskerville" w:hAnsi="Baskerville"/>
                <w:b/>
                <w:bCs/>
                <w:sz w:val="20"/>
                <w:szCs w:val="18"/>
              </w:rPr>
            </w:pPr>
          </w:p>
        </w:tc>
        <w:tc>
          <w:tcPr>
            <w:tcW w:w="852" w:type="pct"/>
            <w:tcBorders>
              <w:left w:val="single" w:sz="4" w:space="0" w:color="auto"/>
            </w:tcBorders>
          </w:tcPr>
          <w:p w14:paraId="22008564" w14:textId="77777777" w:rsidR="00B74A85" w:rsidRPr="00B74A85" w:rsidRDefault="00B74A85" w:rsidP="004F3438">
            <w:pPr>
              <w:rPr>
                <w:rFonts w:ascii="Baskerville" w:hAnsi="Baskerville"/>
                <w:sz w:val="14"/>
                <w:szCs w:val="14"/>
              </w:rPr>
            </w:pPr>
          </w:p>
        </w:tc>
      </w:tr>
    </w:tbl>
    <w:p w14:paraId="172ADB02" w14:textId="02059541" w:rsidR="003341D1" w:rsidRPr="00B74A85" w:rsidRDefault="003341D1" w:rsidP="003341D1">
      <w:pPr>
        <w:rPr>
          <w:rFonts w:ascii="Baskerville" w:eastAsiaTheme="majorEastAsia" w:hAnsi="Baskerville" w:cstheme="majorBidi"/>
          <w:spacing w:val="-10"/>
          <w:kern w:val="28"/>
          <w:sz w:val="10"/>
          <w:szCs w:val="10"/>
        </w:rPr>
      </w:pPr>
    </w:p>
    <w:sectPr w:rsidR="003341D1" w:rsidRPr="00B74A85" w:rsidSect="007C3EB9">
      <w:headerReference w:type="even" r:id="rId68"/>
      <w:headerReference w:type="default" r:id="rId69"/>
      <w:headerReference w:type="first" r:id="rId7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833B" w14:textId="77777777" w:rsidR="00714BD4" w:rsidRDefault="00714BD4" w:rsidP="009D093C">
      <w:r>
        <w:separator/>
      </w:r>
    </w:p>
  </w:endnote>
  <w:endnote w:type="continuationSeparator" w:id="0">
    <w:p w14:paraId="335AD273" w14:textId="77777777" w:rsidR="00714BD4" w:rsidRDefault="00714BD4" w:rsidP="009D093C">
      <w:r>
        <w:continuationSeparator/>
      </w:r>
    </w:p>
  </w:endnote>
  <w:endnote w:type="continuationNotice" w:id="1">
    <w:p w14:paraId="7797B871" w14:textId="77777777" w:rsidR="00714BD4" w:rsidRDefault="00714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Yu Mincho">
    <w:panose1 w:val="02020400000000000000"/>
    <w:charset w:val="80"/>
    <w:family w:val="roman"/>
    <w:pitch w:val="variable"/>
    <w:sig w:usb0="800002E7" w:usb1="2AC7FCFF" w:usb2="00000012" w:usb3="00000000" w:csb0="0002009F" w:csb1="00000000"/>
  </w:font>
  <w:font w:name="Open Sans">
    <w:panose1 w:val="020B0604020202020204"/>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063344"/>
      <w:docPartObj>
        <w:docPartGallery w:val="Page Numbers (Bottom of Page)"/>
        <w:docPartUnique/>
      </w:docPartObj>
    </w:sdtPr>
    <w:sdtEndPr>
      <w:rPr>
        <w:rStyle w:val="PageNumber"/>
      </w:rPr>
    </w:sdtEndPr>
    <w:sdtContent>
      <w:p w14:paraId="69196910" w14:textId="526DE1BC" w:rsidR="00A50CDB" w:rsidRDefault="00A50CDB" w:rsidP="00DB37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0D08DA" w14:textId="77777777" w:rsidR="00A50CDB" w:rsidRDefault="00A50CDB" w:rsidP="009D0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0255686"/>
      <w:docPartObj>
        <w:docPartGallery w:val="Page Numbers (Bottom of Page)"/>
        <w:docPartUnique/>
      </w:docPartObj>
    </w:sdtPr>
    <w:sdtEndPr>
      <w:rPr>
        <w:rStyle w:val="PageNumber"/>
      </w:rPr>
    </w:sdtEndPr>
    <w:sdtContent>
      <w:p w14:paraId="3CED1938" w14:textId="26096D12" w:rsidR="00A50CDB" w:rsidRDefault="00A50CDB" w:rsidP="00DB37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4735F0" w14:textId="33ADDC37" w:rsidR="00A50CDB" w:rsidRPr="00FB6CC9" w:rsidRDefault="00A50CDB" w:rsidP="00903521">
    <w:pPr>
      <w:spacing w:before="100" w:beforeAutospacing="1" w:after="100" w:afterAutospacing="1"/>
      <w:rPr>
        <w:rFonts w:ascii="Franklin Gothic Book" w:eastAsia="Times New Roman" w:hAnsi="Franklin Gothic Book" w:cs="Times New Roman"/>
        <w:sz w:val="16"/>
        <w:szCs w:val="16"/>
      </w:rPr>
    </w:pPr>
    <w:r w:rsidRPr="00FB6CC9">
      <w:rPr>
        <w:rFonts w:ascii="Franklin Gothic Book" w:eastAsia="Times New Roman" w:hAnsi="Franklin Gothic Book" w:cs="Calibri"/>
        <w:color w:val="A5A5A5"/>
        <w:sz w:val="16"/>
        <w:szCs w:val="16"/>
      </w:rPr>
      <w:t xml:space="preserve">Confidentiality Notice: This document is confidential and contains proprietary information and intellectual property of Secure Community Network (SCN). Neither this document nor any of the information contained herein may be reproduced or disclosed under any circumstances without the express written permission of SCN. Please be aware that disclosure, copying, distribution or use of this document and the information contained therein is strictly prohibited.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3704941"/>
      <w:docPartObj>
        <w:docPartGallery w:val="Page Numbers (Bottom of Page)"/>
        <w:docPartUnique/>
      </w:docPartObj>
    </w:sdtPr>
    <w:sdtEndPr>
      <w:rPr>
        <w:rStyle w:val="PageNumber"/>
      </w:rPr>
    </w:sdtEndPr>
    <w:sdtContent>
      <w:p w14:paraId="4A22D322" w14:textId="008E0ECC" w:rsidR="00FD73C0" w:rsidRDefault="00FD73C0" w:rsidP="004F34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p w14:paraId="44A8F816" w14:textId="7CE0D879" w:rsidR="00D560A7" w:rsidRPr="00FB6CC9" w:rsidRDefault="00FB6CC9" w:rsidP="00FD73C0">
    <w:pPr>
      <w:spacing w:before="100" w:beforeAutospacing="1" w:after="100" w:afterAutospacing="1"/>
      <w:ind w:right="360"/>
      <w:rPr>
        <w:rFonts w:ascii="Franklin Gothic Book" w:eastAsia="Times New Roman" w:hAnsi="Franklin Gothic Book" w:cs="Times New Roman"/>
        <w:sz w:val="16"/>
        <w:szCs w:val="16"/>
      </w:rPr>
    </w:pPr>
    <w:r w:rsidRPr="00FB6CC9">
      <w:rPr>
        <w:rFonts w:ascii="Franklin Gothic Book" w:eastAsia="Times New Roman" w:hAnsi="Franklin Gothic Book" w:cs="Calibri"/>
        <w:color w:val="A5A5A5"/>
        <w:sz w:val="16"/>
        <w:szCs w:val="16"/>
      </w:rPr>
      <w:t xml:space="preserve">Confidentiality Notice: This document is confidential and contains proprietary information and intellectual property of Secure Community Network (SCN). Neither this document nor any of the information contained herein may be reproduced or disclosed under any circumstances without the express written permission of SCN. Please be aware that disclosure, copying, distribution or use of this document and the information contained therein is strictly prohibited.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1040836"/>
      <w:docPartObj>
        <w:docPartGallery w:val="Page Numbers (Bottom of Page)"/>
        <w:docPartUnique/>
      </w:docPartObj>
    </w:sdtPr>
    <w:sdtEndPr>
      <w:rPr>
        <w:rStyle w:val="PageNumber"/>
      </w:rPr>
    </w:sdtEndPr>
    <w:sdtContent>
      <w:p w14:paraId="2F072D3B" w14:textId="77777777" w:rsidR="003A7683" w:rsidRDefault="003A7683" w:rsidP="001943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15EEE2D" w14:textId="77777777" w:rsidR="003A7683" w:rsidRPr="00FB6CC9" w:rsidRDefault="003A7683" w:rsidP="00FB6CC9">
    <w:pPr>
      <w:spacing w:before="100" w:beforeAutospacing="1" w:after="100" w:afterAutospacing="1"/>
      <w:rPr>
        <w:rFonts w:ascii="Franklin Gothic Book" w:eastAsia="Times New Roman" w:hAnsi="Franklin Gothic Book" w:cs="Times New Roman"/>
        <w:sz w:val="16"/>
        <w:szCs w:val="16"/>
      </w:rPr>
    </w:pPr>
    <w:r w:rsidRPr="00FB6CC9">
      <w:rPr>
        <w:rFonts w:ascii="Franklin Gothic Book" w:eastAsia="Times New Roman" w:hAnsi="Franklin Gothic Book" w:cs="Calibri"/>
        <w:color w:val="A5A5A5"/>
        <w:sz w:val="16"/>
        <w:szCs w:val="16"/>
      </w:rPr>
      <w:t xml:space="preserve">Confidentiality Notice: This document is confidential and contains proprietary information and intellectual property of Secure Community Network (SCN). Neither this document nor any of the information contained herein may be reproduced or disclosed under any circumstances without the express written permission of SCN. Please be aware that disclosure, copying, distribution or use of this document and the information contained therein is strictly prohibited.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F672" w14:textId="77777777" w:rsidR="00714BD4" w:rsidRDefault="00714BD4" w:rsidP="009D093C">
      <w:r>
        <w:separator/>
      </w:r>
    </w:p>
  </w:footnote>
  <w:footnote w:type="continuationSeparator" w:id="0">
    <w:p w14:paraId="01989295" w14:textId="77777777" w:rsidR="00714BD4" w:rsidRDefault="00714BD4" w:rsidP="009D093C">
      <w:r>
        <w:continuationSeparator/>
      </w:r>
    </w:p>
  </w:footnote>
  <w:footnote w:type="continuationNotice" w:id="1">
    <w:p w14:paraId="7EE35D4D" w14:textId="77777777" w:rsidR="00714BD4" w:rsidRDefault="00714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5DF9" w14:textId="4DCF9299" w:rsidR="00A50CDB" w:rsidRDefault="00A50C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D7FC" w14:textId="77777777" w:rsidR="00B16858" w:rsidRDefault="00B1685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DD62"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7D293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3" type="#_x0000_t136" alt="" style="position:absolute;margin-left:0;margin-top:0;width:571.05pt;height:190.35pt;rotation:315;z-index:-25165822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5C92" w14:textId="77777777" w:rsidR="00B16858" w:rsidRDefault="00B1685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C19D" w14:textId="77777777" w:rsidR="00B16858" w:rsidRDefault="00B168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BB89"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6B596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2" type="#_x0000_t136" alt="" style="position:absolute;margin-left:0;margin-top:0;width:571.05pt;height:190.35pt;rotation:315;z-index:-25165822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6114" w14:textId="77777777" w:rsidR="00B16858" w:rsidRDefault="00B1685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87F3" w14:textId="77777777" w:rsidR="00B16858" w:rsidRDefault="00B1685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E956"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3EB4D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1" type="#_x0000_t136" alt="" style="position:absolute;margin-left:0;margin-top:0;width:571.05pt;height:190.35pt;rotation:315;z-index:-25165822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8235" w14:textId="77777777" w:rsidR="00B16858" w:rsidRDefault="00B1685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08E4" w14:textId="77777777" w:rsidR="00B16858" w:rsidRDefault="00B16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7912" w14:textId="2F37E1D5" w:rsidR="00A50CDB" w:rsidRPr="005E2EA4" w:rsidRDefault="00A50CDB" w:rsidP="005E2EA4">
    <w:pPr>
      <w:pStyle w:val="NoSpacing"/>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3A29"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086DE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0" type="#_x0000_t136" alt="" style="position:absolute;margin-left:0;margin-top:0;width:571.05pt;height:190.35pt;rotation:315;z-index:-2516582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85FD" w14:textId="77777777" w:rsidR="00B16858" w:rsidRDefault="00B1685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DCC" w14:textId="77777777" w:rsidR="00B16858" w:rsidRDefault="00B1685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5B95"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388EF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9" type="#_x0000_t136" alt="" style="position:absolute;margin-left:0;margin-top:0;width:571.05pt;height:190.35pt;rotation:315;z-index:-25165822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F9E5" w14:textId="77777777" w:rsidR="00B16858" w:rsidRDefault="00B1685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03EF" w14:textId="77777777" w:rsidR="00B16858" w:rsidRDefault="00B1685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BE9D" w14:textId="1998D4DD" w:rsidR="00B74A85" w:rsidRPr="005E2EA4" w:rsidRDefault="00106365" w:rsidP="003341D1">
    <w:pPr>
      <w:pStyle w:val="Heading1"/>
    </w:pPr>
    <w:r>
      <w:rPr>
        <w:noProof/>
        <w:color w:val="2B579A"/>
        <w:shd w:val="clear" w:color="auto" w:fill="E6E6E6"/>
      </w:rPr>
    </w:r>
    <w:r w:rsidR="00106365">
      <w:rPr>
        <w:noProof/>
        <w:color w:val="2B579A"/>
        <w:shd w:val="clear" w:color="auto" w:fill="E6E6E6"/>
      </w:rPr>
      <w:pict w14:anchorId="331BD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8" type="#_x0000_t136" alt="" style="position:absolute;margin-left:0;margin-top:0;width:571.05pt;height:190.35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74A85" w:rsidRPr="00BB5470">
      <w:rPr>
        <w:rFonts w:ascii="Baskerville" w:hAnsi="Baskerville"/>
        <w:b/>
        <w:bCs/>
        <w:color w:val="00206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5489" w14:textId="77777777" w:rsidR="00B16858" w:rsidRDefault="00B1685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85BF" w14:textId="77777777" w:rsidR="00B16858" w:rsidRDefault="00B1685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6FAA" w14:textId="77777777" w:rsidR="00B16858" w:rsidRDefault="00B16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9515" w14:textId="0418FDDC" w:rsidR="00A50CDB" w:rsidRPr="00896D8C" w:rsidRDefault="00A50CDB" w:rsidP="00F507C5">
    <w:pPr>
      <w:pStyle w:val="Heading1"/>
      <w:rPr>
        <w:rFonts w:ascii="Baskerville" w:hAnsi="Baskerville"/>
        <w:b/>
        <w:bCs/>
        <w:color w:val="00206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1A49" w14:textId="1EC01116" w:rsidR="005F16FF" w:rsidRPr="00896D8C" w:rsidRDefault="00E4151C" w:rsidP="00F507C5">
    <w:pPr>
      <w:pStyle w:val="Heading1"/>
      <w:rPr>
        <w:rFonts w:ascii="Baskerville" w:hAnsi="Baskerville"/>
        <w:b/>
        <w:bCs/>
        <w:color w:val="002060"/>
      </w:rPr>
    </w:pPr>
    <w:r>
      <w:rPr>
        <w:noProof/>
        <w:color w:val="2B579A"/>
        <w:shd w:val="clear" w:color="auto" w:fill="E6E6E6"/>
      </w:rPr>
      <mc:AlternateContent>
        <mc:Choice Requires="wps">
          <w:drawing>
            <wp:anchor distT="0" distB="0" distL="114300" distR="114300" simplePos="0" relativeHeight="251658250" behindDoc="1" locked="0" layoutInCell="0" allowOverlap="1" wp14:anchorId="7E81BDA3" wp14:editId="75E5B3FB">
              <wp:simplePos x="0" y="0"/>
              <wp:positionH relativeFrom="margin">
                <wp:align>center</wp:align>
              </wp:positionH>
              <wp:positionV relativeFrom="margin">
                <wp:align>center</wp:align>
              </wp:positionV>
              <wp:extent cx="7252335" cy="2417445"/>
              <wp:effectExtent l="0" t="0" r="0" b="0"/>
              <wp:wrapNone/>
              <wp:docPr id="303" name="PowerPlusWaterMarkObject23309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0B030B" w14:textId="77777777" w:rsidR="00E4151C" w:rsidRDefault="00E4151C" w:rsidP="00E4151C">
                          <w:pPr>
                            <w:jc w:val="center"/>
                            <w:rPr>
                              <w:rFonts w:ascii="Calibri" w:hAnsi="Calibri" w:cs="Calibri"/>
                              <w:color w:val="C0C0C0"/>
                              <w:sz w:val="72"/>
                              <w:szCs w:val="72"/>
                            </w:rPr>
                          </w:pPr>
                          <w:r>
                            <w:rPr>
                              <w:rFonts w:ascii="Calibri" w:hAnsi="Calibri" w:cs="Calibri"/>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81BDA3" id="_x0000_t202" coordsize="21600,21600" o:spt="202" path="m,l,21600r21600,l21600,xe">
              <v:stroke joinstyle="miter"/>
              <v:path gradientshapeok="t" o:connecttype="rect"/>
            </v:shapetype>
            <v:shape id="PowerPlusWaterMarkObject23309837" o:spid="_x0000_s1121" type="#_x0000_t202" style="position:absolute;margin-left:0;margin-top:0;width:571.05pt;height:190.3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" o:allowincell="f" filled="f" stroked="f">
              <v:stroke joinstyle="round"/>
              <v:path arrowok="t"/>
              <v:textbox>
                <w:txbxContent>
                  <w:p w14:paraId="790B030B" w14:textId="77777777" w:rsidR="00E4151C" w:rsidRDefault="00E4151C" w:rsidP="00E4151C">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0916" w14:textId="77777777" w:rsidR="00B16858" w:rsidRDefault="00B1685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16A5" w14:textId="77777777" w:rsidR="00B16858" w:rsidRDefault="00B1685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EE92" w14:textId="71338CB7" w:rsidR="00972338" w:rsidRPr="00896D8C" w:rsidRDefault="00617AD7" w:rsidP="00F507C5">
    <w:pPr>
      <w:pStyle w:val="Heading1"/>
      <w:rPr>
        <w:rFonts w:ascii="Baskerville" w:hAnsi="Baskerville"/>
        <w:b/>
        <w:bCs/>
        <w:color w:val="002060"/>
      </w:rPr>
    </w:pPr>
    <w:r>
      <w:rPr>
        <w:noProof/>
        <w:color w:val="2B579A"/>
        <w:shd w:val="clear" w:color="auto" w:fill="E6E6E6"/>
      </w:rPr>
      <mc:AlternateContent>
        <mc:Choice Requires="wps">
          <w:drawing>
            <wp:anchor distT="0" distB="0" distL="114300" distR="114300" simplePos="0" relativeHeight="251658249" behindDoc="1" locked="0" layoutInCell="0" allowOverlap="1" wp14:anchorId="60E2F401" wp14:editId="5582ECA6">
              <wp:simplePos x="0" y="0"/>
              <wp:positionH relativeFrom="margin">
                <wp:align>center</wp:align>
              </wp:positionH>
              <wp:positionV relativeFrom="margin">
                <wp:align>center</wp:align>
              </wp:positionV>
              <wp:extent cx="7252335" cy="2417445"/>
              <wp:effectExtent l="0" t="0" r="0" b="0"/>
              <wp:wrapNone/>
              <wp:docPr id="319" name="WordArt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9B7D09" w14:textId="77777777" w:rsidR="00617AD7" w:rsidRDefault="00617AD7" w:rsidP="00617AD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2F401" id="_x0000_t202" coordsize="21600,21600" o:spt="202" path="m,l,21600r21600,l21600,xe">
              <v:stroke joinstyle="miter"/>
              <v:path gradientshapeok="t" o:connecttype="rect"/>
            </v:shapetype>
            <v:shape id="WordArt 135" o:spid="_x0000_s1125" type="#_x0000_t202" style="position:absolute;margin-left:0;margin-top:0;width:571.05pt;height:190.3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" o:allowincell="f" filled="f" stroked="f">
              <v:stroke joinstyle="round"/>
              <v:path arrowok="t"/>
              <v:textbox>
                <w:txbxContent>
                  <w:p w14:paraId="1C9B7D09" w14:textId="77777777" w:rsidR="00617AD7" w:rsidRDefault="00617AD7" w:rsidP="00617AD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62C7" w14:textId="77777777" w:rsidR="00B16858" w:rsidRDefault="00B1685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200C" w14:textId="77777777" w:rsidR="00B16858" w:rsidRDefault="00B1685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78E3" w14:textId="3849F973" w:rsidR="00542102" w:rsidRPr="00896D8C" w:rsidRDefault="00183B6A" w:rsidP="00F507C5">
    <w:pPr>
      <w:pStyle w:val="Heading1"/>
      <w:rPr>
        <w:rFonts w:ascii="Baskerville" w:hAnsi="Baskerville"/>
        <w:b/>
        <w:bCs/>
        <w:color w:val="002060"/>
      </w:rPr>
    </w:pPr>
    <w:r>
      <w:rPr>
        <w:noProof/>
        <w:color w:val="2B579A"/>
        <w:shd w:val="clear" w:color="auto" w:fill="E6E6E6"/>
      </w:rPr>
      <mc:AlternateContent>
        <mc:Choice Requires="wps">
          <w:drawing>
            <wp:anchor distT="0" distB="0" distL="114300" distR="114300" simplePos="0" relativeHeight="251658248" behindDoc="1" locked="0" layoutInCell="0" allowOverlap="1" wp14:anchorId="1E63F599" wp14:editId="30A06878">
              <wp:simplePos x="0" y="0"/>
              <wp:positionH relativeFrom="margin">
                <wp:align>center</wp:align>
              </wp:positionH>
              <wp:positionV relativeFrom="margin">
                <wp:align>center</wp:align>
              </wp:positionV>
              <wp:extent cx="7252335" cy="2417445"/>
              <wp:effectExtent l="0" t="0" r="0" b="0"/>
              <wp:wrapNone/>
              <wp:docPr id="334" name="WordArt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350FD3" w14:textId="77777777" w:rsidR="00183B6A" w:rsidRDefault="00183B6A" w:rsidP="00183B6A">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E63F599" id="_x0000_t202" coordsize="21600,21600" o:spt="202" path="m,l,21600r21600,l21600,xe">
              <v:stroke joinstyle="miter"/>
              <v:path gradientshapeok="t" o:connecttype="rect"/>
            </v:shapetype>
            <v:shape id="WordArt 150" o:spid="_x0000_s1126" type="#_x0000_t202" style="position:absolute;margin-left:0;margin-top:0;width:571.05pt;height:19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" o:allowincell="f" filled="f" stroked="f">
              <v:stroke joinstyle="round"/>
              <v:path arrowok="t"/>
              <v:textbox>
                <w:txbxContent>
                  <w:p w14:paraId="47350FD3" w14:textId="77777777" w:rsidR="00183B6A" w:rsidRDefault="00183B6A" w:rsidP="00183B6A">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682" w14:textId="77777777" w:rsidR="00B16858" w:rsidRDefault="00B1685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ED9E" w14:textId="77777777" w:rsidR="00B16858" w:rsidRDefault="00B1685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39DC" w14:textId="5F5D6CDB" w:rsidR="00DD3B5B" w:rsidRPr="00896D8C" w:rsidRDefault="003341D1" w:rsidP="00F507C5">
    <w:pPr>
      <w:pStyle w:val="Heading1"/>
      <w:rPr>
        <w:rFonts w:ascii="Baskerville" w:hAnsi="Baskerville"/>
        <w:b/>
        <w:bCs/>
        <w:color w:val="002060"/>
      </w:rPr>
    </w:pPr>
    <w:r>
      <w:rPr>
        <w:noProof/>
        <w:color w:val="2B579A"/>
        <w:shd w:val="clear" w:color="auto" w:fill="E6E6E6"/>
      </w:rPr>
      <mc:AlternateContent>
        <mc:Choice Requires="wps">
          <w:drawing>
            <wp:anchor distT="0" distB="0" distL="114300" distR="114300" simplePos="0" relativeHeight="251658247" behindDoc="1" locked="0" layoutInCell="0" allowOverlap="1" wp14:anchorId="31C37B11" wp14:editId="07777777">
              <wp:simplePos x="0" y="0"/>
              <wp:positionH relativeFrom="margin">
                <wp:align>center</wp:align>
              </wp:positionH>
              <wp:positionV relativeFrom="margin">
                <wp:align>center</wp:align>
              </wp:positionV>
              <wp:extent cx="7252335" cy="2417445"/>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C0ECFF" w14:textId="77777777" w:rsidR="003341D1" w:rsidRDefault="003341D1" w:rsidP="003341D1">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C37B11" id="_x0000_t202" coordsize="21600,21600" o:spt="202" path="m,l,21600r21600,l21600,xe">
              <v:stroke joinstyle="miter"/>
              <v:path gradientshapeok="t" o:connecttype="rect"/>
            </v:shapetype>
            <v:shape id="WordArt 1" o:spid="_x0000_s1127" type="#_x0000_t202" style="position:absolute;margin-left:0;margin-top:0;width:571.05pt;height:19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" o:allowincell="f" filled="f" stroked="f">
              <v:stroke joinstyle="round"/>
              <v:path arrowok="t"/>
              <v:textbox>
                <w:txbxContent>
                  <w:p w14:paraId="5DC0ECFF" w14:textId="77777777" w:rsidR="003341D1" w:rsidRDefault="003341D1" w:rsidP="003341D1">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sidR="00DD3B5B">
      <w:rPr>
        <w:rFonts w:ascii="Baskerville" w:hAnsi="Baskerville"/>
        <w:b/>
        <w:bCs/>
        <w:color w:val="002060"/>
      </w:rPr>
      <w:t xml:space="preserve"> </w:t>
    </w:r>
  </w:p>
  <w:p w14:paraId="069B05B6" w14:textId="77777777" w:rsidR="003341D1" w:rsidRDefault="003341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9D9E" w14:textId="77777777" w:rsidR="00B16858" w:rsidRDefault="00B1685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49DC" w14:textId="77777777" w:rsidR="00B16858" w:rsidRDefault="00B1685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A60F" w14:textId="77777777" w:rsidR="00B16858" w:rsidRDefault="00B1685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DF64" w14:textId="21906C69" w:rsidR="003A7683" w:rsidRPr="00F06709" w:rsidRDefault="00C322D0" w:rsidP="00F507C5">
    <w:pPr>
      <w:pStyle w:val="Heading1"/>
      <w:rPr>
        <w:rFonts w:ascii="Baskerville" w:hAnsi="Baskerville"/>
        <w:b/>
        <w:bCs/>
        <w:color w:val="002060"/>
      </w:rPr>
    </w:pPr>
    <w:r w:rsidRPr="00F06709">
      <w:rPr>
        <w:rFonts w:ascii="Baskerville" w:hAnsi="Baskerville"/>
        <w:noProof/>
        <w:color w:val="2B579A"/>
        <w:shd w:val="clear" w:color="auto" w:fill="E6E6E6"/>
      </w:rPr>
      <mc:AlternateContent>
        <mc:Choice Requires="wps">
          <w:drawing>
            <wp:anchor distT="0" distB="0" distL="114300" distR="114300" simplePos="0" relativeHeight="251658240" behindDoc="1" locked="0" layoutInCell="0" allowOverlap="1" wp14:anchorId="5E5DE9FA" wp14:editId="52559A9A">
              <wp:simplePos x="0" y="0"/>
              <wp:positionH relativeFrom="margin">
                <wp:align>center</wp:align>
              </wp:positionH>
              <wp:positionV relativeFrom="margin">
                <wp:align>center</wp:align>
              </wp:positionV>
              <wp:extent cx="7252335" cy="2417445"/>
              <wp:effectExtent l="0" t="0" r="0" b="0"/>
              <wp:wrapNone/>
              <wp:docPr id="2"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36F0C1" w14:textId="77777777" w:rsidR="00C322D0" w:rsidRDefault="00C322D0" w:rsidP="00C322D0">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E5DE9FA" id="_x0000_t202" coordsize="21600,21600" o:spt="202" path="m,l,21600r21600,l21600,xe">
              <v:stroke joinstyle="miter"/>
              <v:path gradientshapeok="t" o:connecttype="rect"/>
            </v:shapetype>
            <v:shape id="WordArt 69" o:spid="_x0000_s1128" type="#_x0000_t202" style="position:absolute;margin-left:0;margin-top:0;width:571.05pt;height:190.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" o:allowincell="f" filled="f" stroked="f">
              <v:stroke joinstyle="round"/>
              <v:path arrowok="t"/>
              <v:textbox>
                <w:txbxContent>
                  <w:p w14:paraId="4236F0C1" w14:textId="77777777" w:rsidR="00C322D0" w:rsidRDefault="00C322D0" w:rsidP="00C322D0">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4645" w14:textId="77777777" w:rsidR="00B16858" w:rsidRDefault="00B1685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9648" w14:textId="77777777" w:rsidR="00B16858" w:rsidRDefault="00B1685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3E47" w14:textId="43D40296" w:rsidR="00B74A85" w:rsidRPr="00F06709" w:rsidRDefault="00B74A85" w:rsidP="00F507C5">
    <w:pPr>
      <w:pStyle w:val="Heading1"/>
      <w:rPr>
        <w:rFonts w:ascii="Baskerville" w:hAnsi="Baskerville"/>
        <w:b/>
        <w:bCs/>
        <w:color w:val="002060"/>
      </w:rPr>
    </w:pPr>
    <w:r w:rsidRPr="00F06709">
      <w:rPr>
        <w:rFonts w:ascii="Baskerville" w:hAnsi="Baskerville"/>
        <w:noProof/>
        <w:color w:val="2B579A"/>
        <w:shd w:val="clear" w:color="auto" w:fill="E6E6E6"/>
      </w:rPr>
      <mc:AlternateContent>
        <mc:Choice Requires="wps">
          <w:drawing>
            <wp:anchor distT="0" distB="0" distL="114300" distR="114300" simplePos="0" relativeHeight="251658244" behindDoc="1" locked="0" layoutInCell="0" allowOverlap="1" wp14:anchorId="53411ED5" wp14:editId="0448A095">
              <wp:simplePos x="0" y="0"/>
              <wp:positionH relativeFrom="margin">
                <wp:align>center</wp:align>
              </wp:positionH>
              <wp:positionV relativeFrom="margin">
                <wp:align>center</wp:align>
              </wp:positionV>
              <wp:extent cx="7252335" cy="2417445"/>
              <wp:effectExtent l="0" t="0" r="0" b="0"/>
              <wp:wrapNone/>
              <wp:docPr id="88"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794433" w14:textId="77777777" w:rsidR="00B74A85" w:rsidRDefault="00B74A85" w:rsidP="00C322D0">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411ED5" id="_x0000_t202" coordsize="21600,21600" o:spt="202" path="m,l,21600r21600,l21600,xe">
              <v:stroke joinstyle="miter"/>
              <v:path gradientshapeok="t" o:connecttype="rect"/>
            </v:shapetype>
            <v:shape id="_x0000_s1129" type="#_x0000_t202" style="position:absolute;margin-left:0;margin-top:0;width:571.05pt;height:19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" o:allowincell="f" filled="f" stroked="f">
              <v:stroke joinstyle="round"/>
              <v:path arrowok="t"/>
              <v:textbox>
                <w:txbxContent>
                  <w:p w14:paraId="1D794433" w14:textId="77777777" w:rsidR="00B74A85" w:rsidRDefault="00B74A85" w:rsidP="00C322D0">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CEA7" w14:textId="77777777" w:rsidR="00B16858" w:rsidRDefault="00B1685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A6C" w14:textId="77777777" w:rsidR="00B16858" w:rsidRDefault="00B1685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551C" w14:textId="2F187ED1" w:rsidR="00B74A85" w:rsidRPr="00F06709" w:rsidRDefault="00B74A85" w:rsidP="00F507C5">
    <w:pPr>
      <w:pStyle w:val="Heading1"/>
      <w:rPr>
        <w:rFonts w:ascii="Baskerville" w:hAnsi="Baskerville"/>
        <w:b/>
        <w:bCs/>
        <w:color w:val="002060"/>
      </w:rPr>
    </w:pPr>
    <w:r w:rsidRPr="00F06709">
      <w:rPr>
        <w:rFonts w:ascii="Baskerville" w:hAnsi="Baskerville"/>
        <w:noProof/>
        <w:color w:val="2B579A"/>
        <w:shd w:val="clear" w:color="auto" w:fill="E6E6E6"/>
      </w:rPr>
      <mc:AlternateContent>
        <mc:Choice Requires="wps">
          <w:drawing>
            <wp:anchor distT="0" distB="0" distL="114300" distR="114300" simplePos="0" relativeHeight="251658245" behindDoc="1" locked="0" layoutInCell="0" allowOverlap="1" wp14:anchorId="0FFAC5D4" wp14:editId="22840167">
              <wp:simplePos x="0" y="0"/>
              <wp:positionH relativeFrom="margin">
                <wp:align>center</wp:align>
              </wp:positionH>
              <wp:positionV relativeFrom="margin">
                <wp:align>center</wp:align>
              </wp:positionV>
              <wp:extent cx="7252335" cy="2417445"/>
              <wp:effectExtent l="0" t="0" r="0" b="0"/>
              <wp:wrapNone/>
              <wp:docPr id="89"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24A975" w14:textId="77777777" w:rsidR="00B74A85" w:rsidRDefault="00B74A85" w:rsidP="00C322D0">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FAC5D4" id="_x0000_t202" coordsize="21600,21600" o:spt="202" path="m,l,21600r21600,l21600,xe">
              <v:stroke joinstyle="miter"/>
              <v:path gradientshapeok="t" o:connecttype="rect"/>
            </v:shapetype>
            <v:shape id="_x0000_s1130" type="#_x0000_t202" style="position:absolute;margin-left:0;margin-top:0;width:571.05pt;height:19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" o:allowincell="f" filled="f" stroked="f">
              <v:stroke joinstyle="round"/>
              <v:path arrowok="t"/>
              <v:textbox>
                <w:txbxContent>
                  <w:p w14:paraId="7324A975" w14:textId="77777777" w:rsidR="00B74A85" w:rsidRDefault="00B74A85" w:rsidP="00C322D0">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FA2B"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60CD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5" type="#_x0000_t136" alt="" style="position:absolute;margin-left:0;margin-top:0;width:571.05pt;height:190.35pt;rotation:315;z-index:-251658223;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F9AE" w14:textId="77777777" w:rsidR="00B16858" w:rsidRDefault="00B168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235B" w14:textId="77777777" w:rsidR="00B16858" w:rsidRDefault="00B168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1EE2" w14:textId="77777777" w:rsidR="00BB5470" w:rsidRPr="005E2EA4" w:rsidRDefault="00106365" w:rsidP="005E2EA4">
    <w:pPr>
      <w:pStyle w:val="NoSpacing"/>
    </w:pPr>
    <w:r>
      <w:rPr>
        <w:noProof/>
        <w:color w:val="2B579A"/>
        <w:shd w:val="clear" w:color="auto" w:fill="E6E6E6"/>
      </w:rPr>
    </w:r>
    <w:r w:rsidR="00106365">
      <w:rPr>
        <w:noProof/>
        <w:color w:val="2B579A"/>
        <w:shd w:val="clear" w:color="auto" w:fill="E6E6E6"/>
      </w:rPr>
      <w:pict w14:anchorId="1F051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4" type="#_x0000_t136" alt="" style="position:absolute;margin-left:0;margin-top:0;width:571.05pt;height:190.35pt;rotation:315;z-index:-2516582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38DD" w14:textId="77777777" w:rsidR="00B16858" w:rsidRDefault="00B1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1pt;height:112.1pt" o:bullet="t">
        <v:imagedata r:id="rId1" o:title="images"/>
      </v:shape>
    </w:pict>
  </w:numPicBullet>
  <w:abstractNum w:abstractNumId="0" w15:restartNumberingAfterBreak="0">
    <w:nsid w:val="005C7A84"/>
    <w:multiLevelType w:val="hybridMultilevel"/>
    <w:tmpl w:val="DAC0A3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F471E"/>
    <w:multiLevelType w:val="hybridMultilevel"/>
    <w:tmpl w:val="F65E1EC2"/>
    <w:lvl w:ilvl="0" w:tplc="47B20B8A">
      <w:start w:val="1"/>
      <w:numFmt w:val="bullet"/>
      <w:lvlText w:val="o"/>
      <w:lvlJc w:val="left"/>
      <w:pPr>
        <w:ind w:left="720" w:hanging="360"/>
      </w:pPr>
      <w:rPr>
        <w:rFonts w:ascii="Wingdings" w:hAnsi="Wingdings" w:cs="Symbol" w:hint="default"/>
      </w:rPr>
    </w:lvl>
    <w:lvl w:ilvl="1" w:tplc="04090001">
      <w:start w:val="1"/>
      <w:numFmt w:val="bullet"/>
      <w:lvlText w:val=""/>
      <w:lvlJc w:val="left"/>
      <w:pPr>
        <w:ind w:left="1440" w:hanging="360"/>
      </w:pPr>
      <w:rPr>
        <w:rFonts w:ascii="Symbol" w:hAnsi="Symbol" w:cs="Symbol" w:hint="default"/>
        <w:color w:val="auto"/>
      </w:rPr>
    </w:lvl>
    <w:lvl w:ilvl="2" w:tplc="B4828278">
      <w:start w:val="1"/>
      <w:numFmt w:val="bullet"/>
      <w:lvlText w:val="ü"/>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156F6"/>
    <w:multiLevelType w:val="hybridMultilevel"/>
    <w:tmpl w:val="E990E6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2C7125"/>
    <w:multiLevelType w:val="hybridMultilevel"/>
    <w:tmpl w:val="F28A628C"/>
    <w:lvl w:ilvl="0" w:tplc="47B20B8A">
      <w:start w:val="1"/>
      <w:numFmt w:val="bullet"/>
      <w:lvlText w:val="o"/>
      <w:lvlJc w:val="left"/>
      <w:pPr>
        <w:ind w:left="720" w:hanging="360"/>
      </w:pPr>
      <w:rPr>
        <w:rFonts w:ascii="Wingdings" w:hAnsi="Wingdings" w:cs="Symbol" w:hint="default"/>
      </w:rPr>
    </w:lvl>
    <w:lvl w:ilvl="1" w:tplc="04090001">
      <w:start w:val="1"/>
      <w:numFmt w:val="bullet"/>
      <w:lvlText w:val=""/>
      <w:lvlJc w:val="left"/>
      <w:pPr>
        <w:ind w:left="1440" w:hanging="360"/>
      </w:pPr>
      <w:rPr>
        <w:rFonts w:ascii="Symbol" w:hAnsi="Symbol" w:cs="Symbol" w:hint="default"/>
        <w:color w:val="auto"/>
      </w:rPr>
    </w:lvl>
    <w:lvl w:ilvl="2" w:tplc="04090001">
      <w:start w:val="1"/>
      <w:numFmt w:val="bullet"/>
      <w:lvlText w:val=""/>
      <w:lvlJc w:val="left"/>
      <w:pPr>
        <w:ind w:left="2160" w:hanging="360"/>
      </w:pPr>
      <w:rPr>
        <w:rFonts w:ascii="Symbol" w:hAnsi="Symbol" w:cs="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76E0B"/>
    <w:multiLevelType w:val="hybridMultilevel"/>
    <w:tmpl w:val="B3C8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15E46"/>
    <w:multiLevelType w:val="hybridMultilevel"/>
    <w:tmpl w:val="DF16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A510A"/>
    <w:multiLevelType w:val="hybridMultilevel"/>
    <w:tmpl w:val="60B0B4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5E88"/>
    <w:multiLevelType w:val="hybridMultilevel"/>
    <w:tmpl w:val="BBB0C9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B5F82"/>
    <w:multiLevelType w:val="hybridMultilevel"/>
    <w:tmpl w:val="8BFAA2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C6D7F"/>
    <w:multiLevelType w:val="hybridMultilevel"/>
    <w:tmpl w:val="60C84E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0C35"/>
    <w:multiLevelType w:val="multilevel"/>
    <w:tmpl w:val="D40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D18F6"/>
    <w:multiLevelType w:val="hybridMultilevel"/>
    <w:tmpl w:val="7F62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A1F00"/>
    <w:multiLevelType w:val="hybridMultilevel"/>
    <w:tmpl w:val="D3781E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D3FDB"/>
    <w:multiLevelType w:val="hybridMultilevel"/>
    <w:tmpl w:val="F4FC1F3A"/>
    <w:lvl w:ilvl="0" w:tplc="04090001">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B40C2"/>
    <w:multiLevelType w:val="hybridMultilevel"/>
    <w:tmpl w:val="083C5D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31C2E"/>
    <w:multiLevelType w:val="hybridMultilevel"/>
    <w:tmpl w:val="29680032"/>
    <w:lvl w:ilvl="0" w:tplc="04090001">
      <w:start w:val="1"/>
      <w:numFmt w:val="bullet"/>
      <w:lvlText w:val=""/>
      <w:lvlJc w:val="left"/>
      <w:pPr>
        <w:ind w:left="810" w:hanging="360"/>
      </w:pPr>
      <w:rPr>
        <w:rFonts w:ascii="Symbol" w:hAnsi="Symbol" w:hint="default"/>
      </w:rPr>
    </w:lvl>
    <w:lvl w:ilvl="1" w:tplc="47B20B8A">
      <w:start w:val="1"/>
      <w:numFmt w:val="bullet"/>
      <w:lvlText w:val="o"/>
      <w:lvlJc w:val="left"/>
      <w:pPr>
        <w:ind w:left="1530" w:hanging="360"/>
      </w:pPr>
      <w:rPr>
        <w:rFonts w:ascii="Wingdings" w:hAnsi="Wingdings" w:cs="Symbol" w:hint="default"/>
      </w:rPr>
    </w:lvl>
    <w:lvl w:ilvl="2" w:tplc="B6BE1CCE">
      <w:start w:val="1"/>
      <w:numFmt w:val="bullet"/>
      <w:lvlText w:val="ü"/>
      <w:lvlJc w:val="left"/>
      <w:pPr>
        <w:ind w:left="2250" w:hanging="360"/>
      </w:pPr>
      <w:rPr>
        <w:rFonts w:ascii="Wingdings" w:hAnsi="Wingdings" w:hint="default"/>
        <w:color w:val="auto"/>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A36325"/>
    <w:multiLevelType w:val="hybridMultilevel"/>
    <w:tmpl w:val="9BCEBF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B7BF3"/>
    <w:multiLevelType w:val="hybridMultilevel"/>
    <w:tmpl w:val="E1BC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F6383"/>
    <w:multiLevelType w:val="hybridMultilevel"/>
    <w:tmpl w:val="C90A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344AE"/>
    <w:multiLevelType w:val="hybridMultilevel"/>
    <w:tmpl w:val="08982E74"/>
    <w:lvl w:ilvl="0" w:tplc="47B20B8A">
      <w:start w:val="1"/>
      <w:numFmt w:val="bullet"/>
      <w:lvlText w:val="o"/>
      <w:lvlJc w:val="left"/>
      <w:pPr>
        <w:ind w:left="720" w:hanging="360"/>
      </w:pPr>
      <w:rPr>
        <w:rFonts w:ascii="Wingdings" w:hAnsi="Wingdings" w:cs="Symbol" w:hint="default"/>
      </w:rPr>
    </w:lvl>
    <w:lvl w:ilvl="1" w:tplc="B4828278">
      <w:start w:val="1"/>
      <w:numFmt w:val="bullet"/>
      <w:lvlText w:val="ü"/>
      <w:lvlJc w:val="left"/>
      <w:pPr>
        <w:ind w:left="1440" w:hanging="360"/>
      </w:pPr>
      <w:rPr>
        <w:rFonts w:ascii="Wingdings" w:hAnsi="Wingdings" w:hint="default"/>
        <w:color w:val="auto"/>
      </w:rPr>
    </w:lvl>
    <w:lvl w:ilvl="2" w:tplc="B4828278">
      <w:start w:val="1"/>
      <w:numFmt w:val="bullet"/>
      <w:lvlText w:val="ü"/>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84699"/>
    <w:multiLevelType w:val="hybridMultilevel"/>
    <w:tmpl w:val="27E4C7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01466"/>
    <w:multiLevelType w:val="hybridMultilevel"/>
    <w:tmpl w:val="C8669B04"/>
    <w:lvl w:ilvl="0" w:tplc="67BAAD42">
      <w:start w:val="1"/>
      <w:numFmt w:val="bullet"/>
      <w:lvlText w:val=""/>
      <w:lvlPicBulletId w:val="0"/>
      <w:lvlJc w:val="left"/>
      <w:pPr>
        <w:ind w:left="720" w:hanging="360"/>
      </w:pPr>
      <w:rPr>
        <w:rFonts w:ascii="Symbol" w:hAnsi="Symbol" w:hint="default"/>
        <w:b/>
        <w:bCs/>
        <w:color w:val="FFC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95E1C"/>
    <w:multiLevelType w:val="hybridMultilevel"/>
    <w:tmpl w:val="82CC3C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57CF2"/>
    <w:multiLevelType w:val="hybridMultilevel"/>
    <w:tmpl w:val="2EC0E910"/>
    <w:lvl w:ilvl="0" w:tplc="47B20B8A">
      <w:start w:val="1"/>
      <w:numFmt w:val="bullet"/>
      <w:lvlText w:val="o"/>
      <w:lvlJc w:val="left"/>
      <w:pPr>
        <w:ind w:left="720" w:hanging="360"/>
      </w:pPr>
      <w:rPr>
        <w:rFonts w:ascii="Wingdings" w:hAnsi="Wingdings" w:cs="Symbol" w:hint="default"/>
      </w:rPr>
    </w:lvl>
    <w:lvl w:ilvl="1" w:tplc="B4828278">
      <w:start w:val="1"/>
      <w:numFmt w:val="bullet"/>
      <w:lvlText w:val="ü"/>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65226"/>
    <w:multiLevelType w:val="hybridMultilevel"/>
    <w:tmpl w:val="94E6E30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FA0C3C"/>
    <w:multiLevelType w:val="hybridMultilevel"/>
    <w:tmpl w:val="24425D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A418F"/>
    <w:multiLevelType w:val="hybridMultilevel"/>
    <w:tmpl w:val="971C92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104EB"/>
    <w:multiLevelType w:val="hybridMultilevel"/>
    <w:tmpl w:val="9F4EFB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25D2C"/>
    <w:multiLevelType w:val="hybridMultilevel"/>
    <w:tmpl w:val="55C01924"/>
    <w:lvl w:ilvl="0" w:tplc="04090001">
      <w:start w:val="1"/>
      <w:numFmt w:val="bullet"/>
      <w:lvlText w:val=""/>
      <w:lvlJc w:val="left"/>
      <w:pPr>
        <w:ind w:left="720" w:hanging="360"/>
      </w:pPr>
      <w:rPr>
        <w:rFonts w:ascii="Symbol" w:hAnsi="Symbol" w:cs="Symbol" w:hint="default"/>
      </w:rPr>
    </w:lvl>
    <w:lvl w:ilvl="1" w:tplc="B4828278">
      <w:start w:val="1"/>
      <w:numFmt w:val="bullet"/>
      <w:lvlText w:val="ü"/>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90064"/>
    <w:multiLevelType w:val="hybridMultilevel"/>
    <w:tmpl w:val="9D08E7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62357"/>
    <w:multiLevelType w:val="hybridMultilevel"/>
    <w:tmpl w:val="EE861E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FA0A79"/>
    <w:multiLevelType w:val="hybridMultilevel"/>
    <w:tmpl w:val="FBB0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125B23"/>
    <w:multiLevelType w:val="hybridMultilevel"/>
    <w:tmpl w:val="694024C4"/>
    <w:lvl w:ilvl="0" w:tplc="04090001">
      <w:start w:val="1"/>
      <w:numFmt w:val="bullet"/>
      <w:lvlText w:val=""/>
      <w:lvlJc w:val="left"/>
      <w:pPr>
        <w:ind w:left="720" w:hanging="360"/>
      </w:pPr>
      <w:rPr>
        <w:rFonts w:ascii="Symbol" w:hAnsi="Symbol" w:cs="Symbol" w:hint="default"/>
        <w:color w:val="auto"/>
        <w:sz w:val="22"/>
        <w:szCs w:val="22"/>
      </w:rPr>
    </w:lvl>
    <w:lvl w:ilvl="1" w:tplc="E5E63706">
      <w:start w:val="1"/>
      <w:numFmt w:val="bullet"/>
      <w:lvlText w:val="o"/>
      <w:lvlJc w:val="left"/>
      <w:pPr>
        <w:ind w:left="1440" w:hanging="360"/>
      </w:pPr>
      <w:rPr>
        <w:rFonts w:ascii="Wingdings" w:hAnsi="Wingdings" w:cs="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70A35"/>
    <w:multiLevelType w:val="hybridMultilevel"/>
    <w:tmpl w:val="D304F7EC"/>
    <w:lvl w:ilvl="0" w:tplc="47B20B8A">
      <w:start w:val="1"/>
      <w:numFmt w:val="bullet"/>
      <w:lvlText w:val="o"/>
      <w:lvlJc w:val="left"/>
      <w:pPr>
        <w:ind w:left="720" w:hanging="360"/>
      </w:pPr>
      <w:rPr>
        <w:rFonts w:ascii="Wingdings" w:hAnsi="Wingdings" w:cs="Symbol" w:hint="default"/>
      </w:rPr>
    </w:lvl>
    <w:lvl w:ilvl="1" w:tplc="B4828278">
      <w:start w:val="1"/>
      <w:numFmt w:val="bullet"/>
      <w:lvlText w:val="ü"/>
      <w:lvlJc w:val="left"/>
      <w:pPr>
        <w:ind w:left="1440" w:hanging="360"/>
      </w:pPr>
      <w:rPr>
        <w:rFonts w:ascii="Wingdings" w:hAnsi="Wingdings" w:hint="default"/>
        <w:color w:val="auto"/>
      </w:rPr>
    </w:lvl>
    <w:lvl w:ilvl="2" w:tplc="47B20B8A">
      <w:start w:val="1"/>
      <w:numFmt w:val="bullet"/>
      <w:lvlText w:val="o"/>
      <w:lvlJc w:val="left"/>
      <w:pPr>
        <w:ind w:left="2160" w:hanging="360"/>
      </w:pPr>
      <w:rPr>
        <w:rFonts w:ascii="Wingdings" w:hAnsi="Wingdings" w:cs="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97E06"/>
    <w:multiLevelType w:val="hybridMultilevel"/>
    <w:tmpl w:val="EB7215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B7433"/>
    <w:multiLevelType w:val="hybridMultilevel"/>
    <w:tmpl w:val="1440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D385C"/>
    <w:multiLevelType w:val="hybridMultilevel"/>
    <w:tmpl w:val="39CEEC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20DF7"/>
    <w:multiLevelType w:val="hybridMultilevel"/>
    <w:tmpl w:val="F42CE5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4441F"/>
    <w:multiLevelType w:val="hybridMultilevel"/>
    <w:tmpl w:val="F7B20A60"/>
    <w:lvl w:ilvl="0" w:tplc="81A882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8132D"/>
    <w:multiLevelType w:val="hybridMultilevel"/>
    <w:tmpl w:val="BBF67E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9FD4DC4"/>
    <w:multiLevelType w:val="hybridMultilevel"/>
    <w:tmpl w:val="216C835E"/>
    <w:lvl w:ilvl="0" w:tplc="47B20B8A">
      <w:start w:val="1"/>
      <w:numFmt w:val="bullet"/>
      <w:lvlText w:val="o"/>
      <w:lvlJc w:val="left"/>
      <w:pPr>
        <w:ind w:left="720" w:hanging="360"/>
      </w:pPr>
      <w:rPr>
        <w:rFonts w:ascii="Wingdings" w:hAnsi="Wingdings" w:cs="Symbol" w:hint="default"/>
      </w:rPr>
    </w:lvl>
    <w:lvl w:ilvl="1" w:tplc="B4828278">
      <w:start w:val="1"/>
      <w:numFmt w:val="bullet"/>
      <w:lvlText w:val="ü"/>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8759C"/>
    <w:multiLevelType w:val="hybridMultilevel"/>
    <w:tmpl w:val="8592CA04"/>
    <w:lvl w:ilvl="0" w:tplc="47B20B8A">
      <w:start w:val="1"/>
      <w:numFmt w:val="bullet"/>
      <w:lvlText w:val="o"/>
      <w:lvlJc w:val="left"/>
      <w:pPr>
        <w:ind w:left="720" w:hanging="360"/>
      </w:pPr>
      <w:rPr>
        <w:rFonts w:ascii="Wingdings" w:hAnsi="Wingdings" w:cs="Symbol" w:hint="default"/>
      </w:rPr>
    </w:lvl>
    <w:lvl w:ilvl="1" w:tplc="B4828278">
      <w:start w:val="1"/>
      <w:numFmt w:val="bullet"/>
      <w:lvlText w:val="ü"/>
      <w:lvlJc w:val="left"/>
      <w:pPr>
        <w:ind w:left="1440" w:hanging="360"/>
      </w:pPr>
      <w:rPr>
        <w:rFonts w:ascii="Wingdings" w:hAnsi="Wingdings" w:hint="default"/>
        <w:color w:val="auto"/>
      </w:rPr>
    </w:lvl>
    <w:lvl w:ilvl="2" w:tplc="04090001">
      <w:start w:val="1"/>
      <w:numFmt w:val="bullet"/>
      <w:lvlText w:val=""/>
      <w:lvlJc w:val="left"/>
      <w:pPr>
        <w:ind w:left="2160" w:hanging="360"/>
      </w:pPr>
      <w:rPr>
        <w:rFonts w:ascii="Symbol" w:hAnsi="Symbol" w:cs="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56040"/>
    <w:multiLevelType w:val="hybridMultilevel"/>
    <w:tmpl w:val="80C44A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F18F8"/>
    <w:multiLevelType w:val="hybridMultilevel"/>
    <w:tmpl w:val="EEDAAA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67F72"/>
    <w:multiLevelType w:val="hybridMultilevel"/>
    <w:tmpl w:val="0D2A819A"/>
    <w:lvl w:ilvl="0" w:tplc="47B20B8A">
      <w:start w:val="1"/>
      <w:numFmt w:val="bullet"/>
      <w:lvlText w:val="o"/>
      <w:lvlJc w:val="left"/>
      <w:pPr>
        <w:ind w:left="720" w:hanging="360"/>
      </w:pPr>
      <w:rPr>
        <w:rFonts w:ascii="Wingdings"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644F3"/>
    <w:multiLevelType w:val="hybridMultilevel"/>
    <w:tmpl w:val="B78631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C2E8C"/>
    <w:multiLevelType w:val="hybridMultilevel"/>
    <w:tmpl w:val="DC7E8C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E35E4"/>
    <w:multiLevelType w:val="hybridMultilevel"/>
    <w:tmpl w:val="437071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5F374D"/>
    <w:multiLevelType w:val="hybridMultilevel"/>
    <w:tmpl w:val="843A18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F619E8"/>
    <w:multiLevelType w:val="hybridMultilevel"/>
    <w:tmpl w:val="998AC0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0"/>
  </w:num>
  <w:num w:numId="4">
    <w:abstractNumId w:val="2"/>
  </w:num>
  <w:num w:numId="5">
    <w:abstractNumId w:val="43"/>
  </w:num>
  <w:num w:numId="6">
    <w:abstractNumId w:val="29"/>
  </w:num>
  <w:num w:numId="7">
    <w:abstractNumId w:val="22"/>
  </w:num>
  <w:num w:numId="8">
    <w:abstractNumId w:val="20"/>
  </w:num>
  <w:num w:numId="9">
    <w:abstractNumId w:val="37"/>
  </w:num>
  <w:num w:numId="10">
    <w:abstractNumId w:val="36"/>
  </w:num>
  <w:num w:numId="11">
    <w:abstractNumId w:val="34"/>
  </w:num>
  <w:num w:numId="12">
    <w:abstractNumId w:val="46"/>
  </w:num>
  <w:num w:numId="13">
    <w:abstractNumId w:val="12"/>
  </w:num>
  <w:num w:numId="14">
    <w:abstractNumId w:val="45"/>
  </w:num>
  <w:num w:numId="15">
    <w:abstractNumId w:val="31"/>
  </w:num>
  <w:num w:numId="16">
    <w:abstractNumId w:val="24"/>
  </w:num>
  <w:num w:numId="17">
    <w:abstractNumId w:val="30"/>
  </w:num>
  <w:num w:numId="18">
    <w:abstractNumId w:val="26"/>
  </w:num>
  <w:num w:numId="19">
    <w:abstractNumId w:val="14"/>
  </w:num>
  <w:num w:numId="20">
    <w:abstractNumId w:val="48"/>
  </w:num>
  <w:num w:numId="21">
    <w:abstractNumId w:val="0"/>
  </w:num>
  <w:num w:numId="22">
    <w:abstractNumId w:val="6"/>
  </w:num>
  <w:num w:numId="23">
    <w:abstractNumId w:val="27"/>
  </w:num>
  <w:num w:numId="24">
    <w:abstractNumId w:val="7"/>
  </w:num>
  <w:num w:numId="25">
    <w:abstractNumId w:val="42"/>
  </w:num>
  <w:num w:numId="26">
    <w:abstractNumId w:val="23"/>
  </w:num>
  <w:num w:numId="27">
    <w:abstractNumId w:val="11"/>
  </w:num>
  <w:num w:numId="28">
    <w:abstractNumId w:val="15"/>
  </w:num>
  <w:num w:numId="29">
    <w:abstractNumId w:val="47"/>
  </w:num>
  <w:num w:numId="30">
    <w:abstractNumId w:val="25"/>
  </w:num>
  <w:num w:numId="31">
    <w:abstractNumId w:val="28"/>
  </w:num>
  <w:num w:numId="32">
    <w:abstractNumId w:val="33"/>
  </w:num>
  <w:num w:numId="33">
    <w:abstractNumId w:val="9"/>
  </w:num>
  <w:num w:numId="34">
    <w:abstractNumId w:val="35"/>
  </w:num>
  <w:num w:numId="35">
    <w:abstractNumId w:val="18"/>
  </w:num>
  <w:num w:numId="36">
    <w:abstractNumId w:val="5"/>
  </w:num>
  <w:num w:numId="37">
    <w:abstractNumId w:val="1"/>
  </w:num>
  <w:num w:numId="38">
    <w:abstractNumId w:val="13"/>
  </w:num>
  <w:num w:numId="39">
    <w:abstractNumId w:val="19"/>
  </w:num>
  <w:num w:numId="40">
    <w:abstractNumId w:val="40"/>
  </w:num>
  <w:num w:numId="41">
    <w:abstractNumId w:val="3"/>
  </w:num>
  <w:num w:numId="42">
    <w:abstractNumId w:val="49"/>
  </w:num>
  <w:num w:numId="43">
    <w:abstractNumId w:val="4"/>
  </w:num>
  <w:num w:numId="44">
    <w:abstractNumId w:val="8"/>
  </w:num>
  <w:num w:numId="45">
    <w:abstractNumId w:val="16"/>
  </w:num>
  <w:num w:numId="46">
    <w:abstractNumId w:val="32"/>
  </w:num>
  <w:num w:numId="47">
    <w:abstractNumId w:val="44"/>
  </w:num>
  <w:num w:numId="48">
    <w:abstractNumId w:val="17"/>
  </w:num>
  <w:num w:numId="49">
    <w:abstractNumId w:val="21"/>
  </w:num>
  <w:num w:numId="50">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0E"/>
    <w:rsid w:val="00000228"/>
    <w:rsid w:val="00003DDE"/>
    <w:rsid w:val="00007851"/>
    <w:rsid w:val="00011051"/>
    <w:rsid w:val="000112D3"/>
    <w:rsid w:val="0001380C"/>
    <w:rsid w:val="00022D63"/>
    <w:rsid w:val="000245EB"/>
    <w:rsid w:val="000247D5"/>
    <w:rsid w:val="00027DE3"/>
    <w:rsid w:val="000300E8"/>
    <w:rsid w:val="00030900"/>
    <w:rsid w:val="00031956"/>
    <w:rsid w:val="00032326"/>
    <w:rsid w:val="00032F67"/>
    <w:rsid w:val="00034D6D"/>
    <w:rsid w:val="0003504E"/>
    <w:rsid w:val="000359B6"/>
    <w:rsid w:val="00035BBF"/>
    <w:rsid w:val="00035D92"/>
    <w:rsid w:val="000376A6"/>
    <w:rsid w:val="00037D0A"/>
    <w:rsid w:val="00041765"/>
    <w:rsid w:val="00047913"/>
    <w:rsid w:val="00051625"/>
    <w:rsid w:val="00054DAD"/>
    <w:rsid w:val="00060C8E"/>
    <w:rsid w:val="0006273E"/>
    <w:rsid w:val="00063DFF"/>
    <w:rsid w:val="000655F6"/>
    <w:rsid w:val="00065C9E"/>
    <w:rsid w:val="00072DAB"/>
    <w:rsid w:val="0007440F"/>
    <w:rsid w:val="000751F0"/>
    <w:rsid w:val="00076480"/>
    <w:rsid w:val="00080B91"/>
    <w:rsid w:val="0008440A"/>
    <w:rsid w:val="00085751"/>
    <w:rsid w:val="00085989"/>
    <w:rsid w:val="000859C3"/>
    <w:rsid w:val="000867AA"/>
    <w:rsid w:val="00092D65"/>
    <w:rsid w:val="000A2E58"/>
    <w:rsid w:val="000A33AC"/>
    <w:rsid w:val="000B2620"/>
    <w:rsid w:val="000B5EF5"/>
    <w:rsid w:val="000C040C"/>
    <w:rsid w:val="000C0D14"/>
    <w:rsid w:val="000C243D"/>
    <w:rsid w:val="000D293F"/>
    <w:rsid w:val="000D6465"/>
    <w:rsid w:val="000D6F04"/>
    <w:rsid w:val="000E0024"/>
    <w:rsid w:val="000E29DD"/>
    <w:rsid w:val="000E6041"/>
    <w:rsid w:val="000E6E78"/>
    <w:rsid w:val="000F19A3"/>
    <w:rsid w:val="000F489D"/>
    <w:rsid w:val="000F50E9"/>
    <w:rsid w:val="000F58EE"/>
    <w:rsid w:val="000F5970"/>
    <w:rsid w:val="000F77AE"/>
    <w:rsid w:val="000F7F54"/>
    <w:rsid w:val="00102F5E"/>
    <w:rsid w:val="0010580D"/>
    <w:rsid w:val="00106365"/>
    <w:rsid w:val="00117E56"/>
    <w:rsid w:val="00122CFE"/>
    <w:rsid w:val="00123E3C"/>
    <w:rsid w:val="0013138E"/>
    <w:rsid w:val="00132528"/>
    <w:rsid w:val="00134A17"/>
    <w:rsid w:val="00136167"/>
    <w:rsid w:val="001364FC"/>
    <w:rsid w:val="00141A83"/>
    <w:rsid w:val="00144724"/>
    <w:rsid w:val="001466D2"/>
    <w:rsid w:val="00152A63"/>
    <w:rsid w:val="0015788E"/>
    <w:rsid w:val="0016222E"/>
    <w:rsid w:val="001622B4"/>
    <w:rsid w:val="00164448"/>
    <w:rsid w:val="00167C36"/>
    <w:rsid w:val="00170CC5"/>
    <w:rsid w:val="00170EFF"/>
    <w:rsid w:val="001817C2"/>
    <w:rsid w:val="001828E5"/>
    <w:rsid w:val="00183B6A"/>
    <w:rsid w:val="00185CC9"/>
    <w:rsid w:val="00185FA9"/>
    <w:rsid w:val="00191253"/>
    <w:rsid w:val="00191DB6"/>
    <w:rsid w:val="001921A0"/>
    <w:rsid w:val="00193584"/>
    <w:rsid w:val="00193DA9"/>
    <w:rsid w:val="00194350"/>
    <w:rsid w:val="001A2E44"/>
    <w:rsid w:val="001A4983"/>
    <w:rsid w:val="001A5434"/>
    <w:rsid w:val="001A5491"/>
    <w:rsid w:val="001B0009"/>
    <w:rsid w:val="001B30A3"/>
    <w:rsid w:val="001B3241"/>
    <w:rsid w:val="001B4611"/>
    <w:rsid w:val="001B473A"/>
    <w:rsid w:val="001B56E3"/>
    <w:rsid w:val="001C0EC9"/>
    <w:rsid w:val="001C27D0"/>
    <w:rsid w:val="001C3F49"/>
    <w:rsid w:val="001D08CB"/>
    <w:rsid w:val="001D0DF6"/>
    <w:rsid w:val="001D2536"/>
    <w:rsid w:val="001D7E21"/>
    <w:rsid w:val="001E0834"/>
    <w:rsid w:val="001E10B2"/>
    <w:rsid w:val="001E2D5C"/>
    <w:rsid w:val="001E400E"/>
    <w:rsid w:val="001E5D9C"/>
    <w:rsid w:val="001E6BB3"/>
    <w:rsid w:val="001E767D"/>
    <w:rsid w:val="001F4C8D"/>
    <w:rsid w:val="001F65D9"/>
    <w:rsid w:val="001F6A2E"/>
    <w:rsid w:val="001F70D6"/>
    <w:rsid w:val="0020347B"/>
    <w:rsid w:val="00211509"/>
    <w:rsid w:val="00213106"/>
    <w:rsid w:val="002167F0"/>
    <w:rsid w:val="00217E4C"/>
    <w:rsid w:val="00220122"/>
    <w:rsid w:val="00221806"/>
    <w:rsid w:val="002233FE"/>
    <w:rsid w:val="002239F8"/>
    <w:rsid w:val="00223B7B"/>
    <w:rsid w:val="002249E4"/>
    <w:rsid w:val="00226D30"/>
    <w:rsid w:val="002311F1"/>
    <w:rsid w:val="00232A53"/>
    <w:rsid w:val="00235672"/>
    <w:rsid w:val="00235AED"/>
    <w:rsid w:val="002368CF"/>
    <w:rsid w:val="002370A0"/>
    <w:rsid w:val="002442AA"/>
    <w:rsid w:val="00246147"/>
    <w:rsid w:val="00246BFE"/>
    <w:rsid w:val="00247797"/>
    <w:rsid w:val="00247A88"/>
    <w:rsid w:val="00252971"/>
    <w:rsid w:val="002543FB"/>
    <w:rsid w:val="00254ADD"/>
    <w:rsid w:val="00255C29"/>
    <w:rsid w:val="00260206"/>
    <w:rsid w:val="0026050B"/>
    <w:rsid w:val="002612C2"/>
    <w:rsid w:val="00266575"/>
    <w:rsid w:val="00267CBF"/>
    <w:rsid w:val="00267CF4"/>
    <w:rsid w:val="00267E4A"/>
    <w:rsid w:val="002700B7"/>
    <w:rsid w:val="00275362"/>
    <w:rsid w:val="002777D5"/>
    <w:rsid w:val="00277E91"/>
    <w:rsid w:val="00281FE8"/>
    <w:rsid w:val="00282D21"/>
    <w:rsid w:val="00283825"/>
    <w:rsid w:val="0028790A"/>
    <w:rsid w:val="00290AAC"/>
    <w:rsid w:val="00292AB7"/>
    <w:rsid w:val="002930F3"/>
    <w:rsid w:val="00294713"/>
    <w:rsid w:val="0029691A"/>
    <w:rsid w:val="002A5854"/>
    <w:rsid w:val="002A5D43"/>
    <w:rsid w:val="002B053A"/>
    <w:rsid w:val="002B1635"/>
    <w:rsid w:val="002B35B7"/>
    <w:rsid w:val="002B3827"/>
    <w:rsid w:val="002B4DCE"/>
    <w:rsid w:val="002B6842"/>
    <w:rsid w:val="002B7484"/>
    <w:rsid w:val="002C15F4"/>
    <w:rsid w:val="002C30CD"/>
    <w:rsid w:val="002C5B01"/>
    <w:rsid w:val="002D5C41"/>
    <w:rsid w:val="002E1882"/>
    <w:rsid w:val="002E269F"/>
    <w:rsid w:val="002E422F"/>
    <w:rsid w:val="002F29E6"/>
    <w:rsid w:val="002F531F"/>
    <w:rsid w:val="002F5B54"/>
    <w:rsid w:val="002F661D"/>
    <w:rsid w:val="002F710E"/>
    <w:rsid w:val="002F79F6"/>
    <w:rsid w:val="00300034"/>
    <w:rsid w:val="0030173D"/>
    <w:rsid w:val="00301E5D"/>
    <w:rsid w:val="003053DE"/>
    <w:rsid w:val="00307B53"/>
    <w:rsid w:val="00310540"/>
    <w:rsid w:val="003130F7"/>
    <w:rsid w:val="00313394"/>
    <w:rsid w:val="00315706"/>
    <w:rsid w:val="00322BC7"/>
    <w:rsid w:val="00324D4E"/>
    <w:rsid w:val="00326928"/>
    <w:rsid w:val="00332BE9"/>
    <w:rsid w:val="003341D1"/>
    <w:rsid w:val="0033664C"/>
    <w:rsid w:val="003373E2"/>
    <w:rsid w:val="00337A3B"/>
    <w:rsid w:val="0034161D"/>
    <w:rsid w:val="00343A18"/>
    <w:rsid w:val="00344B47"/>
    <w:rsid w:val="003461E1"/>
    <w:rsid w:val="003473C1"/>
    <w:rsid w:val="00350048"/>
    <w:rsid w:val="00351122"/>
    <w:rsid w:val="00352A48"/>
    <w:rsid w:val="003558E7"/>
    <w:rsid w:val="00357BFA"/>
    <w:rsid w:val="00357E91"/>
    <w:rsid w:val="003640E6"/>
    <w:rsid w:val="003654F5"/>
    <w:rsid w:val="0036593A"/>
    <w:rsid w:val="00370859"/>
    <w:rsid w:val="0037131A"/>
    <w:rsid w:val="003750D5"/>
    <w:rsid w:val="003752F8"/>
    <w:rsid w:val="00375ACA"/>
    <w:rsid w:val="00377832"/>
    <w:rsid w:val="00381154"/>
    <w:rsid w:val="003825DF"/>
    <w:rsid w:val="00383713"/>
    <w:rsid w:val="00383B1B"/>
    <w:rsid w:val="00387164"/>
    <w:rsid w:val="0039270F"/>
    <w:rsid w:val="00392731"/>
    <w:rsid w:val="0039358E"/>
    <w:rsid w:val="00393905"/>
    <w:rsid w:val="00395DA5"/>
    <w:rsid w:val="003A0A79"/>
    <w:rsid w:val="003A18C6"/>
    <w:rsid w:val="003A1CE3"/>
    <w:rsid w:val="003A2BE7"/>
    <w:rsid w:val="003A4C4D"/>
    <w:rsid w:val="003A70E7"/>
    <w:rsid w:val="003A7683"/>
    <w:rsid w:val="003A7F2A"/>
    <w:rsid w:val="003B2D58"/>
    <w:rsid w:val="003B3A6D"/>
    <w:rsid w:val="003B3D78"/>
    <w:rsid w:val="003B6392"/>
    <w:rsid w:val="003B64A6"/>
    <w:rsid w:val="003B7012"/>
    <w:rsid w:val="003C1DEC"/>
    <w:rsid w:val="003D3134"/>
    <w:rsid w:val="003D477D"/>
    <w:rsid w:val="003D6169"/>
    <w:rsid w:val="003D7D3F"/>
    <w:rsid w:val="003E0CCA"/>
    <w:rsid w:val="003E161E"/>
    <w:rsid w:val="003E2099"/>
    <w:rsid w:val="003E3802"/>
    <w:rsid w:val="003F5999"/>
    <w:rsid w:val="00401819"/>
    <w:rsid w:val="00412D6C"/>
    <w:rsid w:val="00414D77"/>
    <w:rsid w:val="00416415"/>
    <w:rsid w:val="004172C6"/>
    <w:rsid w:val="00420943"/>
    <w:rsid w:val="00420CD5"/>
    <w:rsid w:val="00420F62"/>
    <w:rsid w:val="00422F58"/>
    <w:rsid w:val="00423264"/>
    <w:rsid w:val="00424AF0"/>
    <w:rsid w:val="00427FB5"/>
    <w:rsid w:val="00430F01"/>
    <w:rsid w:val="00435493"/>
    <w:rsid w:val="00440929"/>
    <w:rsid w:val="00442E58"/>
    <w:rsid w:val="004436DF"/>
    <w:rsid w:val="00444A5B"/>
    <w:rsid w:val="0044754A"/>
    <w:rsid w:val="0045193D"/>
    <w:rsid w:val="004539B2"/>
    <w:rsid w:val="00456626"/>
    <w:rsid w:val="00456DA2"/>
    <w:rsid w:val="00456E3A"/>
    <w:rsid w:val="00467265"/>
    <w:rsid w:val="004706F8"/>
    <w:rsid w:val="00470B3E"/>
    <w:rsid w:val="0047335E"/>
    <w:rsid w:val="00475072"/>
    <w:rsid w:val="0047775C"/>
    <w:rsid w:val="0048298B"/>
    <w:rsid w:val="00491450"/>
    <w:rsid w:val="004A2ADF"/>
    <w:rsid w:val="004A58A4"/>
    <w:rsid w:val="004B0985"/>
    <w:rsid w:val="004B0EF6"/>
    <w:rsid w:val="004B1058"/>
    <w:rsid w:val="004B1698"/>
    <w:rsid w:val="004B23BF"/>
    <w:rsid w:val="004B3F18"/>
    <w:rsid w:val="004B6E8F"/>
    <w:rsid w:val="004C17CA"/>
    <w:rsid w:val="004C3FD1"/>
    <w:rsid w:val="004C589D"/>
    <w:rsid w:val="004C5A42"/>
    <w:rsid w:val="004C6D00"/>
    <w:rsid w:val="004C76B5"/>
    <w:rsid w:val="004D0490"/>
    <w:rsid w:val="004D188E"/>
    <w:rsid w:val="004D1AD7"/>
    <w:rsid w:val="004D1EFE"/>
    <w:rsid w:val="004D4E92"/>
    <w:rsid w:val="004D6E45"/>
    <w:rsid w:val="004E0D91"/>
    <w:rsid w:val="004E1027"/>
    <w:rsid w:val="004E4799"/>
    <w:rsid w:val="004F088B"/>
    <w:rsid w:val="004F11E5"/>
    <w:rsid w:val="004F17BE"/>
    <w:rsid w:val="004F2614"/>
    <w:rsid w:val="004F3438"/>
    <w:rsid w:val="004F3471"/>
    <w:rsid w:val="004F4655"/>
    <w:rsid w:val="004F520D"/>
    <w:rsid w:val="004F55B9"/>
    <w:rsid w:val="00507AE0"/>
    <w:rsid w:val="00511C11"/>
    <w:rsid w:val="00511E95"/>
    <w:rsid w:val="0051581E"/>
    <w:rsid w:val="0052149D"/>
    <w:rsid w:val="00522C01"/>
    <w:rsid w:val="0052505D"/>
    <w:rsid w:val="005258CB"/>
    <w:rsid w:val="005259F1"/>
    <w:rsid w:val="0053053C"/>
    <w:rsid w:val="00533517"/>
    <w:rsid w:val="00533C08"/>
    <w:rsid w:val="00542102"/>
    <w:rsid w:val="005457B8"/>
    <w:rsid w:val="00547979"/>
    <w:rsid w:val="0055111C"/>
    <w:rsid w:val="005550C2"/>
    <w:rsid w:val="005551B1"/>
    <w:rsid w:val="0055737F"/>
    <w:rsid w:val="005576C1"/>
    <w:rsid w:val="005618E6"/>
    <w:rsid w:val="00564383"/>
    <w:rsid w:val="0056468E"/>
    <w:rsid w:val="00567EF8"/>
    <w:rsid w:val="005825EA"/>
    <w:rsid w:val="005929A8"/>
    <w:rsid w:val="005A09AB"/>
    <w:rsid w:val="005A201B"/>
    <w:rsid w:val="005A27D5"/>
    <w:rsid w:val="005A6C7C"/>
    <w:rsid w:val="005B1575"/>
    <w:rsid w:val="005B15CD"/>
    <w:rsid w:val="005B325F"/>
    <w:rsid w:val="005B3B1B"/>
    <w:rsid w:val="005B3BFE"/>
    <w:rsid w:val="005B4ED7"/>
    <w:rsid w:val="005B5113"/>
    <w:rsid w:val="005B6C0F"/>
    <w:rsid w:val="005C06D4"/>
    <w:rsid w:val="005C11AE"/>
    <w:rsid w:val="005D0BC8"/>
    <w:rsid w:val="005D0FE8"/>
    <w:rsid w:val="005D1518"/>
    <w:rsid w:val="005D5343"/>
    <w:rsid w:val="005D6181"/>
    <w:rsid w:val="005D6267"/>
    <w:rsid w:val="005D703B"/>
    <w:rsid w:val="005D70C1"/>
    <w:rsid w:val="005D7AF7"/>
    <w:rsid w:val="005E15B5"/>
    <w:rsid w:val="005E1AA7"/>
    <w:rsid w:val="005E272E"/>
    <w:rsid w:val="005E2EA4"/>
    <w:rsid w:val="005F16FF"/>
    <w:rsid w:val="005F1E6C"/>
    <w:rsid w:val="005F2582"/>
    <w:rsid w:val="005F34A3"/>
    <w:rsid w:val="005F3ED6"/>
    <w:rsid w:val="005F4351"/>
    <w:rsid w:val="005F6308"/>
    <w:rsid w:val="0060162C"/>
    <w:rsid w:val="00601A00"/>
    <w:rsid w:val="00606BBE"/>
    <w:rsid w:val="00606D52"/>
    <w:rsid w:val="00610DFA"/>
    <w:rsid w:val="006111BA"/>
    <w:rsid w:val="00611384"/>
    <w:rsid w:val="006137BF"/>
    <w:rsid w:val="0061466E"/>
    <w:rsid w:val="00614AD5"/>
    <w:rsid w:val="00617869"/>
    <w:rsid w:val="00617AD7"/>
    <w:rsid w:val="00620310"/>
    <w:rsid w:val="00622764"/>
    <w:rsid w:val="006237DC"/>
    <w:rsid w:val="00623D8D"/>
    <w:rsid w:val="00631AF2"/>
    <w:rsid w:val="00635A53"/>
    <w:rsid w:val="00635E95"/>
    <w:rsid w:val="006361E9"/>
    <w:rsid w:val="00636499"/>
    <w:rsid w:val="0064055C"/>
    <w:rsid w:val="00642E4C"/>
    <w:rsid w:val="0064324B"/>
    <w:rsid w:val="00644A1B"/>
    <w:rsid w:val="006523E8"/>
    <w:rsid w:val="0065623F"/>
    <w:rsid w:val="006604EA"/>
    <w:rsid w:val="00660A29"/>
    <w:rsid w:val="0066128A"/>
    <w:rsid w:val="006670E5"/>
    <w:rsid w:val="006725B5"/>
    <w:rsid w:val="0067348E"/>
    <w:rsid w:val="006748A5"/>
    <w:rsid w:val="00683B55"/>
    <w:rsid w:val="00684511"/>
    <w:rsid w:val="006848C8"/>
    <w:rsid w:val="00686620"/>
    <w:rsid w:val="00686A55"/>
    <w:rsid w:val="006A0277"/>
    <w:rsid w:val="006A0D90"/>
    <w:rsid w:val="006A1535"/>
    <w:rsid w:val="006A1E9F"/>
    <w:rsid w:val="006A37D8"/>
    <w:rsid w:val="006A3EE3"/>
    <w:rsid w:val="006A4187"/>
    <w:rsid w:val="006A5122"/>
    <w:rsid w:val="006B2C6F"/>
    <w:rsid w:val="006B7435"/>
    <w:rsid w:val="006C3C8B"/>
    <w:rsid w:val="006C5DD0"/>
    <w:rsid w:val="006D022E"/>
    <w:rsid w:val="006D37E1"/>
    <w:rsid w:val="006E20ED"/>
    <w:rsid w:val="006E74C2"/>
    <w:rsid w:val="006E7CD5"/>
    <w:rsid w:val="006F0C52"/>
    <w:rsid w:val="006F629D"/>
    <w:rsid w:val="006F6C2A"/>
    <w:rsid w:val="006F7F1F"/>
    <w:rsid w:val="00701AF7"/>
    <w:rsid w:val="00702868"/>
    <w:rsid w:val="007029F8"/>
    <w:rsid w:val="00705C8F"/>
    <w:rsid w:val="00711AEE"/>
    <w:rsid w:val="00712B00"/>
    <w:rsid w:val="00714628"/>
    <w:rsid w:val="00714BD4"/>
    <w:rsid w:val="00716F0A"/>
    <w:rsid w:val="00720499"/>
    <w:rsid w:val="007205A8"/>
    <w:rsid w:val="0072128D"/>
    <w:rsid w:val="00721F39"/>
    <w:rsid w:val="00725E94"/>
    <w:rsid w:val="007267A5"/>
    <w:rsid w:val="00732091"/>
    <w:rsid w:val="00733777"/>
    <w:rsid w:val="00734F44"/>
    <w:rsid w:val="0073506D"/>
    <w:rsid w:val="007359DC"/>
    <w:rsid w:val="00735BEA"/>
    <w:rsid w:val="00746DF8"/>
    <w:rsid w:val="0075214D"/>
    <w:rsid w:val="00755ED5"/>
    <w:rsid w:val="00761033"/>
    <w:rsid w:val="007631FC"/>
    <w:rsid w:val="00764CDF"/>
    <w:rsid w:val="00770710"/>
    <w:rsid w:val="00772487"/>
    <w:rsid w:val="0077438E"/>
    <w:rsid w:val="007750DC"/>
    <w:rsid w:val="007800B0"/>
    <w:rsid w:val="00780368"/>
    <w:rsid w:val="00781101"/>
    <w:rsid w:val="00784A4D"/>
    <w:rsid w:val="00787429"/>
    <w:rsid w:val="00794C7E"/>
    <w:rsid w:val="00795A43"/>
    <w:rsid w:val="007A18D6"/>
    <w:rsid w:val="007A1DC6"/>
    <w:rsid w:val="007A423E"/>
    <w:rsid w:val="007A45CD"/>
    <w:rsid w:val="007A5EAA"/>
    <w:rsid w:val="007A74BC"/>
    <w:rsid w:val="007B1566"/>
    <w:rsid w:val="007B18D4"/>
    <w:rsid w:val="007B399E"/>
    <w:rsid w:val="007B3CEF"/>
    <w:rsid w:val="007C22A3"/>
    <w:rsid w:val="007C3EB9"/>
    <w:rsid w:val="007D0249"/>
    <w:rsid w:val="007D0679"/>
    <w:rsid w:val="007D37DC"/>
    <w:rsid w:val="007D4FFF"/>
    <w:rsid w:val="007D5BE4"/>
    <w:rsid w:val="007D6F41"/>
    <w:rsid w:val="007E075F"/>
    <w:rsid w:val="007E13EA"/>
    <w:rsid w:val="007E1C56"/>
    <w:rsid w:val="007E4A1D"/>
    <w:rsid w:val="007E54C6"/>
    <w:rsid w:val="007E6A42"/>
    <w:rsid w:val="007F53A3"/>
    <w:rsid w:val="007F65BF"/>
    <w:rsid w:val="0080492F"/>
    <w:rsid w:val="00804E2F"/>
    <w:rsid w:val="00811DA9"/>
    <w:rsid w:val="008156F3"/>
    <w:rsid w:val="00815752"/>
    <w:rsid w:val="0081627C"/>
    <w:rsid w:val="008177CF"/>
    <w:rsid w:val="00817B48"/>
    <w:rsid w:val="00827D22"/>
    <w:rsid w:val="008336E5"/>
    <w:rsid w:val="008365C1"/>
    <w:rsid w:val="00846723"/>
    <w:rsid w:val="008558D9"/>
    <w:rsid w:val="00857236"/>
    <w:rsid w:val="00864332"/>
    <w:rsid w:val="008649E7"/>
    <w:rsid w:val="00864CEB"/>
    <w:rsid w:val="00866CCB"/>
    <w:rsid w:val="00867E3F"/>
    <w:rsid w:val="0087198A"/>
    <w:rsid w:val="00871A6D"/>
    <w:rsid w:val="0087218B"/>
    <w:rsid w:val="008746D5"/>
    <w:rsid w:val="008754C9"/>
    <w:rsid w:val="0087555D"/>
    <w:rsid w:val="00875C4D"/>
    <w:rsid w:val="00881019"/>
    <w:rsid w:val="00881099"/>
    <w:rsid w:val="0088128D"/>
    <w:rsid w:val="00884723"/>
    <w:rsid w:val="00887239"/>
    <w:rsid w:val="008879EE"/>
    <w:rsid w:val="00896805"/>
    <w:rsid w:val="00896D8C"/>
    <w:rsid w:val="008971E3"/>
    <w:rsid w:val="008978A0"/>
    <w:rsid w:val="008A2B8D"/>
    <w:rsid w:val="008A3FE7"/>
    <w:rsid w:val="008A42CD"/>
    <w:rsid w:val="008A5D17"/>
    <w:rsid w:val="008B0BED"/>
    <w:rsid w:val="008B2CDA"/>
    <w:rsid w:val="008B4034"/>
    <w:rsid w:val="008B7B72"/>
    <w:rsid w:val="008C133E"/>
    <w:rsid w:val="008C2574"/>
    <w:rsid w:val="008D0794"/>
    <w:rsid w:val="008D2840"/>
    <w:rsid w:val="008D2910"/>
    <w:rsid w:val="008D70AE"/>
    <w:rsid w:val="008D79C3"/>
    <w:rsid w:val="008E0A0B"/>
    <w:rsid w:val="008E0F44"/>
    <w:rsid w:val="008E0FFF"/>
    <w:rsid w:val="008E3796"/>
    <w:rsid w:val="008E4A65"/>
    <w:rsid w:val="008E6B72"/>
    <w:rsid w:val="008F1001"/>
    <w:rsid w:val="008F1F1A"/>
    <w:rsid w:val="008F498B"/>
    <w:rsid w:val="00903521"/>
    <w:rsid w:val="00903E4F"/>
    <w:rsid w:val="00906EAB"/>
    <w:rsid w:val="0090705D"/>
    <w:rsid w:val="00907233"/>
    <w:rsid w:val="00907EA7"/>
    <w:rsid w:val="00910B84"/>
    <w:rsid w:val="00912964"/>
    <w:rsid w:val="0091641D"/>
    <w:rsid w:val="00916622"/>
    <w:rsid w:val="00916A67"/>
    <w:rsid w:val="0092195E"/>
    <w:rsid w:val="00922348"/>
    <w:rsid w:val="009233A9"/>
    <w:rsid w:val="00923C44"/>
    <w:rsid w:val="0092549F"/>
    <w:rsid w:val="00925953"/>
    <w:rsid w:val="00927130"/>
    <w:rsid w:val="00927848"/>
    <w:rsid w:val="00930774"/>
    <w:rsid w:val="00930BEE"/>
    <w:rsid w:val="009324DE"/>
    <w:rsid w:val="00932FBD"/>
    <w:rsid w:val="00940D11"/>
    <w:rsid w:val="00942EF1"/>
    <w:rsid w:val="009442EE"/>
    <w:rsid w:val="00947585"/>
    <w:rsid w:val="00950880"/>
    <w:rsid w:val="009559A6"/>
    <w:rsid w:val="009576F6"/>
    <w:rsid w:val="009609E8"/>
    <w:rsid w:val="00962EB6"/>
    <w:rsid w:val="0096757D"/>
    <w:rsid w:val="00972338"/>
    <w:rsid w:val="009733FF"/>
    <w:rsid w:val="00974051"/>
    <w:rsid w:val="009764C4"/>
    <w:rsid w:val="00976C26"/>
    <w:rsid w:val="00980CE9"/>
    <w:rsid w:val="00982D9F"/>
    <w:rsid w:val="0098388D"/>
    <w:rsid w:val="00983DC7"/>
    <w:rsid w:val="009843D7"/>
    <w:rsid w:val="0098524A"/>
    <w:rsid w:val="009855DC"/>
    <w:rsid w:val="00986CD5"/>
    <w:rsid w:val="00987312"/>
    <w:rsid w:val="009924D9"/>
    <w:rsid w:val="00992EE3"/>
    <w:rsid w:val="00993AC9"/>
    <w:rsid w:val="009A0762"/>
    <w:rsid w:val="009A2B69"/>
    <w:rsid w:val="009A3485"/>
    <w:rsid w:val="009A3B95"/>
    <w:rsid w:val="009A5EEE"/>
    <w:rsid w:val="009B11EC"/>
    <w:rsid w:val="009B2547"/>
    <w:rsid w:val="009B4BB6"/>
    <w:rsid w:val="009B5DF7"/>
    <w:rsid w:val="009C0557"/>
    <w:rsid w:val="009C4B90"/>
    <w:rsid w:val="009C5250"/>
    <w:rsid w:val="009C6212"/>
    <w:rsid w:val="009D093C"/>
    <w:rsid w:val="009D4CAF"/>
    <w:rsid w:val="009D5431"/>
    <w:rsid w:val="009D5DF5"/>
    <w:rsid w:val="009E1A11"/>
    <w:rsid w:val="009E2C10"/>
    <w:rsid w:val="009E329C"/>
    <w:rsid w:val="009E4A5F"/>
    <w:rsid w:val="009E4BD3"/>
    <w:rsid w:val="009E59A0"/>
    <w:rsid w:val="009E6BFB"/>
    <w:rsid w:val="009E7789"/>
    <w:rsid w:val="009F3F50"/>
    <w:rsid w:val="009F52DF"/>
    <w:rsid w:val="009F550F"/>
    <w:rsid w:val="009F6BF1"/>
    <w:rsid w:val="009F7AC5"/>
    <w:rsid w:val="00A00B3F"/>
    <w:rsid w:val="00A00B6D"/>
    <w:rsid w:val="00A0141B"/>
    <w:rsid w:val="00A01F80"/>
    <w:rsid w:val="00A0226A"/>
    <w:rsid w:val="00A055CE"/>
    <w:rsid w:val="00A07268"/>
    <w:rsid w:val="00A074F0"/>
    <w:rsid w:val="00A11B09"/>
    <w:rsid w:val="00A13CB3"/>
    <w:rsid w:val="00A15BA2"/>
    <w:rsid w:val="00A168BC"/>
    <w:rsid w:val="00A20BDB"/>
    <w:rsid w:val="00A215F2"/>
    <w:rsid w:val="00A2166E"/>
    <w:rsid w:val="00A22337"/>
    <w:rsid w:val="00A238BF"/>
    <w:rsid w:val="00A23BD3"/>
    <w:rsid w:val="00A24C99"/>
    <w:rsid w:val="00A304DB"/>
    <w:rsid w:val="00A30FAA"/>
    <w:rsid w:val="00A31F6E"/>
    <w:rsid w:val="00A35663"/>
    <w:rsid w:val="00A35D4B"/>
    <w:rsid w:val="00A4020E"/>
    <w:rsid w:val="00A42D24"/>
    <w:rsid w:val="00A43FAC"/>
    <w:rsid w:val="00A47053"/>
    <w:rsid w:val="00A47096"/>
    <w:rsid w:val="00A50A46"/>
    <w:rsid w:val="00A50CDB"/>
    <w:rsid w:val="00A511C1"/>
    <w:rsid w:val="00A55905"/>
    <w:rsid w:val="00A55F04"/>
    <w:rsid w:val="00A577D2"/>
    <w:rsid w:val="00A6170C"/>
    <w:rsid w:val="00A6481A"/>
    <w:rsid w:val="00A70ED6"/>
    <w:rsid w:val="00A736CF"/>
    <w:rsid w:val="00A746FD"/>
    <w:rsid w:val="00A81900"/>
    <w:rsid w:val="00A857AC"/>
    <w:rsid w:val="00A9108D"/>
    <w:rsid w:val="00A91E65"/>
    <w:rsid w:val="00A9549E"/>
    <w:rsid w:val="00A97897"/>
    <w:rsid w:val="00AA22E8"/>
    <w:rsid w:val="00AA587C"/>
    <w:rsid w:val="00AA5BBC"/>
    <w:rsid w:val="00AB0F56"/>
    <w:rsid w:val="00AB2C43"/>
    <w:rsid w:val="00AB2ECC"/>
    <w:rsid w:val="00AB5F2B"/>
    <w:rsid w:val="00AB72AB"/>
    <w:rsid w:val="00AB7382"/>
    <w:rsid w:val="00AC03E7"/>
    <w:rsid w:val="00AC167F"/>
    <w:rsid w:val="00AC1D99"/>
    <w:rsid w:val="00AC302F"/>
    <w:rsid w:val="00AC3ABA"/>
    <w:rsid w:val="00AC5621"/>
    <w:rsid w:val="00AC79EC"/>
    <w:rsid w:val="00AC7D96"/>
    <w:rsid w:val="00AD1179"/>
    <w:rsid w:val="00AD15EE"/>
    <w:rsid w:val="00AD2FB3"/>
    <w:rsid w:val="00AD41B9"/>
    <w:rsid w:val="00AD4673"/>
    <w:rsid w:val="00AD4781"/>
    <w:rsid w:val="00AD7670"/>
    <w:rsid w:val="00AE0641"/>
    <w:rsid w:val="00AE2160"/>
    <w:rsid w:val="00AE22D7"/>
    <w:rsid w:val="00AE2861"/>
    <w:rsid w:val="00AF049C"/>
    <w:rsid w:val="00AF075F"/>
    <w:rsid w:val="00AF18DB"/>
    <w:rsid w:val="00B03EA6"/>
    <w:rsid w:val="00B04BC7"/>
    <w:rsid w:val="00B06A07"/>
    <w:rsid w:val="00B10457"/>
    <w:rsid w:val="00B117C2"/>
    <w:rsid w:val="00B16084"/>
    <w:rsid w:val="00B16858"/>
    <w:rsid w:val="00B200F3"/>
    <w:rsid w:val="00B23427"/>
    <w:rsid w:val="00B23481"/>
    <w:rsid w:val="00B250F8"/>
    <w:rsid w:val="00B257F4"/>
    <w:rsid w:val="00B2670F"/>
    <w:rsid w:val="00B30383"/>
    <w:rsid w:val="00B31122"/>
    <w:rsid w:val="00B31A4E"/>
    <w:rsid w:val="00B31B88"/>
    <w:rsid w:val="00B328AE"/>
    <w:rsid w:val="00B335F7"/>
    <w:rsid w:val="00B33F25"/>
    <w:rsid w:val="00B35554"/>
    <w:rsid w:val="00B37E66"/>
    <w:rsid w:val="00B4382B"/>
    <w:rsid w:val="00B4709A"/>
    <w:rsid w:val="00B501B8"/>
    <w:rsid w:val="00B50EBD"/>
    <w:rsid w:val="00B51FDE"/>
    <w:rsid w:val="00B52586"/>
    <w:rsid w:val="00B5495A"/>
    <w:rsid w:val="00B60C77"/>
    <w:rsid w:val="00B6339B"/>
    <w:rsid w:val="00B653BD"/>
    <w:rsid w:val="00B65FDE"/>
    <w:rsid w:val="00B67A0A"/>
    <w:rsid w:val="00B74A85"/>
    <w:rsid w:val="00B74F28"/>
    <w:rsid w:val="00B75875"/>
    <w:rsid w:val="00B76F64"/>
    <w:rsid w:val="00B82013"/>
    <w:rsid w:val="00B836C5"/>
    <w:rsid w:val="00B83C23"/>
    <w:rsid w:val="00B866BF"/>
    <w:rsid w:val="00B86872"/>
    <w:rsid w:val="00B87DBF"/>
    <w:rsid w:val="00B9266B"/>
    <w:rsid w:val="00B92B77"/>
    <w:rsid w:val="00B934EA"/>
    <w:rsid w:val="00B93E63"/>
    <w:rsid w:val="00B97587"/>
    <w:rsid w:val="00B97AA0"/>
    <w:rsid w:val="00BA1D23"/>
    <w:rsid w:val="00BA29F8"/>
    <w:rsid w:val="00BA6DD6"/>
    <w:rsid w:val="00BB0577"/>
    <w:rsid w:val="00BB5470"/>
    <w:rsid w:val="00BB6A00"/>
    <w:rsid w:val="00BC0010"/>
    <w:rsid w:val="00BC1493"/>
    <w:rsid w:val="00BC1861"/>
    <w:rsid w:val="00BD093E"/>
    <w:rsid w:val="00BD1528"/>
    <w:rsid w:val="00BD22A7"/>
    <w:rsid w:val="00BD372C"/>
    <w:rsid w:val="00BD4215"/>
    <w:rsid w:val="00BD51CB"/>
    <w:rsid w:val="00BE220B"/>
    <w:rsid w:val="00BE2DE8"/>
    <w:rsid w:val="00BE3203"/>
    <w:rsid w:val="00BE3C5E"/>
    <w:rsid w:val="00BE62C8"/>
    <w:rsid w:val="00BE6624"/>
    <w:rsid w:val="00BE6D80"/>
    <w:rsid w:val="00BF0596"/>
    <w:rsid w:val="00BF083D"/>
    <w:rsid w:val="00BF370E"/>
    <w:rsid w:val="00BF5227"/>
    <w:rsid w:val="00C00154"/>
    <w:rsid w:val="00C028BB"/>
    <w:rsid w:val="00C0775A"/>
    <w:rsid w:val="00C111CB"/>
    <w:rsid w:val="00C122FE"/>
    <w:rsid w:val="00C17AC1"/>
    <w:rsid w:val="00C17CB4"/>
    <w:rsid w:val="00C21E63"/>
    <w:rsid w:val="00C2619B"/>
    <w:rsid w:val="00C30A7C"/>
    <w:rsid w:val="00C322D0"/>
    <w:rsid w:val="00C34207"/>
    <w:rsid w:val="00C46776"/>
    <w:rsid w:val="00C5105D"/>
    <w:rsid w:val="00C52F98"/>
    <w:rsid w:val="00C553E8"/>
    <w:rsid w:val="00C56BF2"/>
    <w:rsid w:val="00C61BD8"/>
    <w:rsid w:val="00C6271D"/>
    <w:rsid w:val="00C668B4"/>
    <w:rsid w:val="00C71CC7"/>
    <w:rsid w:val="00C72267"/>
    <w:rsid w:val="00C73E62"/>
    <w:rsid w:val="00C75BF5"/>
    <w:rsid w:val="00C75CC3"/>
    <w:rsid w:val="00C75E38"/>
    <w:rsid w:val="00C81121"/>
    <w:rsid w:val="00C83FA7"/>
    <w:rsid w:val="00C879F9"/>
    <w:rsid w:val="00C87EB1"/>
    <w:rsid w:val="00C93A53"/>
    <w:rsid w:val="00C93CA6"/>
    <w:rsid w:val="00C94072"/>
    <w:rsid w:val="00C946AC"/>
    <w:rsid w:val="00C95713"/>
    <w:rsid w:val="00C960F0"/>
    <w:rsid w:val="00CA104A"/>
    <w:rsid w:val="00CA3398"/>
    <w:rsid w:val="00CA5FB6"/>
    <w:rsid w:val="00CA66F2"/>
    <w:rsid w:val="00CA6F75"/>
    <w:rsid w:val="00CA7191"/>
    <w:rsid w:val="00CA7FB9"/>
    <w:rsid w:val="00CB0430"/>
    <w:rsid w:val="00CB49DE"/>
    <w:rsid w:val="00CB4EB5"/>
    <w:rsid w:val="00CB5CBD"/>
    <w:rsid w:val="00CB606A"/>
    <w:rsid w:val="00CB7D6E"/>
    <w:rsid w:val="00CC11A5"/>
    <w:rsid w:val="00CC16B8"/>
    <w:rsid w:val="00CC4396"/>
    <w:rsid w:val="00CC4692"/>
    <w:rsid w:val="00CD2B4D"/>
    <w:rsid w:val="00CD42AD"/>
    <w:rsid w:val="00CD4BCF"/>
    <w:rsid w:val="00CD6DD6"/>
    <w:rsid w:val="00CD76CA"/>
    <w:rsid w:val="00CE226A"/>
    <w:rsid w:val="00CE317B"/>
    <w:rsid w:val="00CE3D83"/>
    <w:rsid w:val="00CE731C"/>
    <w:rsid w:val="00CF0BF1"/>
    <w:rsid w:val="00CF12E5"/>
    <w:rsid w:val="00CF1398"/>
    <w:rsid w:val="00CF28C8"/>
    <w:rsid w:val="00CF2BA7"/>
    <w:rsid w:val="00CF422B"/>
    <w:rsid w:val="00CF65D6"/>
    <w:rsid w:val="00CF7807"/>
    <w:rsid w:val="00D002F5"/>
    <w:rsid w:val="00D006FE"/>
    <w:rsid w:val="00D0115D"/>
    <w:rsid w:val="00D02AA2"/>
    <w:rsid w:val="00D114D6"/>
    <w:rsid w:val="00D12FF9"/>
    <w:rsid w:val="00D1602C"/>
    <w:rsid w:val="00D20CEE"/>
    <w:rsid w:val="00D24416"/>
    <w:rsid w:val="00D24F2F"/>
    <w:rsid w:val="00D255B2"/>
    <w:rsid w:val="00D256F7"/>
    <w:rsid w:val="00D273D6"/>
    <w:rsid w:val="00D27963"/>
    <w:rsid w:val="00D3436A"/>
    <w:rsid w:val="00D371C6"/>
    <w:rsid w:val="00D41140"/>
    <w:rsid w:val="00D4154A"/>
    <w:rsid w:val="00D449BD"/>
    <w:rsid w:val="00D46A53"/>
    <w:rsid w:val="00D5019E"/>
    <w:rsid w:val="00D5289E"/>
    <w:rsid w:val="00D560A7"/>
    <w:rsid w:val="00D6127A"/>
    <w:rsid w:val="00D63C59"/>
    <w:rsid w:val="00D6513F"/>
    <w:rsid w:val="00D66665"/>
    <w:rsid w:val="00D702CA"/>
    <w:rsid w:val="00D7156B"/>
    <w:rsid w:val="00D71CD9"/>
    <w:rsid w:val="00D7504F"/>
    <w:rsid w:val="00D80650"/>
    <w:rsid w:val="00D82228"/>
    <w:rsid w:val="00D824F1"/>
    <w:rsid w:val="00D83417"/>
    <w:rsid w:val="00D841C6"/>
    <w:rsid w:val="00D8480E"/>
    <w:rsid w:val="00D85E9C"/>
    <w:rsid w:val="00D861A0"/>
    <w:rsid w:val="00D87588"/>
    <w:rsid w:val="00D90281"/>
    <w:rsid w:val="00D907E5"/>
    <w:rsid w:val="00D90E12"/>
    <w:rsid w:val="00D90FE5"/>
    <w:rsid w:val="00D922A6"/>
    <w:rsid w:val="00D9316D"/>
    <w:rsid w:val="00D95021"/>
    <w:rsid w:val="00D9552D"/>
    <w:rsid w:val="00D95F10"/>
    <w:rsid w:val="00DA01A9"/>
    <w:rsid w:val="00DA4881"/>
    <w:rsid w:val="00DA5D6F"/>
    <w:rsid w:val="00DA7CFB"/>
    <w:rsid w:val="00DB0B2D"/>
    <w:rsid w:val="00DB20F1"/>
    <w:rsid w:val="00DB2E2D"/>
    <w:rsid w:val="00DB3740"/>
    <w:rsid w:val="00DC0957"/>
    <w:rsid w:val="00DC19FD"/>
    <w:rsid w:val="00DC3651"/>
    <w:rsid w:val="00DD3146"/>
    <w:rsid w:val="00DD3B5B"/>
    <w:rsid w:val="00DD491A"/>
    <w:rsid w:val="00DD5318"/>
    <w:rsid w:val="00DE3628"/>
    <w:rsid w:val="00DF24DF"/>
    <w:rsid w:val="00DF58F6"/>
    <w:rsid w:val="00DF5D7A"/>
    <w:rsid w:val="00DF64F5"/>
    <w:rsid w:val="00E03427"/>
    <w:rsid w:val="00E10C77"/>
    <w:rsid w:val="00E172B8"/>
    <w:rsid w:val="00E213F0"/>
    <w:rsid w:val="00E21DD7"/>
    <w:rsid w:val="00E23AE6"/>
    <w:rsid w:val="00E24803"/>
    <w:rsid w:val="00E25562"/>
    <w:rsid w:val="00E25AC9"/>
    <w:rsid w:val="00E25DF3"/>
    <w:rsid w:val="00E27BEF"/>
    <w:rsid w:val="00E27C9F"/>
    <w:rsid w:val="00E318CB"/>
    <w:rsid w:val="00E34D91"/>
    <w:rsid w:val="00E34DE8"/>
    <w:rsid w:val="00E3657D"/>
    <w:rsid w:val="00E40DCD"/>
    <w:rsid w:val="00E4151C"/>
    <w:rsid w:val="00E4439C"/>
    <w:rsid w:val="00E54BA3"/>
    <w:rsid w:val="00E6447E"/>
    <w:rsid w:val="00E668CB"/>
    <w:rsid w:val="00E71C31"/>
    <w:rsid w:val="00E72C74"/>
    <w:rsid w:val="00E76C8E"/>
    <w:rsid w:val="00E81777"/>
    <w:rsid w:val="00E827A8"/>
    <w:rsid w:val="00E8292D"/>
    <w:rsid w:val="00E8708B"/>
    <w:rsid w:val="00E87776"/>
    <w:rsid w:val="00E935E8"/>
    <w:rsid w:val="00E94E67"/>
    <w:rsid w:val="00E957EF"/>
    <w:rsid w:val="00E96BBE"/>
    <w:rsid w:val="00E97346"/>
    <w:rsid w:val="00EA06F9"/>
    <w:rsid w:val="00EA20CC"/>
    <w:rsid w:val="00EA2199"/>
    <w:rsid w:val="00EA4140"/>
    <w:rsid w:val="00EA71A0"/>
    <w:rsid w:val="00EB1277"/>
    <w:rsid w:val="00EB1324"/>
    <w:rsid w:val="00EB2E74"/>
    <w:rsid w:val="00EB47D2"/>
    <w:rsid w:val="00EB55C7"/>
    <w:rsid w:val="00EB6DE5"/>
    <w:rsid w:val="00EC1242"/>
    <w:rsid w:val="00EC321E"/>
    <w:rsid w:val="00EC5BCB"/>
    <w:rsid w:val="00EC69DF"/>
    <w:rsid w:val="00EC728B"/>
    <w:rsid w:val="00ED0DBA"/>
    <w:rsid w:val="00ED5CEA"/>
    <w:rsid w:val="00EE11DC"/>
    <w:rsid w:val="00EF27E7"/>
    <w:rsid w:val="00EF4D8D"/>
    <w:rsid w:val="00EF66AD"/>
    <w:rsid w:val="00EF7149"/>
    <w:rsid w:val="00EF715A"/>
    <w:rsid w:val="00EF7451"/>
    <w:rsid w:val="00F010D2"/>
    <w:rsid w:val="00F02D2C"/>
    <w:rsid w:val="00F06709"/>
    <w:rsid w:val="00F12339"/>
    <w:rsid w:val="00F130E9"/>
    <w:rsid w:val="00F16218"/>
    <w:rsid w:val="00F2039B"/>
    <w:rsid w:val="00F22629"/>
    <w:rsid w:val="00F22D12"/>
    <w:rsid w:val="00F25B01"/>
    <w:rsid w:val="00F2709D"/>
    <w:rsid w:val="00F27879"/>
    <w:rsid w:val="00F330C7"/>
    <w:rsid w:val="00F34C81"/>
    <w:rsid w:val="00F361EA"/>
    <w:rsid w:val="00F37713"/>
    <w:rsid w:val="00F463AB"/>
    <w:rsid w:val="00F47333"/>
    <w:rsid w:val="00F4766E"/>
    <w:rsid w:val="00F507C5"/>
    <w:rsid w:val="00F5255D"/>
    <w:rsid w:val="00F53F9E"/>
    <w:rsid w:val="00F5518F"/>
    <w:rsid w:val="00F55417"/>
    <w:rsid w:val="00F60160"/>
    <w:rsid w:val="00F6067E"/>
    <w:rsid w:val="00F60695"/>
    <w:rsid w:val="00F60C88"/>
    <w:rsid w:val="00F635F4"/>
    <w:rsid w:val="00F63DA0"/>
    <w:rsid w:val="00F67316"/>
    <w:rsid w:val="00F71641"/>
    <w:rsid w:val="00F71EBE"/>
    <w:rsid w:val="00F72993"/>
    <w:rsid w:val="00F80CDC"/>
    <w:rsid w:val="00F80E4D"/>
    <w:rsid w:val="00F81C59"/>
    <w:rsid w:val="00F82BF3"/>
    <w:rsid w:val="00F87AF5"/>
    <w:rsid w:val="00F93EC0"/>
    <w:rsid w:val="00F9429F"/>
    <w:rsid w:val="00F96AA6"/>
    <w:rsid w:val="00FA063E"/>
    <w:rsid w:val="00FA0959"/>
    <w:rsid w:val="00FA151D"/>
    <w:rsid w:val="00FA162D"/>
    <w:rsid w:val="00FA39BB"/>
    <w:rsid w:val="00FA3CC2"/>
    <w:rsid w:val="00FB063B"/>
    <w:rsid w:val="00FB3021"/>
    <w:rsid w:val="00FB3D07"/>
    <w:rsid w:val="00FB6CC9"/>
    <w:rsid w:val="00FC3EE4"/>
    <w:rsid w:val="00FC5811"/>
    <w:rsid w:val="00FD73C0"/>
    <w:rsid w:val="00FE23BE"/>
    <w:rsid w:val="00FE2E19"/>
    <w:rsid w:val="00FE3D2E"/>
    <w:rsid w:val="00FE4A71"/>
    <w:rsid w:val="00FE5304"/>
    <w:rsid w:val="00FE5C5A"/>
    <w:rsid w:val="00FF4239"/>
    <w:rsid w:val="00FF5678"/>
    <w:rsid w:val="00FF6D8B"/>
    <w:rsid w:val="01864FEB"/>
    <w:rsid w:val="019A3C4C"/>
    <w:rsid w:val="01E0AB85"/>
    <w:rsid w:val="0304AB41"/>
    <w:rsid w:val="0308890B"/>
    <w:rsid w:val="053159EC"/>
    <w:rsid w:val="06153A93"/>
    <w:rsid w:val="06499BDB"/>
    <w:rsid w:val="0677821D"/>
    <w:rsid w:val="077D9057"/>
    <w:rsid w:val="081E47C0"/>
    <w:rsid w:val="082A362C"/>
    <w:rsid w:val="089FF691"/>
    <w:rsid w:val="08E383FC"/>
    <w:rsid w:val="08FF3A86"/>
    <w:rsid w:val="09076DC6"/>
    <w:rsid w:val="09457481"/>
    <w:rsid w:val="0963B38F"/>
    <w:rsid w:val="0998589D"/>
    <w:rsid w:val="09CB98B3"/>
    <w:rsid w:val="0A20F8C6"/>
    <w:rsid w:val="0A71644E"/>
    <w:rsid w:val="0AF8D2B7"/>
    <w:rsid w:val="0B839B07"/>
    <w:rsid w:val="0C2911DD"/>
    <w:rsid w:val="0C78255A"/>
    <w:rsid w:val="0CC86D0A"/>
    <w:rsid w:val="0CDCDCBF"/>
    <w:rsid w:val="0CF0BC41"/>
    <w:rsid w:val="0E667BD4"/>
    <w:rsid w:val="0ED94F3A"/>
    <w:rsid w:val="0F637425"/>
    <w:rsid w:val="10E6B45E"/>
    <w:rsid w:val="11486464"/>
    <w:rsid w:val="11B9B45C"/>
    <w:rsid w:val="131382C6"/>
    <w:rsid w:val="13353269"/>
    <w:rsid w:val="1389267C"/>
    <w:rsid w:val="13D64CF7"/>
    <w:rsid w:val="13E52AE9"/>
    <w:rsid w:val="141AAC6E"/>
    <w:rsid w:val="15770082"/>
    <w:rsid w:val="1593C9B8"/>
    <w:rsid w:val="163FD3A1"/>
    <w:rsid w:val="16ADBCC9"/>
    <w:rsid w:val="16BF764B"/>
    <w:rsid w:val="16FA0218"/>
    <w:rsid w:val="170ECD10"/>
    <w:rsid w:val="179C7097"/>
    <w:rsid w:val="17E8CD2E"/>
    <w:rsid w:val="18239199"/>
    <w:rsid w:val="1905EE9C"/>
    <w:rsid w:val="19661C1A"/>
    <w:rsid w:val="19849D91"/>
    <w:rsid w:val="198B1F2F"/>
    <w:rsid w:val="1AC8CC0D"/>
    <w:rsid w:val="1AD50D38"/>
    <w:rsid w:val="1B124CA5"/>
    <w:rsid w:val="1B71E04C"/>
    <w:rsid w:val="1BD35686"/>
    <w:rsid w:val="1BF9D2AA"/>
    <w:rsid w:val="1C9EC21F"/>
    <w:rsid w:val="1D38B6BC"/>
    <w:rsid w:val="1D9BB910"/>
    <w:rsid w:val="1EC55CFB"/>
    <w:rsid w:val="20BA5159"/>
    <w:rsid w:val="20E8F332"/>
    <w:rsid w:val="215118D6"/>
    <w:rsid w:val="218CC930"/>
    <w:rsid w:val="21956789"/>
    <w:rsid w:val="21A029A7"/>
    <w:rsid w:val="21DC69C2"/>
    <w:rsid w:val="23077800"/>
    <w:rsid w:val="232C1A6C"/>
    <w:rsid w:val="23878EAD"/>
    <w:rsid w:val="23BFE09A"/>
    <w:rsid w:val="23C9B78B"/>
    <w:rsid w:val="2414218E"/>
    <w:rsid w:val="25125A56"/>
    <w:rsid w:val="25194209"/>
    <w:rsid w:val="255A5E54"/>
    <w:rsid w:val="25B158A3"/>
    <w:rsid w:val="25C4FD45"/>
    <w:rsid w:val="26EF368D"/>
    <w:rsid w:val="27C501D5"/>
    <w:rsid w:val="27FA8F29"/>
    <w:rsid w:val="286BB1F5"/>
    <w:rsid w:val="29E2F34C"/>
    <w:rsid w:val="2A1527AC"/>
    <w:rsid w:val="2AF222A9"/>
    <w:rsid w:val="2AF284DC"/>
    <w:rsid w:val="2B8C8BF0"/>
    <w:rsid w:val="2C7F19DD"/>
    <w:rsid w:val="2CAB8EE3"/>
    <w:rsid w:val="2CD3652A"/>
    <w:rsid w:val="2CF992CA"/>
    <w:rsid w:val="2D1592A2"/>
    <w:rsid w:val="2E197B1E"/>
    <w:rsid w:val="2E20E699"/>
    <w:rsid w:val="2F1107BA"/>
    <w:rsid w:val="2FC166D6"/>
    <w:rsid w:val="30601E32"/>
    <w:rsid w:val="31E5764C"/>
    <w:rsid w:val="3265DA52"/>
    <w:rsid w:val="32BCC5ED"/>
    <w:rsid w:val="32D0E6AF"/>
    <w:rsid w:val="32F13B49"/>
    <w:rsid w:val="33BC0A05"/>
    <w:rsid w:val="33C7B216"/>
    <w:rsid w:val="33F44DBE"/>
    <w:rsid w:val="347E5475"/>
    <w:rsid w:val="3483917B"/>
    <w:rsid w:val="34D0B079"/>
    <w:rsid w:val="34DC8AC6"/>
    <w:rsid w:val="3513D0C8"/>
    <w:rsid w:val="352978CE"/>
    <w:rsid w:val="3570C124"/>
    <w:rsid w:val="35B7771E"/>
    <w:rsid w:val="364C2810"/>
    <w:rsid w:val="36583D3B"/>
    <w:rsid w:val="3675EEF8"/>
    <w:rsid w:val="36813066"/>
    <w:rsid w:val="375AB935"/>
    <w:rsid w:val="377D2EAD"/>
    <w:rsid w:val="37B206ED"/>
    <w:rsid w:val="37CDEC4A"/>
    <w:rsid w:val="37EF13D9"/>
    <w:rsid w:val="380182C9"/>
    <w:rsid w:val="38219D98"/>
    <w:rsid w:val="3922A4A7"/>
    <w:rsid w:val="39A46500"/>
    <w:rsid w:val="3A2540CE"/>
    <w:rsid w:val="3A5617C6"/>
    <w:rsid w:val="3A7AECB4"/>
    <w:rsid w:val="3B031F43"/>
    <w:rsid w:val="3B2AB4EB"/>
    <w:rsid w:val="3B32E615"/>
    <w:rsid w:val="3B39E5D8"/>
    <w:rsid w:val="3C014873"/>
    <w:rsid w:val="3C4F118A"/>
    <w:rsid w:val="3C68549F"/>
    <w:rsid w:val="3C842E68"/>
    <w:rsid w:val="3CCEC691"/>
    <w:rsid w:val="3CE3D182"/>
    <w:rsid w:val="3F80D75A"/>
    <w:rsid w:val="3FAE7601"/>
    <w:rsid w:val="3FC79E5E"/>
    <w:rsid w:val="40201644"/>
    <w:rsid w:val="40E58385"/>
    <w:rsid w:val="40E746D5"/>
    <w:rsid w:val="414C54E1"/>
    <w:rsid w:val="42DA783F"/>
    <w:rsid w:val="4326906C"/>
    <w:rsid w:val="438E2431"/>
    <w:rsid w:val="4463B3B1"/>
    <w:rsid w:val="44F660E0"/>
    <w:rsid w:val="4633926C"/>
    <w:rsid w:val="47FD4FE5"/>
    <w:rsid w:val="485A4041"/>
    <w:rsid w:val="497F6204"/>
    <w:rsid w:val="4A6A3DE9"/>
    <w:rsid w:val="4AB03C96"/>
    <w:rsid w:val="4B112ABD"/>
    <w:rsid w:val="4B34F0A7"/>
    <w:rsid w:val="4BCC9B13"/>
    <w:rsid w:val="4C7E082F"/>
    <w:rsid w:val="4D2CA744"/>
    <w:rsid w:val="4D9BB675"/>
    <w:rsid w:val="4E099469"/>
    <w:rsid w:val="4E233823"/>
    <w:rsid w:val="4E4ACF25"/>
    <w:rsid w:val="4E5DBDFE"/>
    <w:rsid w:val="4E7DAAE6"/>
    <w:rsid w:val="4FDEE4E7"/>
    <w:rsid w:val="4FEBEB17"/>
    <w:rsid w:val="50218A27"/>
    <w:rsid w:val="507B0D81"/>
    <w:rsid w:val="51448A19"/>
    <w:rsid w:val="51C2EDE6"/>
    <w:rsid w:val="51EE37F7"/>
    <w:rsid w:val="524BA821"/>
    <w:rsid w:val="525424C9"/>
    <w:rsid w:val="529CD457"/>
    <w:rsid w:val="52FDAF53"/>
    <w:rsid w:val="52FF167A"/>
    <w:rsid w:val="537B4D76"/>
    <w:rsid w:val="53BABC2F"/>
    <w:rsid w:val="552B6673"/>
    <w:rsid w:val="55A556E6"/>
    <w:rsid w:val="55CD6F3B"/>
    <w:rsid w:val="56DAC10B"/>
    <w:rsid w:val="57177858"/>
    <w:rsid w:val="58E5C158"/>
    <w:rsid w:val="5918E5E9"/>
    <w:rsid w:val="5967FF0A"/>
    <w:rsid w:val="59C73D7D"/>
    <w:rsid w:val="59FB831B"/>
    <w:rsid w:val="5AD20173"/>
    <w:rsid w:val="5B43A750"/>
    <w:rsid w:val="5B4E95C4"/>
    <w:rsid w:val="5BAAB219"/>
    <w:rsid w:val="5C1D3B3C"/>
    <w:rsid w:val="5C40E5E3"/>
    <w:rsid w:val="5C9FB939"/>
    <w:rsid w:val="5CB5D0DB"/>
    <w:rsid w:val="5CE60E5B"/>
    <w:rsid w:val="5D7162CB"/>
    <w:rsid w:val="5DB52ACA"/>
    <w:rsid w:val="5DDF7CEB"/>
    <w:rsid w:val="6062DAA0"/>
    <w:rsid w:val="60730538"/>
    <w:rsid w:val="60A261AC"/>
    <w:rsid w:val="61CF8270"/>
    <w:rsid w:val="6211D701"/>
    <w:rsid w:val="62889BED"/>
    <w:rsid w:val="63D4BE80"/>
    <w:rsid w:val="6459E52B"/>
    <w:rsid w:val="647CA3FC"/>
    <w:rsid w:val="64E0BBE0"/>
    <w:rsid w:val="650BCF48"/>
    <w:rsid w:val="65DFA46D"/>
    <w:rsid w:val="66140E82"/>
    <w:rsid w:val="6658924F"/>
    <w:rsid w:val="666ACDA6"/>
    <w:rsid w:val="667037A3"/>
    <w:rsid w:val="6752DEC8"/>
    <w:rsid w:val="675C671C"/>
    <w:rsid w:val="677ACEA5"/>
    <w:rsid w:val="680C0804"/>
    <w:rsid w:val="6A0C7C63"/>
    <w:rsid w:val="6B0C2F00"/>
    <w:rsid w:val="6BA100D2"/>
    <w:rsid w:val="6BF01CAB"/>
    <w:rsid w:val="6C7C0B6C"/>
    <w:rsid w:val="6DD7C9EC"/>
    <w:rsid w:val="6DDE82A1"/>
    <w:rsid w:val="6EC03D69"/>
    <w:rsid w:val="6F49CB3A"/>
    <w:rsid w:val="6F514CD4"/>
    <w:rsid w:val="6F810867"/>
    <w:rsid w:val="6F8CDB85"/>
    <w:rsid w:val="6FA49FDA"/>
    <w:rsid w:val="71177319"/>
    <w:rsid w:val="71CB9882"/>
    <w:rsid w:val="71FD72E9"/>
    <w:rsid w:val="7217068D"/>
    <w:rsid w:val="72845FCE"/>
    <w:rsid w:val="736D3C72"/>
    <w:rsid w:val="740850B4"/>
    <w:rsid w:val="74D0E3D5"/>
    <w:rsid w:val="751BD5A9"/>
    <w:rsid w:val="76F71236"/>
    <w:rsid w:val="76FCCDBD"/>
    <w:rsid w:val="779EAA93"/>
    <w:rsid w:val="77F65F8E"/>
    <w:rsid w:val="780B93C2"/>
    <w:rsid w:val="781908B8"/>
    <w:rsid w:val="792A99DF"/>
    <w:rsid w:val="7931E0B3"/>
    <w:rsid w:val="793CF057"/>
    <w:rsid w:val="79EB9EA6"/>
    <w:rsid w:val="7A1FFA0A"/>
    <w:rsid w:val="7AB0E9CA"/>
    <w:rsid w:val="7C41353D"/>
    <w:rsid w:val="7CACEEB9"/>
    <w:rsid w:val="7CD19686"/>
    <w:rsid w:val="7D5B8C83"/>
    <w:rsid w:val="7DB7C8A8"/>
    <w:rsid w:val="7DD7BB4B"/>
    <w:rsid w:val="7E2F786E"/>
    <w:rsid w:val="7EF7FE93"/>
    <w:rsid w:val="7F372CE0"/>
    <w:rsid w:val="7F70BC42"/>
    <w:rsid w:val="7FDD0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EA5015"/>
  <w15:docId w15:val="{BC83D190-3BA5-4603-830D-75744164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0E"/>
  </w:style>
  <w:style w:type="paragraph" w:styleId="Heading1">
    <w:name w:val="heading 1"/>
    <w:basedOn w:val="Normal"/>
    <w:next w:val="Normal"/>
    <w:link w:val="Heading1Char"/>
    <w:uiPriority w:val="9"/>
    <w:qFormat/>
    <w:rsid w:val="001E40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0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2B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B54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0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400E"/>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E400E"/>
  </w:style>
  <w:style w:type="paragraph" w:styleId="TOC1">
    <w:name w:val="toc 1"/>
    <w:basedOn w:val="Normal"/>
    <w:next w:val="Normal"/>
    <w:autoRedefine/>
    <w:uiPriority w:val="39"/>
    <w:unhideWhenUsed/>
    <w:rsid w:val="00C6271D"/>
    <w:pPr>
      <w:spacing w:before="120" w:after="120"/>
    </w:pPr>
    <w:rPr>
      <w:rFonts w:cstheme="minorHAnsi"/>
      <w:b/>
      <w:bCs/>
      <w:caps/>
      <w:sz w:val="20"/>
      <w:szCs w:val="20"/>
    </w:rPr>
  </w:style>
  <w:style w:type="paragraph" w:styleId="TOC2">
    <w:name w:val="toc 2"/>
    <w:basedOn w:val="Normal"/>
    <w:next w:val="Normal"/>
    <w:autoRedefine/>
    <w:uiPriority w:val="39"/>
    <w:unhideWhenUsed/>
    <w:rsid w:val="001E400E"/>
    <w:pPr>
      <w:ind w:left="240"/>
    </w:pPr>
    <w:rPr>
      <w:rFonts w:cstheme="minorHAnsi"/>
      <w:smallCaps/>
      <w:sz w:val="20"/>
      <w:szCs w:val="20"/>
    </w:rPr>
  </w:style>
  <w:style w:type="paragraph" w:styleId="TOC3">
    <w:name w:val="toc 3"/>
    <w:basedOn w:val="Normal"/>
    <w:next w:val="Normal"/>
    <w:autoRedefine/>
    <w:uiPriority w:val="39"/>
    <w:unhideWhenUsed/>
    <w:rsid w:val="001E400E"/>
    <w:pPr>
      <w:ind w:left="480"/>
    </w:pPr>
    <w:rPr>
      <w:rFonts w:cstheme="minorHAnsi"/>
      <w:i/>
      <w:iCs/>
      <w:sz w:val="20"/>
      <w:szCs w:val="20"/>
    </w:rPr>
  </w:style>
  <w:style w:type="paragraph" w:styleId="TOC4">
    <w:name w:val="toc 4"/>
    <w:basedOn w:val="Normal"/>
    <w:next w:val="Normal"/>
    <w:autoRedefine/>
    <w:uiPriority w:val="39"/>
    <w:unhideWhenUsed/>
    <w:rsid w:val="001E400E"/>
    <w:pPr>
      <w:ind w:left="720"/>
    </w:pPr>
    <w:rPr>
      <w:rFonts w:cstheme="minorHAnsi"/>
      <w:sz w:val="18"/>
      <w:szCs w:val="18"/>
    </w:rPr>
  </w:style>
  <w:style w:type="paragraph" w:styleId="TOC5">
    <w:name w:val="toc 5"/>
    <w:basedOn w:val="Normal"/>
    <w:next w:val="Normal"/>
    <w:autoRedefine/>
    <w:uiPriority w:val="39"/>
    <w:unhideWhenUsed/>
    <w:rsid w:val="001E400E"/>
    <w:pPr>
      <w:ind w:left="960"/>
    </w:pPr>
    <w:rPr>
      <w:rFonts w:cstheme="minorHAnsi"/>
      <w:sz w:val="18"/>
      <w:szCs w:val="18"/>
    </w:rPr>
  </w:style>
  <w:style w:type="paragraph" w:styleId="TOC6">
    <w:name w:val="toc 6"/>
    <w:basedOn w:val="Normal"/>
    <w:next w:val="Normal"/>
    <w:autoRedefine/>
    <w:uiPriority w:val="39"/>
    <w:unhideWhenUsed/>
    <w:rsid w:val="001E400E"/>
    <w:pPr>
      <w:ind w:left="1200"/>
    </w:pPr>
    <w:rPr>
      <w:rFonts w:cstheme="minorHAnsi"/>
      <w:sz w:val="18"/>
      <w:szCs w:val="18"/>
    </w:rPr>
  </w:style>
  <w:style w:type="paragraph" w:styleId="TOC7">
    <w:name w:val="toc 7"/>
    <w:basedOn w:val="Normal"/>
    <w:next w:val="Normal"/>
    <w:autoRedefine/>
    <w:uiPriority w:val="39"/>
    <w:unhideWhenUsed/>
    <w:rsid w:val="001E400E"/>
    <w:pPr>
      <w:ind w:left="1440"/>
    </w:pPr>
    <w:rPr>
      <w:rFonts w:cstheme="minorHAnsi"/>
      <w:sz w:val="18"/>
      <w:szCs w:val="18"/>
    </w:rPr>
  </w:style>
  <w:style w:type="paragraph" w:styleId="TOC8">
    <w:name w:val="toc 8"/>
    <w:basedOn w:val="Normal"/>
    <w:next w:val="Normal"/>
    <w:autoRedefine/>
    <w:uiPriority w:val="39"/>
    <w:unhideWhenUsed/>
    <w:rsid w:val="001E400E"/>
    <w:pPr>
      <w:ind w:left="1680"/>
    </w:pPr>
    <w:rPr>
      <w:rFonts w:cstheme="minorHAnsi"/>
      <w:sz w:val="18"/>
      <w:szCs w:val="18"/>
    </w:rPr>
  </w:style>
  <w:style w:type="paragraph" w:styleId="TOC9">
    <w:name w:val="toc 9"/>
    <w:basedOn w:val="Normal"/>
    <w:next w:val="Normal"/>
    <w:autoRedefine/>
    <w:uiPriority w:val="39"/>
    <w:unhideWhenUsed/>
    <w:rsid w:val="001E400E"/>
    <w:pPr>
      <w:ind w:left="1920"/>
    </w:pPr>
    <w:rPr>
      <w:rFonts w:cstheme="minorHAnsi"/>
      <w:sz w:val="18"/>
      <w:szCs w:val="18"/>
    </w:rPr>
  </w:style>
  <w:style w:type="table" w:styleId="TableGrid">
    <w:name w:val="Table Grid"/>
    <w:basedOn w:val="TableNormal"/>
    <w:uiPriority w:val="39"/>
    <w:rsid w:val="001E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00E"/>
    <w:pPr>
      <w:ind w:left="720"/>
      <w:contextualSpacing/>
    </w:pPr>
  </w:style>
  <w:style w:type="character" w:styleId="IntenseEmphasis">
    <w:name w:val="Intense Emphasis"/>
    <w:basedOn w:val="DefaultParagraphFont"/>
    <w:uiPriority w:val="21"/>
    <w:qFormat/>
    <w:rsid w:val="001E400E"/>
    <w:rPr>
      <w:i/>
      <w:iCs/>
      <w:color w:val="4472C4" w:themeColor="accent1"/>
    </w:rPr>
  </w:style>
  <w:style w:type="paragraph" w:styleId="NormalWeb">
    <w:name w:val="Normal (Web)"/>
    <w:basedOn w:val="Normal"/>
    <w:uiPriority w:val="99"/>
    <w:unhideWhenUsed/>
    <w:rsid w:val="001E400E"/>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1E40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00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1E400E"/>
  </w:style>
  <w:style w:type="paragraph" w:styleId="BalloonText">
    <w:name w:val="Balloon Text"/>
    <w:basedOn w:val="Normal"/>
    <w:link w:val="BalloonTextChar"/>
    <w:unhideWhenUsed/>
    <w:rsid w:val="001E400E"/>
    <w:rPr>
      <w:rFonts w:ascii="Times New Roman" w:hAnsi="Times New Roman" w:cs="Times New Roman"/>
      <w:sz w:val="18"/>
      <w:szCs w:val="18"/>
    </w:rPr>
  </w:style>
  <w:style w:type="character" w:customStyle="1" w:styleId="BalloonTextChar">
    <w:name w:val="Balloon Text Char"/>
    <w:basedOn w:val="DefaultParagraphFont"/>
    <w:link w:val="BalloonText"/>
    <w:rsid w:val="001E400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E400E"/>
    <w:rPr>
      <w:sz w:val="16"/>
      <w:szCs w:val="16"/>
    </w:rPr>
  </w:style>
  <w:style w:type="paragraph" w:styleId="CommentText">
    <w:name w:val="annotation text"/>
    <w:basedOn w:val="Normal"/>
    <w:link w:val="CommentTextChar"/>
    <w:uiPriority w:val="99"/>
    <w:unhideWhenUsed/>
    <w:rsid w:val="001E400E"/>
    <w:rPr>
      <w:sz w:val="20"/>
      <w:szCs w:val="20"/>
    </w:rPr>
  </w:style>
  <w:style w:type="character" w:customStyle="1" w:styleId="CommentTextChar">
    <w:name w:val="Comment Text Char"/>
    <w:basedOn w:val="DefaultParagraphFont"/>
    <w:link w:val="CommentText"/>
    <w:uiPriority w:val="99"/>
    <w:rsid w:val="001E400E"/>
    <w:rPr>
      <w:sz w:val="20"/>
      <w:szCs w:val="20"/>
    </w:rPr>
  </w:style>
  <w:style w:type="paragraph" w:styleId="CommentSubject">
    <w:name w:val="annotation subject"/>
    <w:basedOn w:val="CommentText"/>
    <w:next w:val="CommentText"/>
    <w:link w:val="CommentSubjectChar"/>
    <w:uiPriority w:val="99"/>
    <w:semiHidden/>
    <w:unhideWhenUsed/>
    <w:rsid w:val="001E400E"/>
    <w:rPr>
      <w:b/>
      <w:bCs/>
    </w:rPr>
  </w:style>
  <w:style w:type="character" w:customStyle="1" w:styleId="CommentSubjectChar">
    <w:name w:val="Comment Subject Char"/>
    <w:basedOn w:val="CommentTextChar"/>
    <w:link w:val="CommentSubject"/>
    <w:uiPriority w:val="99"/>
    <w:semiHidden/>
    <w:rsid w:val="001E400E"/>
    <w:rPr>
      <w:b/>
      <w:bCs/>
      <w:sz w:val="20"/>
      <w:szCs w:val="20"/>
    </w:rPr>
  </w:style>
  <w:style w:type="character" w:customStyle="1" w:styleId="Heading3Char">
    <w:name w:val="Heading 3 Char"/>
    <w:basedOn w:val="DefaultParagraphFont"/>
    <w:link w:val="Heading3"/>
    <w:uiPriority w:val="9"/>
    <w:rsid w:val="00CF2BA7"/>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034D6D"/>
    <w:pPr>
      <w:spacing w:before="480" w:line="276" w:lineRule="auto"/>
      <w:outlineLvl w:val="9"/>
    </w:pPr>
    <w:rPr>
      <w:b/>
      <w:bCs/>
      <w:sz w:val="28"/>
      <w:szCs w:val="28"/>
    </w:rPr>
  </w:style>
  <w:style w:type="character" w:styleId="Hyperlink">
    <w:name w:val="Hyperlink"/>
    <w:basedOn w:val="DefaultParagraphFont"/>
    <w:uiPriority w:val="99"/>
    <w:unhideWhenUsed/>
    <w:rsid w:val="00034D6D"/>
    <w:rPr>
      <w:color w:val="0563C1" w:themeColor="hyperlink"/>
      <w:u w:val="single"/>
    </w:rPr>
  </w:style>
  <w:style w:type="character" w:styleId="Strong">
    <w:name w:val="Strong"/>
    <w:basedOn w:val="DefaultParagraphFont"/>
    <w:uiPriority w:val="22"/>
    <w:qFormat/>
    <w:rsid w:val="00034D6D"/>
    <w:rPr>
      <w:b/>
      <w:bCs/>
    </w:rPr>
  </w:style>
  <w:style w:type="character" w:styleId="BookTitle">
    <w:name w:val="Book Title"/>
    <w:basedOn w:val="DefaultParagraphFont"/>
    <w:uiPriority w:val="33"/>
    <w:qFormat/>
    <w:rsid w:val="00034D6D"/>
    <w:rPr>
      <w:b/>
      <w:bCs/>
      <w:i/>
      <w:iCs/>
      <w:spacing w:val="5"/>
    </w:rPr>
  </w:style>
  <w:style w:type="paragraph" w:styleId="Footer">
    <w:name w:val="footer"/>
    <w:basedOn w:val="Normal"/>
    <w:link w:val="FooterChar"/>
    <w:uiPriority w:val="99"/>
    <w:unhideWhenUsed/>
    <w:rsid w:val="009D093C"/>
    <w:pPr>
      <w:tabs>
        <w:tab w:val="center" w:pos="4680"/>
        <w:tab w:val="right" w:pos="9360"/>
      </w:tabs>
    </w:pPr>
  </w:style>
  <w:style w:type="character" w:customStyle="1" w:styleId="FooterChar">
    <w:name w:val="Footer Char"/>
    <w:basedOn w:val="DefaultParagraphFont"/>
    <w:link w:val="Footer"/>
    <w:uiPriority w:val="99"/>
    <w:rsid w:val="009D093C"/>
  </w:style>
  <w:style w:type="character" w:styleId="PageNumber">
    <w:name w:val="page number"/>
    <w:basedOn w:val="DefaultParagraphFont"/>
    <w:uiPriority w:val="99"/>
    <w:semiHidden/>
    <w:unhideWhenUsed/>
    <w:rsid w:val="009D093C"/>
  </w:style>
  <w:style w:type="character" w:customStyle="1" w:styleId="apple-converted-space">
    <w:name w:val="apple-converted-space"/>
    <w:basedOn w:val="DefaultParagraphFont"/>
    <w:rsid w:val="004B1058"/>
  </w:style>
  <w:style w:type="paragraph" w:styleId="Revision">
    <w:name w:val="Revision"/>
    <w:hidden/>
    <w:uiPriority w:val="99"/>
    <w:semiHidden/>
    <w:rsid w:val="002B6842"/>
  </w:style>
  <w:style w:type="character" w:styleId="UnresolvedMention">
    <w:name w:val="Unresolved Mention"/>
    <w:basedOn w:val="DefaultParagraphFont"/>
    <w:uiPriority w:val="99"/>
    <w:semiHidden/>
    <w:unhideWhenUsed/>
    <w:rsid w:val="00ED0DBA"/>
    <w:rPr>
      <w:color w:val="605E5C"/>
      <w:shd w:val="clear" w:color="auto" w:fill="E1DFDD"/>
    </w:rPr>
  </w:style>
  <w:style w:type="paragraph" w:styleId="Header">
    <w:name w:val="header"/>
    <w:basedOn w:val="Normal"/>
    <w:link w:val="HeaderChar"/>
    <w:uiPriority w:val="99"/>
    <w:unhideWhenUsed/>
    <w:rsid w:val="00DA7CFB"/>
    <w:pPr>
      <w:tabs>
        <w:tab w:val="center" w:pos="4680"/>
        <w:tab w:val="right" w:pos="9360"/>
      </w:tabs>
    </w:pPr>
  </w:style>
  <w:style w:type="character" w:customStyle="1" w:styleId="HeaderChar">
    <w:name w:val="Header Char"/>
    <w:basedOn w:val="DefaultParagraphFont"/>
    <w:link w:val="Header"/>
    <w:uiPriority w:val="99"/>
    <w:rsid w:val="00DA7CFB"/>
  </w:style>
  <w:style w:type="character" w:styleId="FollowedHyperlink">
    <w:name w:val="FollowedHyperlink"/>
    <w:basedOn w:val="DefaultParagraphFont"/>
    <w:uiPriority w:val="99"/>
    <w:semiHidden/>
    <w:unhideWhenUsed/>
    <w:rsid w:val="008E0F44"/>
    <w:rPr>
      <w:color w:val="954F72" w:themeColor="followedHyperlink"/>
      <w:u w:val="single"/>
    </w:rPr>
  </w:style>
  <w:style w:type="paragraph" w:customStyle="1" w:styleId="HeaderFooter">
    <w:name w:val="Header &amp; Footer"/>
    <w:rsid w:val="00032326"/>
    <w:pPr>
      <w:tabs>
        <w:tab w:val="right" w:pos="9632"/>
      </w:tabs>
    </w:pPr>
    <w:rPr>
      <w:rFonts w:ascii="Helvetica" w:eastAsia="ヒラギノ角ゴ Pro W3" w:hAnsi="Helvetica" w:cs="Times New Roman"/>
      <w:color w:val="000000"/>
      <w:sz w:val="20"/>
      <w:szCs w:val="20"/>
    </w:rPr>
  </w:style>
  <w:style w:type="paragraph" w:customStyle="1" w:styleId="Body">
    <w:name w:val="Body"/>
    <w:rsid w:val="00032326"/>
    <w:rPr>
      <w:rFonts w:ascii="Helvetica" w:eastAsia="ヒラギノ角ゴ Pro W3" w:hAnsi="Helvetica" w:cs="Times New Roman"/>
      <w:color w:val="000000"/>
      <w:szCs w:val="20"/>
    </w:rPr>
  </w:style>
  <w:style w:type="paragraph" w:customStyle="1" w:styleId="TableParagraph">
    <w:name w:val="Table Paragraph"/>
    <w:basedOn w:val="Normal"/>
    <w:uiPriority w:val="1"/>
    <w:qFormat/>
    <w:rsid w:val="003473C1"/>
    <w:pPr>
      <w:widowControl w:val="0"/>
      <w:autoSpaceDE w:val="0"/>
      <w:autoSpaceDN w:val="0"/>
      <w:adjustRightInd w:val="0"/>
    </w:pPr>
    <w:rPr>
      <w:rFonts w:ascii="Arial" w:eastAsiaTheme="minorEastAsia" w:hAnsi="Arial" w:cs="Arial"/>
    </w:rPr>
  </w:style>
  <w:style w:type="table" w:customStyle="1" w:styleId="FormsTable">
    <w:name w:val="Forms Table"/>
    <w:basedOn w:val="TableNormal"/>
    <w:uiPriority w:val="99"/>
    <w:rsid w:val="00B74A85"/>
    <w:pPr>
      <w:spacing w:before="20" w:after="20" w:line="276" w:lineRule="auto"/>
    </w:pPr>
    <w:rPr>
      <w:rFonts w:ascii="Open Sans" w:hAnsi="Open Sans"/>
      <w:sz w:val="18"/>
      <w:szCs w:val="22"/>
      <w:lang w:bidi="en-US"/>
    </w:rPr>
    <w:tblPr>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vAlign w:val="center"/>
    </w:tcPr>
    <w:tblStylePr w:type="firstRow">
      <w:rPr>
        <w:b/>
      </w:rPr>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BB5470"/>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43">
      <w:bodyDiv w:val="1"/>
      <w:marLeft w:val="0"/>
      <w:marRight w:val="0"/>
      <w:marTop w:val="0"/>
      <w:marBottom w:val="0"/>
      <w:divBdr>
        <w:top w:val="none" w:sz="0" w:space="0" w:color="auto"/>
        <w:left w:val="none" w:sz="0" w:space="0" w:color="auto"/>
        <w:bottom w:val="none" w:sz="0" w:space="0" w:color="auto"/>
        <w:right w:val="none" w:sz="0" w:space="0" w:color="auto"/>
      </w:divBdr>
      <w:divsChild>
        <w:div w:id="441611375">
          <w:marLeft w:val="0"/>
          <w:marRight w:val="0"/>
          <w:marTop w:val="0"/>
          <w:marBottom w:val="0"/>
          <w:divBdr>
            <w:top w:val="none" w:sz="0" w:space="0" w:color="auto"/>
            <w:left w:val="none" w:sz="0" w:space="0" w:color="auto"/>
            <w:bottom w:val="none" w:sz="0" w:space="0" w:color="auto"/>
            <w:right w:val="none" w:sz="0" w:space="0" w:color="auto"/>
          </w:divBdr>
          <w:divsChild>
            <w:div w:id="1250583616">
              <w:marLeft w:val="0"/>
              <w:marRight w:val="0"/>
              <w:marTop w:val="0"/>
              <w:marBottom w:val="0"/>
              <w:divBdr>
                <w:top w:val="none" w:sz="0" w:space="0" w:color="auto"/>
                <w:left w:val="none" w:sz="0" w:space="0" w:color="auto"/>
                <w:bottom w:val="none" w:sz="0" w:space="0" w:color="auto"/>
                <w:right w:val="none" w:sz="0" w:space="0" w:color="auto"/>
              </w:divBdr>
              <w:divsChild>
                <w:div w:id="2132820658">
                  <w:marLeft w:val="0"/>
                  <w:marRight w:val="0"/>
                  <w:marTop w:val="0"/>
                  <w:marBottom w:val="0"/>
                  <w:divBdr>
                    <w:top w:val="none" w:sz="0" w:space="0" w:color="auto"/>
                    <w:left w:val="none" w:sz="0" w:space="0" w:color="auto"/>
                    <w:bottom w:val="none" w:sz="0" w:space="0" w:color="auto"/>
                    <w:right w:val="none" w:sz="0" w:space="0" w:color="auto"/>
                  </w:divBdr>
                  <w:divsChild>
                    <w:div w:id="20982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8476">
      <w:bodyDiv w:val="1"/>
      <w:marLeft w:val="0"/>
      <w:marRight w:val="0"/>
      <w:marTop w:val="0"/>
      <w:marBottom w:val="0"/>
      <w:divBdr>
        <w:top w:val="none" w:sz="0" w:space="0" w:color="auto"/>
        <w:left w:val="none" w:sz="0" w:space="0" w:color="auto"/>
        <w:bottom w:val="none" w:sz="0" w:space="0" w:color="auto"/>
        <w:right w:val="none" w:sz="0" w:space="0" w:color="auto"/>
      </w:divBdr>
      <w:divsChild>
        <w:div w:id="1423721874">
          <w:marLeft w:val="0"/>
          <w:marRight w:val="0"/>
          <w:marTop w:val="0"/>
          <w:marBottom w:val="0"/>
          <w:divBdr>
            <w:top w:val="none" w:sz="0" w:space="0" w:color="auto"/>
            <w:left w:val="none" w:sz="0" w:space="0" w:color="auto"/>
            <w:bottom w:val="none" w:sz="0" w:space="0" w:color="auto"/>
            <w:right w:val="none" w:sz="0" w:space="0" w:color="auto"/>
          </w:divBdr>
          <w:divsChild>
            <w:div w:id="2101482289">
              <w:marLeft w:val="0"/>
              <w:marRight w:val="0"/>
              <w:marTop w:val="0"/>
              <w:marBottom w:val="0"/>
              <w:divBdr>
                <w:top w:val="none" w:sz="0" w:space="0" w:color="auto"/>
                <w:left w:val="none" w:sz="0" w:space="0" w:color="auto"/>
                <w:bottom w:val="none" w:sz="0" w:space="0" w:color="auto"/>
                <w:right w:val="none" w:sz="0" w:space="0" w:color="auto"/>
              </w:divBdr>
              <w:divsChild>
                <w:div w:id="1822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006">
      <w:bodyDiv w:val="1"/>
      <w:marLeft w:val="0"/>
      <w:marRight w:val="0"/>
      <w:marTop w:val="0"/>
      <w:marBottom w:val="0"/>
      <w:divBdr>
        <w:top w:val="none" w:sz="0" w:space="0" w:color="auto"/>
        <w:left w:val="none" w:sz="0" w:space="0" w:color="auto"/>
        <w:bottom w:val="none" w:sz="0" w:space="0" w:color="auto"/>
        <w:right w:val="none" w:sz="0" w:space="0" w:color="auto"/>
      </w:divBdr>
    </w:div>
    <w:div w:id="239682698">
      <w:bodyDiv w:val="1"/>
      <w:marLeft w:val="0"/>
      <w:marRight w:val="0"/>
      <w:marTop w:val="0"/>
      <w:marBottom w:val="0"/>
      <w:divBdr>
        <w:top w:val="none" w:sz="0" w:space="0" w:color="auto"/>
        <w:left w:val="none" w:sz="0" w:space="0" w:color="auto"/>
        <w:bottom w:val="none" w:sz="0" w:space="0" w:color="auto"/>
        <w:right w:val="none" w:sz="0" w:space="0" w:color="auto"/>
      </w:divBdr>
      <w:divsChild>
        <w:div w:id="1727679427">
          <w:marLeft w:val="0"/>
          <w:marRight w:val="0"/>
          <w:marTop w:val="0"/>
          <w:marBottom w:val="0"/>
          <w:divBdr>
            <w:top w:val="none" w:sz="0" w:space="0" w:color="auto"/>
            <w:left w:val="none" w:sz="0" w:space="0" w:color="auto"/>
            <w:bottom w:val="none" w:sz="0" w:space="0" w:color="auto"/>
            <w:right w:val="none" w:sz="0" w:space="0" w:color="auto"/>
          </w:divBdr>
          <w:divsChild>
            <w:div w:id="414057999">
              <w:marLeft w:val="0"/>
              <w:marRight w:val="0"/>
              <w:marTop w:val="0"/>
              <w:marBottom w:val="0"/>
              <w:divBdr>
                <w:top w:val="none" w:sz="0" w:space="0" w:color="auto"/>
                <w:left w:val="none" w:sz="0" w:space="0" w:color="auto"/>
                <w:bottom w:val="none" w:sz="0" w:space="0" w:color="auto"/>
                <w:right w:val="none" w:sz="0" w:space="0" w:color="auto"/>
              </w:divBdr>
              <w:divsChild>
                <w:div w:id="1859806145">
                  <w:marLeft w:val="0"/>
                  <w:marRight w:val="0"/>
                  <w:marTop w:val="0"/>
                  <w:marBottom w:val="0"/>
                  <w:divBdr>
                    <w:top w:val="none" w:sz="0" w:space="0" w:color="auto"/>
                    <w:left w:val="none" w:sz="0" w:space="0" w:color="auto"/>
                    <w:bottom w:val="none" w:sz="0" w:space="0" w:color="auto"/>
                    <w:right w:val="none" w:sz="0" w:space="0" w:color="auto"/>
                  </w:divBdr>
                  <w:divsChild>
                    <w:div w:id="1882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00349">
      <w:bodyDiv w:val="1"/>
      <w:marLeft w:val="0"/>
      <w:marRight w:val="0"/>
      <w:marTop w:val="0"/>
      <w:marBottom w:val="0"/>
      <w:divBdr>
        <w:top w:val="none" w:sz="0" w:space="0" w:color="auto"/>
        <w:left w:val="none" w:sz="0" w:space="0" w:color="auto"/>
        <w:bottom w:val="none" w:sz="0" w:space="0" w:color="auto"/>
        <w:right w:val="none" w:sz="0" w:space="0" w:color="auto"/>
      </w:divBdr>
      <w:divsChild>
        <w:div w:id="774639894">
          <w:marLeft w:val="0"/>
          <w:marRight w:val="0"/>
          <w:marTop w:val="0"/>
          <w:marBottom w:val="0"/>
          <w:divBdr>
            <w:top w:val="none" w:sz="0" w:space="0" w:color="auto"/>
            <w:left w:val="none" w:sz="0" w:space="0" w:color="auto"/>
            <w:bottom w:val="none" w:sz="0" w:space="0" w:color="auto"/>
            <w:right w:val="none" w:sz="0" w:space="0" w:color="auto"/>
          </w:divBdr>
          <w:divsChild>
            <w:div w:id="492111864">
              <w:marLeft w:val="0"/>
              <w:marRight w:val="0"/>
              <w:marTop w:val="0"/>
              <w:marBottom w:val="0"/>
              <w:divBdr>
                <w:top w:val="none" w:sz="0" w:space="0" w:color="auto"/>
                <w:left w:val="none" w:sz="0" w:space="0" w:color="auto"/>
                <w:bottom w:val="none" w:sz="0" w:space="0" w:color="auto"/>
                <w:right w:val="none" w:sz="0" w:space="0" w:color="auto"/>
              </w:divBdr>
              <w:divsChild>
                <w:div w:id="6023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2238">
      <w:bodyDiv w:val="1"/>
      <w:marLeft w:val="0"/>
      <w:marRight w:val="0"/>
      <w:marTop w:val="0"/>
      <w:marBottom w:val="0"/>
      <w:divBdr>
        <w:top w:val="none" w:sz="0" w:space="0" w:color="auto"/>
        <w:left w:val="none" w:sz="0" w:space="0" w:color="auto"/>
        <w:bottom w:val="none" w:sz="0" w:space="0" w:color="auto"/>
        <w:right w:val="none" w:sz="0" w:space="0" w:color="auto"/>
      </w:divBdr>
    </w:div>
    <w:div w:id="333873117">
      <w:bodyDiv w:val="1"/>
      <w:marLeft w:val="0"/>
      <w:marRight w:val="0"/>
      <w:marTop w:val="0"/>
      <w:marBottom w:val="0"/>
      <w:divBdr>
        <w:top w:val="none" w:sz="0" w:space="0" w:color="auto"/>
        <w:left w:val="none" w:sz="0" w:space="0" w:color="auto"/>
        <w:bottom w:val="none" w:sz="0" w:space="0" w:color="auto"/>
        <w:right w:val="none" w:sz="0" w:space="0" w:color="auto"/>
      </w:divBdr>
    </w:div>
    <w:div w:id="351150382">
      <w:bodyDiv w:val="1"/>
      <w:marLeft w:val="0"/>
      <w:marRight w:val="0"/>
      <w:marTop w:val="0"/>
      <w:marBottom w:val="0"/>
      <w:divBdr>
        <w:top w:val="none" w:sz="0" w:space="0" w:color="auto"/>
        <w:left w:val="none" w:sz="0" w:space="0" w:color="auto"/>
        <w:bottom w:val="none" w:sz="0" w:space="0" w:color="auto"/>
        <w:right w:val="none" w:sz="0" w:space="0" w:color="auto"/>
      </w:divBdr>
      <w:divsChild>
        <w:div w:id="1223908325">
          <w:marLeft w:val="0"/>
          <w:marRight w:val="0"/>
          <w:marTop w:val="0"/>
          <w:marBottom w:val="0"/>
          <w:divBdr>
            <w:top w:val="none" w:sz="0" w:space="0" w:color="auto"/>
            <w:left w:val="none" w:sz="0" w:space="0" w:color="auto"/>
            <w:bottom w:val="none" w:sz="0" w:space="0" w:color="auto"/>
            <w:right w:val="none" w:sz="0" w:space="0" w:color="auto"/>
          </w:divBdr>
          <w:divsChild>
            <w:div w:id="1773089907">
              <w:marLeft w:val="0"/>
              <w:marRight w:val="0"/>
              <w:marTop w:val="0"/>
              <w:marBottom w:val="0"/>
              <w:divBdr>
                <w:top w:val="none" w:sz="0" w:space="0" w:color="auto"/>
                <w:left w:val="none" w:sz="0" w:space="0" w:color="auto"/>
                <w:bottom w:val="none" w:sz="0" w:space="0" w:color="auto"/>
                <w:right w:val="none" w:sz="0" w:space="0" w:color="auto"/>
              </w:divBdr>
              <w:divsChild>
                <w:div w:id="16935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11042">
      <w:bodyDiv w:val="1"/>
      <w:marLeft w:val="0"/>
      <w:marRight w:val="0"/>
      <w:marTop w:val="0"/>
      <w:marBottom w:val="0"/>
      <w:divBdr>
        <w:top w:val="none" w:sz="0" w:space="0" w:color="auto"/>
        <w:left w:val="none" w:sz="0" w:space="0" w:color="auto"/>
        <w:bottom w:val="none" w:sz="0" w:space="0" w:color="auto"/>
        <w:right w:val="none" w:sz="0" w:space="0" w:color="auto"/>
      </w:divBdr>
      <w:divsChild>
        <w:div w:id="852718767">
          <w:marLeft w:val="0"/>
          <w:marRight w:val="0"/>
          <w:marTop w:val="0"/>
          <w:marBottom w:val="0"/>
          <w:divBdr>
            <w:top w:val="none" w:sz="0" w:space="0" w:color="auto"/>
            <w:left w:val="none" w:sz="0" w:space="0" w:color="auto"/>
            <w:bottom w:val="none" w:sz="0" w:space="0" w:color="auto"/>
            <w:right w:val="none" w:sz="0" w:space="0" w:color="auto"/>
          </w:divBdr>
          <w:divsChild>
            <w:div w:id="1973434760">
              <w:marLeft w:val="0"/>
              <w:marRight w:val="0"/>
              <w:marTop w:val="0"/>
              <w:marBottom w:val="0"/>
              <w:divBdr>
                <w:top w:val="none" w:sz="0" w:space="0" w:color="auto"/>
                <w:left w:val="none" w:sz="0" w:space="0" w:color="auto"/>
                <w:bottom w:val="none" w:sz="0" w:space="0" w:color="auto"/>
                <w:right w:val="none" w:sz="0" w:space="0" w:color="auto"/>
              </w:divBdr>
              <w:divsChild>
                <w:div w:id="1498232098">
                  <w:marLeft w:val="0"/>
                  <w:marRight w:val="0"/>
                  <w:marTop w:val="0"/>
                  <w:marBottom w:val="0"/>
                  <w:divBdr>
                    <w:top w:val="none" w:sz="0" w:space="0" w:color="auto"/>
                    <w:left w:val="none" w:sz="0" w:space="0" w:color="auto"/>
                    <w:bottom w:val="none" w:sz="0" w:space="0" w:color="auto"/>
                    <w:right w:val="none" w:sz="0" w:space="0" w:color="auto"/>
                  </w:divBdr>
                  <w:divsChild>
                    <w:div w:id="3769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2636">
      <w:bodyDiv w:val="1"/>
      <w:marLeft w:val="0"/>
      <w:marRight w:val="0"/>
      <w:marTop w:val="0"/>
      <w:marBottom w:val="0"/>
      <w:divBdr>
        <w:top w:val="none" w:sz="0" w:space="0" w:color="auto"/>
        <w:left w:val="none" w:sz="0" w:space="0" w:color="auto"/>
        <w:bottom w:val="none" w:sz="0" w:space="0" w:color="auto"/>
        <w:right w:val="none" w:sz="0" w:space="0" w:color="auto"/>
      </w:divBdr>
      <w:divsChild>
        <w:div w:id="958416364">
          <w:marLeft w:val="0"/>
          <w:marRight w:val="0"/>
          <w:marTop w:val="0"/>
          <w:marBottom w:val="0"/>
          <w:divBdr>
            <w:top w:val="none" w:sz="0" w:space="0" w:color="auto"/>
            <w:left w:val="none" w:sz="0" w:space="0" w:color="auto"/>
            <w:bottom w:val="none" w:sz="0" w:space="0" w:color="auto"/>
            <w:right w:val="none" w:sz="0" w:space="0" w:color="auto"/>
          </w:divBdr>
          <w:divsChild>
            <w:div w:id="586765793">
              <w:marLeft w:val="0"/>
              <w:marRight w:val="0"/>
              <w:marTop w:val="0"/>
              <w:marBottom w:val="0"/>
              <w:divBdr>
                <w:top w:val="none" w:sz="0" w:space="0" w:color="auto"/>
                <w:left w:val="none" w:sz="0" w:space="0" w:color="auto"/>
                <w:bottom w:val="none" w:sz="0" w:space="0" w:color="auto"/>
                <w:right w:val="none" w:sz="0" w:space="0" w:color="auto"/>
              </w:divBdr>
              <w:divsChild>
                <w:div w:id="453523803">
                  <w:marLeft w:val="0"/>
                  <w:marRight w:val="0"/>
                  <w:marTop w:val="0"/>
                  <w:marBottom w:val="0"/>
                  <w:divBdr>
                    <w:top w:val="none" w:sz="0" w:space="0" w:color="auto"/>
                    <w:left w:val="none" w:sz="0" w:space="0" w:color="auto"/>
                    <w:bottom w:val="none" w:sz="0" w:space="0" w:color="auto"/>
                    <w:right w:val="none" w:sz="0" w:space="0" w:color="auto"/>
                  </w:divBdr>
                </w:div>
                <w:div w:id="2092776109">
                  <w:marLeft w:val="0"/>
                  <w:marRight w:val="0"/>
                  <w:marTop w:val="0"/>
                  <w:marBottom w:val="0"/>
                  <w:divBdr>
                    <w:top w:val="none" w:sz="0" w:space="0" w:color="auto"/>
                    <w:left w:val="none" w:sz="0" w:space="0" w:color="auto"/>
                    <w:bottom w:val="none" w:sz="0" w:space="0" w:color="auto"/>
                    <w:right w:val="none" w:sz="0" w:space="0" w:color="auto"/>
                  </w:divBdr>
                </w:div>
              </w:divsChild>
            </w:div>
            <w:div w:id="754933654">
              <w:marLeft w:val="0"/>
              <w:marRight w:val="0"/>
              <w:marTop w:val="0"/>
              <w:marBottom w:val="0"/>
              <w:divBdr>
                <w:top w:val="none" w:sz="0" w:space="0" w:color="auto"/>
                <w:left w:val="none" w:sz="0" w:space="0" w:color="auto"/>
                <w:bottom w:val="none" w:sz="0" w:space="0" w:color="auto"/>
                <w:right w:val="none" w:sz="0" w:space="0" w:color="auto"/>
              </w:divBdr>
              <w:divsChild>
                <w:div w:id="1125387460">
                  <w:marLeft w:val="0"/>
                  <w:marRight w:val="0"/>
                  <w:marTop w:val="0"/>
                  <w:marBottom w:val="0"/>
                  <w:divBdr>
                    <w:top w:val="none" w:sz="0" w:space="0" w:color="auto"/>
                    <w:left w:val="none" w:sz="0" w:space="0" w:color="auto"/>
                    <w:bottom w:val="none" w:sz="0" w:space="0" w:color="auto"/>
                    <w:right w:val="none" w:sz="0" w:space="0" w:color="auto"/>
                  </w:divBdr>
                </w:div>
                <w:div w:id="1134715982">
                  <w:marLeft w:val="0"/>
                  <w:marRight w:val="0"/>
                  <w:marTop w:val="0"/>
                  <w:marBottom w:val="0"/>
                  <w:divBdr>
                    <w:top w:val="none" w:sz="0" w:space="0" w:color="auto"/>
                    <w:left w:val="none" w:sz="0" w:space="0" w:color="auto"/>
                    <w:bottom w:val="none" w:sz="0" w:space="0" w:color="auto"/>
                    <w:right w:val="none" w:sz="0" w:space="0" w:color="auto"/>
                  </w:divBdr>
                </w:div>
              </w:divsChild>
            </w:div>
            <w:div w:id="1152873038">
              <w:marLeft w:val="0"/>
              <w:marRight w:val="0"/>
              <w:marTop w:val="0"/>
              <w:marBottom w:val="0"/>
              <w:divBdr>
                <w:top w:val="none" w:sz="0" w:space="0" w:color="auto"/>
                <w:left w:val="none" w:sz="0" w:space="0" w:color="auto"/>
                <w:bottom w:val="none" w:sz="0" w:space="0" w:color="auto"/>
                <w:right w:val="none" w:sz="0" w:space="0" w:color="auto"/>
              </w:divBdr>
              <w:divsChild>
                <w:div w:id="21288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7975">
      <w:bodyDiv w:val="1"/>
      <w:marLeft w:val="0"/>
      <w:marRight w:val="0"/>
      <w:marTop w:val="0"/>
      <w:marBottom w:val="0"/>
      <w:divBdr>
        <w:top w:val="none" w:sz="0" w:space="0" w:color="auto"/>
        <w:left w:val="none" w:sz="0" w:space="0" w:color="auto"/>
        <w:bottom w:val="none" w:sz="0" w:space="0" w:color="auto"/>
        <w:right w:val="none" w:sz="0" w:space="0" w:color="auto"/>
      </w:divBdr>
    </w:div>
    <w:div w:id="836075450">
      <w:bodyDiv w:val="1"/>
      <w:marLeft w:val="0"/>
      <w:marRight w:val="0"/>
      <w:marTop w:val="0"/>
      <w:marBottom w:val="0"/>
      <w:divBdr>
        <w:top w:val="none" w:sz="0" w:space="0" w:color="auto"/>
        <w:left w:val="none" w:sz="0" w:space="0" w:color="auto"/>
        <w:bottom w:val="none" w:sz="0" w:space="0" w:color="auto"/>
        <w:right w:val="none" w:sz="0" w:space="0" w:color="auto"/>
      </w:divBdr>
    </w:div>
    <w:div w:id="890268094">
      <w:bodyDiv w:val="1"/>
      <w:marLeft w:val="0"/>
      <w:marRight w:val="0"/>
      <w:marTop w:val="0"/>
      <w:marBottom w:val="0"/>
      <w:divBdr>
        <w:top w:val="none" w:sz="0" w:space="0" w:color="auto"/>
        <w:left w:val="none" w:sz="0" w:space="0" w:color="auto"/>
        <w:bottom w:val="none" w:sz="0" w:space="0" w:color="auto"/>
        <w:right w:val="none" w:sz="0" w:space="0" w:color="auto"/>
      </w:divBdr>
      <w:divsChild>
        <w:div w:id="388577622">
          <w:marLeft w:val="0"/>
          <w:marRight w:val="0"/>
          <w:marTop w:val="0"/>
          <w:marBottom w:val="0"/>
          <w:divBdr>
            <w:top w:val="none" w:sz="0" w:space="0" w:color="auto"/>
            <w:left w:val="none" w:sz="0" w:space="0" w:color="auto"/>
            <w:bottom w:val="none" w:sz="0" w:space="0" w:color="auto"/>
            <w:right w:val="none" w:sz="0" w:space="0" w:color="auto"/>
          </w:divBdr>
          <w:divsChild>
            <w:div w:id="701786170">
              <w:marLeft w:val="0"/>
              <w:marRight w:val="0"/>
              <w:marTop w:val="0"/>
              <w:marBottom w:val="0"/>
              <w:divBdr>
                <w:top w:val="none" w:sz="0" w:space="0" w:color="auto"/>
                <w:left w:val="none" w:sz="0" w:space="0" w:color="auto"/>
                <w:bottom w:val="none" w:sz="0" w:space="0" w:color="auto"/>
                <w:right w:val="none" w:sz="0" w:space="0" w:color="auto"/>
              </w:divBdr>
              <w:divsChild>
                <w:div w:id="14750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6855">
      <w:bodyDiv w:val="1"/>
      <w:marLeft w:val="0"/>
      <w:marRight w:val="0"/>
      <w:marTop w:val="0"/>
      <w:marBottom w:val="0"/>
      <w:divBdr>
        <w:top w:val="none" w:sz="0" w:space="0" w:color="auto"/>
        <w:left w:val="none" w:sz="0" w:space="0" w:color="auto"/>
        <w:bottom w:val="none" w:sz="0" w:space="0" w:color="auto"/>
        <w:right w:val="none" w:sz="0" w:space="0" w:color="auto"/>
      </w:divBdr>
      <w:divsChild>
        <w:div w:id="202989049">
          <w:marLeft w:val="0"/>
          <w:marRight w:val="0"/>
          <w:marTop w:val="0"/>
          <w:marBottom w:val="0"/>
          <w:divBdr>
            <w:top w:val="none" w:sz="0" w:space="0" w:color="auto"/>
            <w:left w:val="none" w:sz="0" w:space="0" w:color="auto"/>
            <w:bottom w:val="none" w:sz="0" w:space="0" w:color="auto"/>
            <w:right w:val="none" w:sz="0" w:space="0" w:color="auto"/>
          </w:divBdr>
          <w:divsChild>
            <w:div w:id="1878816516">
              <w:marLeft w:val="0"/>
              <w:marRight w:val="0"/>
              <w:marTop w:val="0"/>
              <w:marBottom w:val="0"/>
              <w:divBdr>
                <w:top w:val="none" w:sz="0" w:space="0" w:color="auto"/>
                <w:left w:val="none" w:sz="0" w:space="0" w:color="auto"/>
                <w:bottom w:val="none" w:sz="0" w:space="0" w:color="auto"/>
                <w:right w:val="none" w:sz="0" w:space="0" w:color="auto"/>
              </w:divBdr>
              <w:divsChild>
                <w:div w:id="1936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4059">
      <w:bodyDiv w:val="1"/>
      <w:marLeft w:val="0"/>
      <w:marRight w:val="0"/>
      <w:marTop w:val="0"/>
      <w:marBottom w:val="0"/>
      <w:divBdr>
        <w:top w:val="none" w:sz="0" w:space="0" w:color="auto"/>
        <w:left w:val="none" w:sz="0" w:space="0" w:color="auto"/>
        <w:bottom w:val="none" w:sz="0" w:space="0" w:color="auto"/>
        <w:right w:val="none" w:sz="0" w:space="0" w:color="auto"/>
      </w:divBdr>
      <w:divsChild>
        <w:div w:id="1284774862">
          <w:marLeft w:val="0"/>
          <w:marRight w:val="0"/>
          <w:marTop w:val="0"/>
          <w:marBottom w:val="0"/>
          <w:divBdr>
            <w:top w:val="none" w:sz="0" w:space="0" w:color="auto"/>
            <w:left w:val="none" w:sz="0" w:space="0" w:color="auto"/>
            <w:bottom w:val="none" w:sz="0" w:space="0" w:color="auto"/>
            <w:right w:val="none" w:sz="0" w:space="0" w:color="auto"/>
          </w:divBdr>
          <w:divsChild>
            <w:div w:id="1313753906">
              <w:marLeft w:val="0"/>
              <w:marRight w:val="0"/>
              <w:marTop w:val="0"/>
              <w:marBottom w:val="0"/>
              <w:divBdr>
                <w:top w:val="none" w:sz="0" w:space="0" w:color="auto"/>
                <w:left w:val="none" w:sz="0" w:space="0" w:color="auto"/>
                <w:bottom w:val="none" w:sz="0" w:space="0" w:color="auto"/>
                <w:right w:val="none" w:sz="0" w:space="0" w:color="auto"/>
              </w:divBdr>
              <w:divsChild>
                <w:div w:id="935140826">
                  <w:marLeft w:val="0"/>
                  <w:marRight w:val="0"/>
                  <w:marTop w:val="0"/>
                  <w:marBottom w:val="0"/>
                  <w:divBdr>
                    <w:top w:val="none" w:sz="0" w:space="0" w:color="auto"/>
                    <w:left w:val="none" w:sz="0" w:space="0" w:color="auto"/>
                    <w:bottom w:val="none" w:sz="0" w:space="0" w:color="auto"/>
                    <w:right w:val="none" w:sz="0" w:space="0" w:color="auto"/>
                  </w:divBdr>
                  <w:divsChild>
                    <w:div w:id="13287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921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797">
          <w:marLeft w:val="0"/>
          <w:marRight w:val="0"/>
          <w:marTop w:val="0"/>
          <w:marBottom w:val="0"/>
          <w:divBdr>
            <w:top w:val="none" w:sz="0" w:space="0" w:color="auto"/>
            <w:left w:val="none" w:sz="0" w:space="0" w:color="auto"/>
            <w:bottom w:val="none" w:sz="0" w:space="0" w:color="auto"/>
            <w:right w:val="none" w:sz="0" w:space="0" w:color="auto"/>
          </w:divBdr>
          <w:divsChild>
            <w:div w:id="196050299">
              <w:marLeft w:val="0"/>
              <w:marRight w:val="0"/>
              <w:marTop w:val="0"/>
              <w:marBottom w:val="0"/>
              <w:divBdr>
                <w:top w:val="none" w:sz="0" w:space="0" w:color="auto"/>
                <w:left w:val="none" w:sz="0" w:space="0" w:color="auto"/>
                <w:bottom w:val="none" w:sz="0" w:space="0" w:color="auto"/>
                <w:right w:val="none" w:sz="0" w:space="0" w:color="auto"/>
              </w:divBdr>
              <w:divsChild>
                <w:div w:id="453526329">
                  <w:marLeft w:val="0"/>
                  <w:marRight w:val="0"/>
                  <w:marTop w:val="0"/>
                  <w:marBottom w:val="0"/>
                  <w:divBdr>
                    <w:top w:val="none" w:sz="0" w:space="0" w:color="auto"/>
                    <w:left w:val="none" w:sz="0" w:space="0" w:color="auto"/>
                    <w:bottom w:val="none" w:sz="0" w:space="0" w:color="auto"/>
                    <w:right w:val="none" w:sz="0" w:space="0" w:color="auto"/>
                  </w:divBdr>
                </w:div>
                <w:div w:id="815993518">
                  <w:marLeft w:val="0"/>
                  <w:marRight w:val="0"/>
                  <w:marTop w:val="0"/>
                  <w:marBottom w:val="0"/>
                  <w:divBdr>
                    <w:top w:val="none" w:sz="0" w:space="0" w:color="auto"/>
                    <w:left w:val="none" w:sz="0" w:space="0" w:color="auto"/>
                    <w:bottom w:val="none" w:sz="0" w:space="0" w:color="auto"/>
                    <w:right w:val="none" w:sz="0" w:space="0" w:color="auto"/>
                  </w:divBdr>
                </w:div>
              </w:divsChild>
            </w:div>
            <w:div w:id="606933668">
              <w:marLeft w:val="0"/>
              <w:marRight w:val="0"/>
              <w:marTop w:val="0"/>
              <w:marBottom w:val="0"/>
              <w:divBdr>
                <w:top w:val="none" w:sz="0" w:space="0" w:color="auto"/>
                <w:left w:val="none" w:sz="0" w:space="0" w:color="auto"/>
                <w:bottom w:val="none" w:sz="0" w:space="0" w:color="auto"/>
                <w:right w:val="none" w:sz="0" w:space="0" w:color="auto"/>
              </w:divBdr>
              <w:divsChild>
                <w:div w:id="319702699">
                  <w:marLeft w:val="0"/>
                  <w:marRight w:val="0"/>
                  <w:marTop w:val="0"/>
                  <w:marBottom w:val="0"/>
                  <w:divBdr>
                    <w:top w:val="none" w:sz="0" w:space="0" w:color="auto"/>
                    <w:left w:val="none" w:sz="0" w:space="0" w:color="auto"/>
                    <w:bottom w:val="none" w:sz="0" w:space="0" w:color="auto"/>
                    <w:right w:val="none" w:sz="0" w:space="0" w:color="auto"/>
                  </w:divBdr>
                </w:div>
              </w:divsChild>
            </w:div>
            <w:div w:id="2034335350">
              <w:marLeft w:val="0"/>
              <w:marRight w:val="0"/>
              <w:marTop w:val="0"/>
              <w:marBottom w:val="0"/>
              <w:divBdr>
                <w:top w:val="none" w:sz="0" w:space="0" w:color="auto"/>
                <w:left w:val="none" w:sz="0" w:space="0" w:color="auto"/>
                <w:bottom w:val="none" w:sz="0" w:space="0" w:color="auto"/>
                <w:right w:val="none" w:sz="0" w:space="0" w:color="auto"/>
              </w:divBdr>
              <w:divsChild>
                <w:div w:id="457992010">
                  <w:marLeft w:val="0"/>
                  <w:marRight w:val="0"/>
                  <w:marTop w:val="0"/>
                  <w:marBottom w:val="0"/>
                  <w:divBdr>
                    <w:top w:val="none" w:sz="0" w:space="0" w:color="auto"/>
                    <w:left w:val="none" w:sz="0" w:space="0" w:color="auto"/>
                    <w:bottom w:val="none" w:sz="0" w:space="0" w:color="auto"/>
                    <w:right w:val="none" w:sz="0" w:space="0" w:color="auto"/>
                  </w:divBdr>
                </w:div>
                <w:div w:id="7805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39870">
      <w:bodyDiv w:val="1"/>
      <w:marLeft w:val="0"/>
      <w:marRight w:val="0"/>
      <w:marTop w:val="0"/>
      <w:marBottom w:val="0"/>
      <w:divBdr>
        <w:top w:val="none" w:sz="0" w:space="0" w:color="auto"/>
        <w:left w:val="none" w:sz="0" w:space="0" w:color="auto"/>
        <w:bottom w:val="none" w:sz="0" w:space="0" w:color="auto"/>
        <w:right w:val="none" w:sz="0" w:space="0" w:color="auto"/>
      </w:divBdr>
    </w:div>
    <w:div w:id="1356885974">
      <w:bodyDiv w:val="1"/>
      <w:marLeft w:val="0"/>
      <w:marRight w:val="0"/>
      <w:marTop w:val="0"/>
      <w:marBottom w:val="0"/>
      <w:divBdr>
        <w:top w:val="none" w:sz="0" w:space="0" w:color="auto"/>
        <w:left w:val="none" w:sz="0" w:space="0" w:color="auto"/>
        <w:bottom w:val="none" w:sz="0" w:space="0" w:color="auto"/>
        <w:right w:val="none" w:sz="0" w:space="0" w:color="auto"/>
      </w:divBdr>
    </w:div>
    <w:div w:id="1428843403">
      <w:bodyDiv w:val="1"/>
      <w:marLeft w:val="0"/>
      <w:marRight w:val="0"/>
      <w:marTop w:val="0"/>
      <w:marBottom w:val="0"/>
      <w:divBdr>
        <w:top w:val="none" w:sz="0" w:space="0" w:color="auto"/>
        <w:left w:val="none" w:sz="0" w:space="0" w:color="auto"/>
        <w:bottom w:val="none" w:sz="0" w:space="0" w:color="auto"/>
        <w:right w:val="none" w:sz="0" w:space="0" w:color="auto"/>
      </w:divBdr>
    </w:div>
    <w:div w:id="1476989241">
      <w:bodyDiv w:val="1"/>
      <w:marLeft w:val="0"/>
      <w:marRight w:val="0"/>
      <w:marTop w:val="0"/>
      <w:marBottom w:val="0"/>
      <w:divBdr>
        <w:top w:val="none" w:sz="0" w:space="0" w:color="auto"/>
        <w:left w:val="none" w:sz="0" w:space="0" w:color="auto"/>
        <w:bottom w:val="none" w:sz="0" w:space="0" w:color="auto"/>
        <w:right w:val="none" w:sz="0" w:space="0" w:color="auto"/>
      </w:divBdr>
      <w:divsChild>
        <w:div w:id="631209118">
          <w:marLeft w:val="0"/>
          <w:marRight w:val="0"/>
          <w:marTop w:val="0"/>
          <w:marBottom w:val="0"/>
          <w:divBdr>
            <w:top w:val="none" w:sz="0" w:space="0" w:color="auto"/>
            <w:left w:val="none" w:sz="0" w:space="0" w:color="auto"/>
            <w:bottom w:val="none" w:sz="0" w:space="0" w:color="auto"/>
            <w:right w:val="none" w:sz="0" w:space="0" w:color="auto"/>
          </w:divBdr>
          <w:divsChild>
            <w:div w:id="2010018758">
              <w:marLeft w:val="0"/>
              <w:marRight w:val="0"/>
              <w:marTop w:val="0"/>
              <w:marBottom w:val="0"/>
              <w:divBdr>
                <w:top w:val="none" w:sz="0" w:space="0" w:color="auto"/>
                <w:left w:val="none" w:sz="0" w:space="0" w:color="auto"/>
                <w:bottom w:val="none" w:sz="0" w:space="0" w:color="auto"/>
                <w:right w:val="none" w:sz="0" w:space="0" w:color="auto"/>
              </w:divBdr>
              <w:divsChild>
                <w:div w:id="1179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diagramLayout" Target="diagrams/layout1.xml"/><Relationship Id="rId42" Type="http://schemas.openxmlformats.org/officeDocument/2006/relationships/header" Target="header21.xml"/><Relationship Id="rId47" Type="http://schemas.openxmlformats.org/officeDocument/2006/relationships/header" Target="header26.xml"/><Relationship Id="rId63" Type="http://schemas.openxmlformats.org/officeDocument/2006/relationships/header" Target="header42.xml"/><Relationship Id="rId68" Type="http://schemas.openxmlformats.org/officeDocument/2006/relationships/header" Target="header46.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8.xml"/><Relationship Id="rId11" Type="http://schemas.openxmlformats.org/officeDocument/2006/relationships/image" Target="media/image2.png"/><Relationship Id="rId24" Type="http://schemas.microsoft.com/office/2007/relationships/diagramDrawing" Target="diagrams/drawing1.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4.xml"/><Relationship Id="rId5" Type="http://schemas.openxmlformats.org/officeDocument/2006/relationships/numbering" Target="numbering.xml"/><Relationship Id="rId61" Type="http://schemas.openxmlformats.org/officeDocument/2006/relationships/header" Target="header40.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diagramQuickStyle" Target="diagrams/quickStyle1.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footer" Target="footer4.xml"/><Relationship Id="rId69" Type="http://schemas.openxmlformats.org/officeDocument/2006/relationships/header" Target="header47.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ecurecommunitynetwork.sharepoint.com/sites/SCNLegacy/Data/Planning%20&amp;%20Preparedness/Emergency%20Preparedness/Working%20Drafts/EOP%202.0/2021_08_31%20Organizational%20EOP%20Template%20Revamp%20v3.docx"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5.xml"/><Relationship Id="rId20" Type="http://schemas.openxmlformats.org/officeDocument/2006/relationships/diagramData" Target="diagrams/data1.xm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9" Type="http://schemas.openxmlformats.org/officeDocument/2006/relationships/header" Target="header18.xml"/><Relationship Id="rId34" Type="http://schemas.openxmlformats.org/officeDocument/2006/relationships/header" Target="header13.xml"/><Relationship Id="rId50" Type="http://schemas.openxmlformats.org/officeDocument/2006/relationships/header" Target="header29.xml"/><Relationship Id="rId55" Type="http://schemas.openxmlformats.org/officeDocument/2006/relationships/header" Target="header3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C61AE3-3AD6-6040-B3D7-FC2108FCE40B}" type="doc">
      <dgm:prSet loTypeId="urn:microsoft.com/office/officeart/2005/8/layout/hProcess11" loCatId="" qsTypeId="urn:microsoft.com/office/officeart/2005/8/quickstyle/simple1" qsCatId="simple" csTypeId="urn:microsoft.com/office/officeart/2005/8/colors/accent1_2" csCatId="accent1" phldr="1"/>
      <dgm:spPr/>
    </dgm:pt>
    <dgm:pt modelId="{E567B337-B71A-894D-B024-4279374ADFD0}">
      <dgm:prSet phldrT="[Text]" custT="1"/>
      <dgm:spPr/>
      <dgm:t>
        <a:bodyPr/>
        <a:lstStyle/>
        <a:p>
          <a:pPr algn="ctr">
            <a:lnSpc>
              <a:spcPct val="100000"/>
            </a:lnSpc>
            <a:spcAft>
              <a:spcPts val="0"/>
            </a:spcAft>
          </a:pPr>
          <a:r>
            <a:rPr lang="en-US" sz="1200" b="1">
              <a:latin typeface="Franklin Gothic Book" panose="020B0503020102020204" pitchFamily="34" charset="0"/>
            </a:rPr>
            <a:t>Incident </a:t>
          </a:r>
        </a:p>
        <a:p>
          <a:pPr algn="ctr">
            <a:lnSpc>
              <a:spcPct val="100000"/>
            </a:lnSpc>
            <a:spcAft>
              <a:spcPts val="0"/>
            </a:spcAft>
          </a:pPr>
          <a:r>
            <a:rPr lang="en-US" sz="1200" b="1">
              <a:latin typeface="Franklin Gothic Book" panose="020B0503020102020204" pitchFamily="34" charset="0"/>
            </a:rPr>
            <a:t>Recognition</a:t>
          </a:r>
        </a:p>
      </dgm:t>
    </dgm:pt>
    <dgm:pt modelId="{EE3DB6F4-9FD6-4948-9510-82B2ACE4A6A1}" type="parTrans" cxnId="{216597EA-BDD2-9141-B6F3-66DD4A4CAA26}">
      <dgm:prSet/>
      <dgm:spPr/>
      <dgm:t>
        <a:bodyPr/>
        <a:lstStyle/>
        <a:p>
          <a:pPr algn="ctr"/>
          <a:endParaRPr lang="en-US"/>
        </a:p>
      </dgm:t>
    </dgm:pt>
    <dgm:pt modelId="{E354501E-DFFA-1341-94D4-688011CB4706}" type="sibTrans" cxnId="{216597EA-BDD2-9141-B6F3-66DD4A4CAA26}">
      <dgm:prSet/>
      <dgm:spPr/>
      <dgm:t>
        <a:bodyPr/>
        <a:lstStyle/>
        <a:p>
          <a:pPr algn="ctr"/>
          <a:endParaRPr lang="en-US"/>
        </a:p>
      </dgm:t>
    </dgm:pt>
    <dgm:pt modelId="{B9645C68-D18A-7A4C-941B-037467144BA0}">
      <dgm:prSet phldrT="[Text]" custT="1"/>
      <dgm:spPr/>
      <dgm:t>
        <a:bodyPr/>
        <a:lstStyle/>
        <a:p>
          <a:pPr algn="ctr"/>
          <a:r>
            <a:rPr lang="en-US" sz="1200" b="1">
              <a:latin typeface="Franklin Gothic Book" panose="020B0503020102020204" pitchFamily="34" charset="0"/>
            </a:rPr>
            <a:t>Incident Operations</a:t>
          </a:r>
        </a:p>
      </dgm:t>
    </dgm:pt>
    <dgm:pt modelId="{C24442C0-1684-7748-B9B5-9E558ADDFD75}" type="parTrans" cxnId="{ECB30634-79AA-0E49-8FD5-8290765348C6}">
      <dgm:prSet/>
      <dgm:spPr/>
      <dgm:t>
        <a:bodyPr/>
        <a:lstStyle/>
        <a:p>
          <a:pPr algn="ctr"/>
          <a:endParaRPr lang="en-US"/>
        </a:p>
      </dgm:t>
    </dgm:pt>
    <dgm:pt modelId="{FE4E4A77-EDE3-7143-B156-30724F0ED982}" type="sibTrans" cxnId="{ECB30634-79AA-0E49-8FD5-8290765348C6}">
      <dgm:prSet/>
      <dgm:spPr/>
      <dgm:t>
        <a:bodyPr/>
        <a:lstStyle/>
        <a:p>
          <a:pPr algn="ctr"/>
          <a:endParaRPr lang="en-US"/>
        </a:p>
      </dgm:t>
    </dgm:pt>
    <dgm:pt modelId="{362E9D38-E726-DD4F-92C2-901AC95BDC00}">
      <dgm:prSet phldrT="[Text]" custT="1"/>
      <dgm:spPr/>
      <dgm:t>
        <a:bodyPr/>
        <a:lstStyle/>
        <a:p>
          <a:pPr algn="ctr"/>
          <a:r>
            <a:rPr lang="en-US" sz="1200" b="1">
              <a:latin typeface="Franklin Gothic Book" panose="020B0503020102020204" pitchFamily="34" charset="0"/>
            </a:rPr>
            <a:t>Transition to Recovery</a:t>
          </a:r>
        </a:p>
      </dgm:t>
    </dgm:pt>
    <dgm:pt modelId="{0BDE724B-5183-8846-82EA-28AE62EBC544}" type="parTrans" cxnId="{5193053A-EB7C-BD42-AF30-4BC1A580E85F}">
      <dgm:prSet/>
      <dgm:spPr/>
      <dgm:t>
        <a:bodyPr/>
        <a:lstStyle/>
        <a:p>
          <a:pPr algn="ctr"/>
          <a:endParaRPr lang="en-US"/>
        </a:p>
      </dgm:t>
    </dgm:pt>
    <dgm:pt modelId="{898C513D-C47A-3A4A-8B56-8762DE59DEDF}" type="sibTrans" cxnId="{5193053A-EB7C-BD42-AF30-4BC1A580E85F}">
      <dgm:prSet/>
      <dgm:spPr/>
      <dgm:t>
        <a:bodyPr/>
        <a:lstStyle/>
        <a:p>
          <a:pPr algn="ctr"/>
          <a:endParaRPr lang="en-US"/>
        </a:p>
      </dgm:t>
    </dgm:pt>
    <dgm:pt modelId="{FF77CA31-7BB1-F24B-8BF1-CD9A91EEBA29}">
      <dgm:prSet phldrT="[Text]" custT="1"/>
      <dgm:spPr/>
      <dgm:t>
        <a:bodyPr/>
        <a:lstStyle/>
        <a:p>
          <a:pPr algn="ctr">
            <a:lnSpc>
              <a:spcPct val="100000"/>
            </a:lnSpc>
            <a:spcAft>
              <a:spcPts val="0"/>
            </a:spcAft>
          </a:pPr>
          <a:r>
            <a:rPr lang="en-US" sz="1200" b="1">
              <a:latin typeface="Franklin Gothic Book" panose="020B0503020102020204" pitchFamily="34" charset="0"/>
            </a:rPr>
            <a:t>Activation</a:t>
          </a:r>
        </a:p>
      </dgm:t>
    </dgm:pt>
    <dgm:pt modelId="{FC2DAA54-0CBD-9C4A-A483-D6D77D7E3D28}" type="parTrans" cxnId="{972AEF16-B6FC-694B-BA07-998A8198197F}">
      <dgm:prSet/>
      <dgm:spPr/>
      <dgm:t>
        <a:bodyPr/>
        <a:lstStyle/>
        <a:p>
          <a:endParaRPr lang="en-US"/>
        </a:p>
      </dgm:t>
    </dgm:pt>
    <dgm:pt modelId="{6ECE7E9B-A246-B849-96A2-3B01FD662FA7}" type="sibTrans" cxnId="{972AEF16-B6FC-694B-BA07-998A8198197F}">
      <dgm:prSet/>
      <dgm:spPr/>
      <dgm:t>
        <a:bodyPr/>
        <a:lstStyle/>
        <a:p>
          <a:endParaRPr lang="en-US"/>
        </a:p>
      </dgm:t>
    </dgm:pt>
    <dgm:pt modelId="{5C9C7F40-8630-F84F-A54B-8748A75F79AC}">
      <dgm:prSet phldrT="[Text]" custT="1"/>
      <dgm:spPr/>
      <dgm:t>
        <a:bodyPr/>
        <a:lstStyle/>
        <a:p>
          <a:pPr algn="ctr">
            <a:lnSpc>
              <a:spcPct val="100000"/>
            </a:lnSpc>
            <a:spcAft>
              <a:spcPts val="0"/>
            </a:spcAft>
          </a:pPr>
          <a:r>
            <a:rPr lang="en-US" sz="1200" b="1">
              <a:latin typeface="Franklin Gothic Book" panose="020B0503020102020204" pitchFamily="34" charset="0"/>
            </a:rPr>
            <a:t>Notification</a:t>
          </a:r>
        </a:p>
      </dgm:t>
    </dgm:pt>
    <dgm:pt modelId="{B9B599BE-1C0D-D049-9B73-407D5DD16052}" type="parTrans" cxnId="{4C71DFB1-A41A-3D4C-9E45-11417801DA37}">
      <dgm:prSet/>
      <dgm:spPr/>
      <dgm:t>
        <a:bodyPr/>
        <a:lstStyle/>
        <a:p>
          <a:endParaRPr lang="en-US"/>
        </a:p>
      </dgm:t>
    </dgm:pt>
    <dgm:pt modelId="{EBAC597C-1FF3-AA45-95A9-B3A476FD3825}" type="sibTrans" cxnId="{4C71DFB1-A41A-3D4C-9E45-11417801DA37}">
      <dgm:prSet/>
      <dgm:spPr/>
      <dgm:t>
        <a:bodyPr/>
        <a:lstStyle/>
        <a:p>
          <a:endParaRPr lang="en-US"/>
        </a:p>
      </dgm:t>
    </dgm:pt>
    <dgm:pt modelId="{97A1D6F9-486D-ED4D-9A67-B7BC616927F9}" type="pres">
      <dgm:prSet presAssocID="{CFC61AE3-3AD6-6040-B3D7-FC2108FCE40B}" presName="Name0" presStyleCnt="0">
        <dgm:presLayoutVars>
          <dgm:dir/>
          <dgm:resizeHandles val="exact"/>
        </dgm:presLayoutVars>
      </dgm:prSet>
      <dgm:spPr/>
    </dgm:pt>
    <dgm:pt modelId="{D8A6873B-5E4A-FC44-AA1F-1BAF5DD69E96}" type="pres">
      <dgm:prSet presAssocID="{CFC61AE3-3AD6-6040-B3D7-FC2108FCE40B}" presName="arrow" presStyleLbl="bgShp" presStyleIdx="0" presStyleCnt="1" custScaleY="58842" custLinFactNeighborX="157"/>
      <dgm:spPr/>
    </dgm:pt>
    <dgm:pt modelId="{DC71FFC7-F824-5F4E-A6A6-CAC4902A260D}" type="pres">
      <dgm:prSet presAssocID="{CFC61AE3-3AD6-6040-B3D7-FC2108FCE40B}" presName="points" presStyleCnt="0"/>
      <dgm:spPr/>
    </dgm:pt>
    <dgm:pt modelId="{A3B7B99D-D6DE-1F4A-85FD-B11658309B3A}" type="pres">
      <dgm:prSet presAssocID="{E567B337-B71A-894D-B024-4279374ADFD0}" presName="compositeA" presStyleCnt="0"/>
      <dgm:spPr/>
    </dgm:pt>
    <dgm:pt modelId="{133A8428-4430-B644-A62E-7F9FF4F88538}" type="pres">
      <dgm:prSet presAssocID="{E567B337-B71A-894D-B024-4279374ADFD0}" presName="textA" presStyleLbl="revTx" presStyleIdx="0" presStyleCnt="5" custScaleX="154210" custLinFactNeighborX="-301" custLinFactNeighborY="13149">
        <dgm:presLayoutVars>
          <dgm:bulletEnabled val="1"/>
        </dgm:presLayoutVars>
      </dgm:prSet>
      <dgm:spPr/>
    </dgm:pt>
    <dgm:pt modelId="{C50C518B-BD6C-FB4F-B47D-4549DAE09F12}" type="pres">
      <dgm:prSet presAssocID="{E567B337-B71A-894D-B024-4279374ADFD0}" presName="circleA" presStyleLbl="node1" presStyleIdx="0" presStyleCnt="5" custScaleX="133551" custScaleY="133115"/>
      <dgm:spPr/>
    </dgm:pt>
    <dgm:pt modelId="{0799D46A-D1CD-D941-979D-5DA07E834544}" type="pres">
      <dgm:prSet presAssocID="{E567B337-B71A-894D-B024-4279374ADFD0}" presName="spaceA" presStyleCnt="0"/>
      <dgm:spPr/>
    </dgm:pt>
    <dgm:pt modelId="{361BF362-7F46-1F4F-AA47-5475749E6EC0}" type="pres">
      <dgm:prSet presAssocID="{E354501E-DFFA-1341-94D4-688011CB4706}" presName="space" presStyleCnt="0"/>
      <dgm:spPr/>
    </dgm:pt>
    <dgm:pt modelId="{A5EAB992-EF44-FB4C-AFA8-95F101ADD207}" type="pres">
      <dgm:prSet presAssocID="{FF77CA31-7BB1-F24B-8BF1-CD9A91EEBA29}" presName="compositeB" presStyleCnt="0"/>
      <dgm:spPr/>
    </dgm:pt>
    <dgm:pt modelId="{40B74846-5268-7D43-A4C9-8B03952A3E87}" type="pres">
      <dgm:prSet presAssocID="{FF77CA31-7BB1-F24B-8BF1-CD9A91EEBA29}" presName="textB" presStyleLbl="revTx" presStyleIdx="1" presStyleCnt="5" custLinFactNeighborY="-99758">
        <dgm:presLayoutVars>
          <dgm:bulletEnabled val="1"/>
        </dgm:presLayoutVars>
      </dgm:prSet>
      <dgm:spPr/>
    </dgm:pt>
    <dgm:pt modelId="{DD02E969-E514-C544-A2F8-2B57C159B1FA}" type="pres">
      <dgm:prSet presAssocID="{FF77CA31-7BB1-F24B-8BF1-CD9A91EEBA29}" presName="circleB" presStyleLbl="node1" presStyleIdx="1" presStyleCnt="5" custScaleX="133157" custScaleY="133157"/>
      <dgm:spPr/>
    </dgm:pt>
    <dgm:pt modelId="{B9E97831-80A2-9F42-911B-CAA7D384443C}" type="pres">
      <dgm:prSet presAssocID="{FF77CA31-7BB1-F24B-8BF1-CD9A91EEBA29}" presName="spaceB" presStyleCnt="0"/>
      <dgm:spPr/>
    </dgm:pt>
    <dgm:pt modelId="{6DD6F527-A448-7C4A-BA2F-489079E393C1}" type="pres">
      <dgm:prSet presAssocID="{6ECE7E9B-A246-B849-96A2-3B01FD662FA7}" presName="space" presStyleCnt="0"/>
      <dgm:spPr/>
    </dgm:pt>
    <dgm:pt modelId="{6C2A721F-F468-CF4A-8B76-3ED8D8BA0AA9}" type="pres">
      <dgm:prSet presAssocID="{5C9C7F40-8630-F84F-A54B-8748A75F79AC}" presName="compositeA" presStyleCnt="0"/>
      <dgm:spPr/>
    </dgm:pt>
    <dgm:pt modelId="{815D23D4-4952-EB41-B868-0B3E8B7B83DC}" type="pres">
      <dgm:prSet presAssocID="{5C9C7F40-8630-F84F-A54B-8748A75F79AC}" presName="textA" presStyleLbl="revTx" presStyleIdx="2" presStyleCnt="5">
        <dgm:presLayoutVars>
          <dgm:bulletEnabled val="1"/>
        </dgm:presLayoutVars>
      </dgm:prSet>
      <dgm:spPr/>
    </dgm:pt>
    <dgm:pt modelId="{4CE1CAEE-0A40-6940-B143-CAACC80A70AB}" type="pres">
      <dgm:prSet presAssocID="{5C9C7F40-8630-F84F-A54B-8748A75F79AC}" presName="circleA" presStyleLbl="node1" presStyleIdx="2" presStyleCnt="5" custScaleX="133157" custScaleY="133157"/>
      <dgm:spPr/>
    </dgm:pt>
    <dgm:pt modelId="{0EDBE469-E03D-4240-9A2D-D40AA5265343}" type="pres">
      <dgm:prSet presAssocID="{5C9C7F40-8630-F84F-A54B-8748A75F79AC}" presName="spaceA" presStyleCnt="0"/>
      <dgm:spPr/>
    </dgm:pt>
    <dgm:pt modelId="{88A3D90B-2DB7-FE40-A4C5-50A4B99C9D04}" type="pres">
      <dgm:prSet presAssocID="{EBAC597C-1FF3-AA45-95A9-B3A476FD3825}" presName="space" presStyleCnt="0"/>
      <dgm:spPr/>
    </dgm:pt>
    <dgm:pt modelId="{AF6E97AE-CD1D-D84C-99C9-6E65924E1C2E}" type="pres">
      <dgm:prSet presAssocID="{B9645C68-D18A-7A4C-941B-037467144BA0}" presName="compositeB" presStyleCnt="0"/>
      <dgm:spPr/>
    </dgm:pt>
    <dgm:pt modelId="{5F1573B6-3C08-E541-8333-F038EE418C01}" type="pres">
      <dgm:prSet presAssocID="{B9645C68-D18A-7A4C-941B-037467144BA0}" presName="textB" presStyleLbl="revTx" presStyleIdx="3" presStyleCnt="5" custLinFactY="-9324" custLinFactNeighborY="-100000">
        <dgm:presLayoutVars>
          <dgm:bulletEnabled val="1"/>
        </dgm:presLayoutVars>
      </dgm:prSet>
      <dgm:spPr/>
    </dgm:pt>
    <dgm:pt modelId="{1CA04945-A796-274C-A60F-E73359EB26F2}" type="pres">
      <dgm:prSet presAssocID="{B9645C68-D18A-7A4C-941B-037467144BA0}" presName="circleB" presStyleLbl="node1" presStyleIdx="3" presStyleCnt="5" custScaleX="133157" custScaleY="133157"/>
      <dgm:spPr/>
    </dgm:pt>
    <dgm:pt modelId="{24FE5283-91DB-CF40-8078-AA3418E8D8AA}" type="pres">
      <dgm:prSet presAssocID="{B9645C68-D18A-7A4C-941B-037467144BA0}" presName="spaceB" presStyleCnt="0"/>
      <dgm:spPr/>
    </dgm:pt>
    <dgm:pt modelId="{9AD6FE98-15CC-C049-B661-5E062BC8D6FD}" type="pres">
      <dgm:prSet presAssocID="{FE4E4A77-EDE3-7143-B156-30724F0ED982}" presName="space" presStyleCnt="0"/>
      <dgm:spPr/>
    </dgm:pt>
    <dgm:pt modelId="{4429F523-560F-8F42-8957-49A61404F463}" type="pres">
      <dgm:prSet presAssocID="{362E9D38-E726-DD4F-92C2-901AC95BDC00}" presName="compositeA" presStyleCnt="0"/>
      <dgm:spPr/>
    </dgm:pt>
    <dgm:pt modelId="{24AEDC6E-3353-B44A-8B0D-03479EF1BB99}" type="pres">
      <dgm:prSet presAssocID="{362E9D38-E726-DD4F-92C2-901AC95BDC00}" presName="textA" presStyleLbl="revTx" presStyleIdx="4" presStyleCnt="5">
        <dgm:presLayoutVars>
          <dgm:bulletEnabled val="1"/>
        </dgm:presLayoutVars>
      </dgm:prSet>
      <dgm:spPr/>
    </dgm:pt>
    <dgm:pt modelId="{2FDBA531-D12E-824B-BB73-02AAFA81B857}" type="pres">
      <dgm:prSet presAssocID="{362E9D38-E726-DD4F-92C2-901AC95BDC00}" presName="circleA" presStyleLbl="node1" presStyleIdx="4" presStyleCnt="5" custScaleX="133157" custScaleY="133157"/>
      <dgm:spPr/>
    </dgm:pt>
    <dgm:pt modelId="{86C3D443-8BCC-3348-AF60-BD46437406EB}" type="pres">
      <dgm:prSet presAssocID="{362E9D38-E726-DD4F-92C2-901AC95BDC00}" presName="spaceA" presStyleCnt="0"/>
      <dgm:spPr/>
    </dgm:pt>
  </dgm:ptLst>
  <dgm:cxnLst>
    <dgm:cxn modelId="{972AEF16-B6FC-694B-BA07-998A8198197F}" srcId="{CFC61AE3-3AD6-6040-B3D7-FC2108FCE40B}" destId="{FF77CA31-7BB1-F24B-8BF1-CD9A91EEBA29}" srcOrd="1" destOrd="0" parTransId="{FC2DAA54-0CBD-9C4A-A483-D6D77D7E3D28}" sibTransId="{6ECE7E9B-A246-B849-96A2-3B01FD662FA7}"/>
    <dgm:cxn modelId="{ECB30634-79AA-0E49-8FD5-8290765348C6}" srcId="{CFC61AE3-3AD6-6040-B3D7-FC2108FCE40B}" destId="{B9645C68-D18A-7A4C-941B-037467144BA0}" srcOrd="3" destOrd="0" parTransId="{C24442C0-1684-7748-B9B5-9E558ADDFD75}" sibTransId="{FE4E4A77-EDE3-7143-B156-30724F0ED982}"/>
    <dgm:cxn modelId="{5193053A-EB7C-BD42-AF30-4BC1A580E85F}" srcId="{CFC61AE3-3AD6-6040-B3D7-FC2108FCE40B}" destId="{362E9D38-E726-DD4F-92C2-901AC95BDC00}" srcOrd="4" destOrd="0" parTransId="{0BDE724B-5183-8846-82EA-28AE62EBC544}" sibTransId="{898C513D-C47A-3A4A-8B56-8762DE59DEDF}"/>
    <dgm:cxn modelId="{AA105392-A0FA-BA45-AF8A-F2139AFC2E95}" type="presOf" srcId="{362E9D38-E726-DD4F-92C2-901AC95BDC00}" destId="{24AEDC6E-3353-B44A-8B0D-03479EF1BB99}" srcOrd="0" destOrd="0" presId="urn:microsoft.com/office/officeart/2005/8/layout/hProcess11"/>
    <dgm:cxn modelId="{CD6546A0-DDD4-4A4F-AD60-8CF6DA6CCC2A}" type="presOf" srcId="{5C9C7F40-8630-F84F-A54B-8748A75F79AC}" destId="{815D23D4-4952-EB41-B868-0B3E8B7B83DC}" srcOrd="0" destOrd="0" presId="urn:microsoft.com/office/officeart/2005/8/layout/hProcess11"/>
    <dgm:cxn modelId="{4C71DFB1-A41A-3D4C-9E45-11417801DA37}" srcId="{CFC61AE3-3AD6-6040-B3D7-FC2108FCE40B}" destId="{5C9C7F40-8630-F84F-A54B-8748A75F79AC}" srcOrd="2" destOrd="0" parTransId="{B9B599BE-1C0D-D049-9B73-407D5DD16052}" sibTransId="{EBAC597C-1FF3-AA45-95A9-B3A476FD3825}"/>
    <dgm:cxn modelId="{C9F827B7-E2C0-9C4E-ACDF-855BDB782587}" type="presOf" srcId="{CFC61AE3-3AD6-6040-B3D7-FC2108FCE40B}" destId="{97A1D6F9-486D-ED4D-9A67-B7BC616927F9}" srcOrd="0" destOrd="0" presId="urn:microsoft.com/office/officeart/2005/8/layout/hProcess11"/>
    <dgm:cxn modelId="{D9F2F5B8-AD3D-8343-BDC7-BCA59A039406}" type="presOf" srcId="{E567B337-B71A-894D-B024-4279374ADFD0}" destId="{133A8428-4430-B644-A62E-7F9FF4F88538}" srcOrd="0" destOrd="0" presId="urn:microsoft.com/office/officeart/2005/8/layout/hProcess11"/>
    <dgm:cxn modelId="{DE764CC7-B03F-2E48-948F-BE9C1FC61C4E}" type="presOf" srcId="{B9645C68-D18A-7A4C-941B-037467144BA0}" destId="{5F1573B6-3C08-E541-8333-F038EE418C01}" srcOrd="0" destOrd="0" presId="urn:microsoft.com/office/officeart/2005/8/layout/hProcess11"/>
    <dgm:cxn modelId="{9F9C89EA-8C7F-CB43-9208-E9D0F1DA93E5}" type="presOf" srcId="{FF77CA31-7BB1-F24B-8BF1-CD9A91EEBA29}" destId="{40B74846-5268-7D43-A4C9-8B03952A3E87}" srcOrd="0" destOrd="0" presId="urn:microsoft.com/office/officeart/2005/8/layout/hProcess11"/>
    <dgm:cxn modelId="{216597EA-BDD2-9141-B6F3-66DD4A4CAA26}" srcId="{CFC61AE3-3AD6-6040-B3D7-FC2108FCE40B}" destId="{E567B337-B71A-894D-B024-4279374ADFD0}" srcOrd="0" destOrd="0" parTransId="{EE3DB6F4-9FD6-4948-9510-82B2ACE4A6A1}" sibTransId="{E354501E-DFFA-1341-94D4-688011CB4706}"/>
    <dgm:cxn modelId="{3C2477E1-C2FF-8D47-BD5C-F3DA471FABDD}" type="presParOf" srcId="{97A1D6F9-486D-ED4D-9A67-B7BC616927F9}" destId="{D8A6873B-5E4A-FC44-AA1F-1BAF5DD69E96}" srcOrd="0" destOrd="0" presId="urn:microsoft.com/office/officeart/2005/8/layout/hProcess11"/>
    <dgm:cxn modelId="{A9FD60E1-CDFE-F54F-851C-DD1DD2898B99}" type="presParOf" srcId="{97A1D6F9-486D-ED4D-9A67-B7BC616927F9}" destId="{DC71FFC7-F824-5F4E-A6A6-CAC4902A260D}" srcOrd="1" destOrd="0" presId="urn:microsoft.com/office/officeart/2005/8/layout/hProcess11"/>
    <dgm:cxn modelId="{B02812C0-DA70-7441-B5BC-5175F870E60B}" type="presParOf" srcId="{DC71FFC7-F824-5F4E-A6A6-CAC4902A260D}" destId="{A3B7B99D-D6DE-1F4A-85FD-B11658309B3A}" srcOrd="0" destOrd="0" presId="urn:microsoft.com/office/officeart/2005/8/layout/hProcess11"/>
    <dgm:cxn modelId="{03180F67-F281-7448-8119-8B5EB521FCF9}" type="presParOf" srcId="{A3B7B99D-D6DE-1F4A-85FD-B11658309B3A}" destId="{133A8428-4430-B644-A62E-7F9FF4F88538}" srcOrd="0" destOrd="0" presId="urn:microsoft.com/office/officeart/2005/8/layout/hProcess11"/>
    <dgm:cxn modelId="{123D730D-EAF6-724A-853B-E2C5CED07C29}" type="presParOf" srcId="{A3B7B99D-D6DE-1F4A-85FD-B11658309B3A}" destId="{C50C518B-BD6C-FB4F-B47D-4549DAE09F12}" srcOrd="1" destOrd="0" presId="urn:microsoft.com/office/officeart/2005/8/layout/hProcess11"/>
    <dgm:cxn modelId="{34E0C549-9402-6844-83FD-355A8B9FC2AA}" type="presParOf" srcId="{A3B7B99D-D6DE-1F4A-85FD-B11658309B3A}" destId="{0799D46A-D1CD-D941-979D-5DA07E834544}" srcOrd="2" destOrd="0" presId="urn:microsoft.com/office/officeart/2005/8/layout/hProcess11"/>
    <dgm:cxn modelId="{60399CD1-F5CF-EB4D-952C-16DDB2788F2C}" type="presParOf" srcId="{DC71FFC7-F824-5F4E-A6A6-CAC4902A260D}" destId="{361BF362-7F46-1F4F-AA47-5475749E6EC0}" srcOrd="1" destOrd="0" presId="urn:microsoft.com/office/officeart/2005/8/layout/hProcess11"/>
    <dgm:cxn modelId="{C47EFB5B-4B0F-3D40-8499-6B449C1FD4B7}" type="presParOf" srcId="{DC71FFC7-F824-5F4E-A6A6-CAC4902A260D}" destId="{A5EAB992-EF44-FB4C-AFA8-95F101ADD207}" srcOrd="2" destOrd="0" presId="urn:microsoft.com/office/officeart/2005/8/layout/hProcess11"/>
    <dgm:cxn modelId="{DE5BF10D-B631-2F45-8CE9-A516F85CBFC4}" type="presParOf" srcId="{A5EAB992-EF44-FB4C-AFA8-95F101ADD207}" destId="{40B74846-5268-7D43-A4C9-8B03952A3E87}" srcOrd="0" destOrd="0" presId="urn:microsoft.com/office/officeart/2005/8/layout/hProcess11"/>
    <dgm:cxn modelId="{9BA91092-389A-F44C-9146-2A9D4F5EF078}" type="presParOf" srcId="{A5EAB992-EF44-FB4C-AFA8-95F101ADD207}" destId="{DD02E969-E514-C544-A2F8-2B57C159B1FA}" srcOrd="1" destOrd="0" presId="urn:microsoft.com/office/officeart/2005/8/layout/hProcess11"/>
    <dgm:cxn modelId="{DB000DC9-892F-724D-9DEB-A23E36B630ED}" type="presParOf" srcId="{A5EAB992-EF44-FB4C-AFA8-95F101ADD207}" destId="{B9E97831-80A2-9F42-911B-CAA7D384443C}" srcOrd="2" destOrd="0" presId="urn:microsoft.com/office/officeart/2005/8/layout/hProcess11"/>
    <dgm:cxn modelId="{9278B7F3-BAAC-2047-B536-FE2619A1A117}" type="presParOf" srcId="{DC71FFC7-F824-5F4E-A6A6-CAC4902A260D}" destId="{6DD6F527-A448-7C4A-BA2F-489079E393C1}" srcOrd="3" destOrd="0" presId="urn:microsoft.com/office/officeart/2005/8/layout/hProcess11"/>
    <dgm:cxn modelId="{5FFD56A6-E2A1-494A-AA8E-4362C548E4CC}" type="presParOf" srcId="{DC71FFC7-F824-5F4E-A6A6-CAC4902A260D}" destId="{6C2A721F-F468-CF4A-8B76-3ED8D8BA0AA9}" srcOrd="4" destOrd="0" presId="urn:microsoft.com/office/officeart/2005/8/layout/hProcess11"/>
    <dgm:cxn modelId="{9C18D9A0-DB83-6445-858A-0D7288FE3C00}" type="presParOf" srcId="{6C2A721F-F468-CF4A-8B76-3ED8D8BA0AA9}" destId="{815D23D4-4952-EB41-B868-0B3E8B7B83DC}" srcOrd="0" destOrd="0" presId="urn:microsoft.com/office/officeart/2005/8/layout/hProcess11"/>
    <dgm:cxn modelId="{5E21D5A1-B7C1-454D-BA67-82574E73F302}" type="presParOf" srcId="{6C2A721F-F468-CF4A-8B76-3ED8D8BA0AA9}" destId="{4CE1CAEE-0A40-6940-B143-CAACC80A70AB}" srcOrd="1" destOrd="0" presId="urn:microsoft.com/office/officeart/2005/8/layout/hProcess11"/>
    <dgm:cxn modelId="{EF53F376-C9A0-9249-8B03-454671DABFFD}" type="presParOf" srcId="{6C2A721F-F468-CF4A-8B76-3ED8D8BA0AA9}" destId="{0EDBE469-E03D-4240-9A2D-D40AA5265343}" srcOrd="2" destOrd="0" presId="urn:microsoft.com/office/officeart/2005/8/layout/hProcess11"/>
    <dgm:cxn modelId="{01B2E140-41B6-4E47-8AAD-540330E8EBD0}" type="presParOf" srcId="{DC71FFC7-F824-5F4E-A6A6-CAC4902A260D}" destId="{88A3D90B-2DB7-FE40-A4C5-50A4B99C9D04}" srcOrd="5" destOrd="0" presId="urn:microsoft.com/office/officeart/2005/8/layout/hProcess11"/>
    <dgm:cxn modelId="{A24578BD-3545-1346-B65E-94FFD451F493}" type="presParOf" srcId="{DC71FFC7-F824-5F4E-A6A6-CAC4902A260D}" destId="{AF6E97AE-CD1D-D84C-99C9-6E65924E1C2E}" srcOrd="6" destOrd="0" presId="urn:microsoft.com/office/officeart/2005/8/layout/hProcess11"/>
    <dgm:cxn modelId="{DEAE63CC-C7DC-3342-91D8-07BC9438B7F7}" type="presParOf" srcId="{AF6E97AE-CD1D-D84C-99C9-6E65924E1C2E}" destId="{5F1573B6-3C08-E541-8333-F038EE418C01}" srcOrd="0" destOrd="0" presId="urn:microsoft.com/office/officeart/2005/8/layout/hProcess11"/>
    <dgm:cxn modelId="{9B592032-5D7A-1246-8AEE-7070AB01D468}" type="presParOf" srcId="{AF6E97AE-CD1D-D84C-99C9-6E65924E1C2E}" destId="{1CA04945-A796-274C-A60F-E73359EB26F2}" srcOrd="1" destOrd="0" presId="urn:microsoft.com/office/officeart/2005/8/layout/hProcess11"/>
    <dgm:cxn modelId="{5E81D249-A9AC-244A-A739-53F167284748}" type="presParOf" srcId="{AF6E97AE-CD1D-D84C-99C9-6E65924E1C2E}" destId="{24FE5283-91DB-CF40-8078-AA3418E8D8AA}" srcOrd="2" destOrd="0" presId="urn:microsoft.com/office/officeart/2005/8/layout/hProcess11"/>
    <dgm:cxn modelId="{2AD1798F-F0F9-EF44-A168-85E9970DD538}" type="presParOf" srcId="{DC71FFC7-F824-5F4E-A6A6-CAC4902A260D}" destId="{9AD6FE98-15CC-C049-B661-5E062BC8D6FD}" srcOrd="7" destOrd="0" presId="urn:microsoft.com/office/officeart/2005/8/layout/hProcess11"/>
    <dgm:cxn modelId="{6B1F2510-B961-A644-B082-1140CEEFBC88}" type="presParOf" srcId="{DC71FFC7-F824-5F4E-A6A6-CAC4902A260D}" destId="{4429F523-560F-8F42-8957-49A61404F463}" srcOrd="8" destOrd="0" presId="urn:microsoft.com/office/officeart/2005/8/layout/hProcess11"/>
    <dgm:cxn modelId="{E92DD056-5770-E046-B1EF-BCB92744D751}" type="presParOf" srcId="{4429F523-560F-8F42-8957-49A61404F463}" destId="{24AEDC6E-3353-B44A-8B0D-03479EF1BB99}" srcOrd="0" destOrd="0" presId="urn:microsoft.com/office/officeart/2005/8/layout/hProcess11"/>
    <dgm:cxn modelId="{A501CCD9-2015-304A-8233-124651C54B62}" type="presParOf" srcId="{4429F523-560F-8F42-8957-49A61404F463}" destId="{2FDBA531-D12E-824B-BB73-02AAFA81B857}" srcOrd="1" destOrd="0" presId="urn:microsoft.com/office/officeart/2005/8/layout/hProcess11"/>
    <dgm:cxn modelId="{B1B57F5D-5B98-A644-8028-80B4546EE4AF}" type="presParOf" srcId="{4429F523-560F-8F42-8957-49A61404F463}" destId="{86C3D443-8BCC-3348-AF60-BD46437406EB}" srcOrd="2" destOrd="0" presId="urn:microsoft.com/office/officeart/2005/8/layout/hProcess1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A6873B-5E4A-FC44-AA1F-1BAF5DD69E96}">
      <dsp:nvSpPr>
        <dsp:cNvPr id="0" name=""/>
        <dsp:cNvSpPr/>
      </dsp:nvSpPr>
      <dsp:spPr>
        <a:xfrm>
          <a:off x="0" y="605725"/>
          <a:ext cx="9071572" cy="372906"/>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33A8428-4430-B644-A62E-7F9FF4F88538}">
      <dsp:nvSpPr>
        <dsp:cNvPr id="0" name=""/>
        <dsp:cNvSpPr/>
      </dsp:nvSpPr>
      <dsp:spPr>
        <a:xfrm>
          <a:off x="0" y="83330"/>
          <a:ext cx="2191629" cy="633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100000"/>
            </a:lnSpc>
            <a:spcBef>
              <a:spcPct val="0"/>
            </a:spcBef>
            <a:spcAft>
              <a:spcPts val="0"/>
            </a:spcAft>
            <a:buNone/>
          </a:pPr>
          <a:r>
            <a:rPr lang="en-US" sz="1200" b="1" kern="1200">
              <a:latin typeface="Franklin Gothic Book" panose="020B0503020102020204" pitchFamily="34" charset="0"/>
            </a:rPr>
            <a:t>Incident </a:t>
          </a:r>
        </a:p>
        <a:p>
          <a:pPr marL="0" lvl="0" indent="0" algn="ctr" defTabSz="533400">
            <a:lnSpc>
              <a:spcPct val="100000"/>
            </a:lnSpc>
            <a:spcBef>
              <a:spcPct val="0"/>
            </a:spcBef>
            <a:spcAft>
              <a:spcPts val="0"/>
            </a:spcAft>
            <a:buNone/>
          </a:pPr>
          <a:r>
            <a:rPr lang="en-US" sz="1200" b="1" kern="1200">
              <a:latin typeface="Franklin Gothic Book" panose="020B0503020102020204" pitchFamily="34" charset="0"/>
            </a:rPr>
            <a:t>Recognition</a:t>
          </a:r>
        </a:p>
      </dsp:txBody>
      <dsp:txXfrm>
        <a:off x="0" y="83330"/>
        <a:ext cx="2191629" cy="633742"/>
      </dsp:txXfrm>
    </dsp:sp>
    <dsp:sp modelId="{C50C518B-BD6C-FB4F-B47D-4549DAE09F12}">
      <dsp:nvSpPr>
        <dsp:cNvPr id="0" name=""/>
        <dsp:cNvSpPr/>
      </dsp:nvSpPr>
      <dsp:spPr>
        <a:xfrm>
          <a:off x="991894" y="686727"/>
          <a:ext cx="211592" cy="2109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B74846-5268-7D43-A4C9-8B03952A3E87}">
      <dsp:nvSpPr>
        <dsp:cNvPr id="0" name=""/>
        <dsp:cNvSpPr/>
      </dsp:nvSpPr>
      <dsp:spPr>
        <a:xfrm>
          <a:off x="2264565" y="318405"/>
          <a:ext cx="1421198" cy="633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100000"/>
            </a:lnSpc>
            <a:spcBef>
              <a:spcPct val="0"/>
            </a:spcBef>
            <a:spcAft>
              <a:spcPts val="0"/>
            </a:spcAft>
            <a:buNone/>
          </a:pPr>
          <a:r>
            <a:rPr lang="en-US" sz="1200" b="1" kern="1200">
              <a:latin typeface="Franklin Gothic Book" panose="020B0503020102020204" pitchFamily="34" charset="0"/>
            </a:rPr>
            <a:t>Activation</a:t>
          </a:r>
        </a:p>
      </dsp:txBody>
      <dsp:txXfrm>
        <a:off x="2264565" y="318405"/>
        <a:ext cx="1421198" cy="633742"/>
      </dsp:txXfrm>
    </dsp:sp>
    <dsp:sp modelId="{DD02E969-E514-C544-A2F8-2B57C159B1FA}">
      <dsp:nvSpPr>
        <dsp:cNvPr id="0" name=""/>
        <dsp:cNvSpPr/>
      </dsp:nvSpPr>
      <dsp:spPr>
        <a:xfrm>
          <a:off x="2869680" y="686694"/>
          <a:ext cx="210968" cy="2109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5D23D4-4952-EB41-B868-0B3E8B7B83DC}">
      <dsp:nvSpPr>
        <dsp:cNvPr id="0" name=""/>
        <dsp:cNvSpPr/>
      </dsp:nvSpPr>
      <dsp:spPr>
        <a:xfrm>
          <a:off x="3756824" y="0"/>
          <a:ext cx="1421198" cy="633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100000"/>
            </a:lnSpc>
            <a:spcBef>
              <a:spcPct val="0"/>
            </a:spcBef>
            <a:spcAft>
              <a:spcPts val="0"/>
            </a:spcAft>
            <a:buNone/>
          </a:pPr>
          <a:r>
            <a:rPr lang="en-US" sz="1200" b="1" kern="1200">
              <a:latin typeface="Franklin Gothic Book" panose="020B0503020102020204" pitchFamily="34" charset="0"/>
            </a:rPr>
            <a:t>Notification</a:t>
          </a:r>
        </a:p>
      </dsp:txBody>
      <dsp:txXfrm>
        <a:off x="3756824" y="0"/>
        <a:ext cx="1421198" cy="633742"/>
      </dsp:txXfrm>
    </dsp:sp>
    <dsp:sp modelId="{4CE1CAEE-0A40-6940-B143-CAACC80A70AB}">
      <dsp:nvSpPr>
        <dsp:cNvPr id="0" name=""/>
        <dsp:cNvSpPr/>
      </dsp:nvSpPr>
      <dsp:spPr>
        <a:xfrm>
          <a:off x="4361939" y="686694"/>
          <a:ext cx="210968" cy="2109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1573B6-3C08-E541-8333-F038EE418C01}">
      <dsp:nvSpPr>
        <dsp:cNvPr id="0" name=""/>
        <dsp:cNvSpPr/>
      </dsp:nvSpPr>
      <dsp:spPr>
        <a:xfrm>
          <a:off x="5249082" y="257781"/>
          <a:ext cx="1421198" cy="633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Incident Operations</a:t>
          </a:r>
        </a:p>
      </dsp:txBody>
      <dsp:txXfrm>
        <a:off x="5249082" y="257781"/>
        <a:ext cx="1421198" cy="633742"/>
      </dsp:txXfrm>
    </dsp:sp>
    <dsp:sp modelId="{1CA04945-A796-274C-A60F-E73359EB26F2}">
      <dsp:nvSpPr>
        <dsp:cNvPr id="0" name=""/>
        <dsp:cNvSpPr/>
      </dsp:nvSpPr>
      <dsp:spPr>
        <a:xfrm>
          <a:off x="5854197" y="686694"/>
          <a:ext cx="210968" cy="2109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AEDC6E-3353-B44A-8B0D-03479EF1BB99}">
      <dsp:nvSpPr>
        <dsp:cNvPr id="0" name=""/>
        <dsp:cNvSpPr/>
      </dsp:nvSpPr>
      <dsp:spPr>
        <a:xfrm>
          <a:off x="6741340" y="0"/>
          <a:ext cx="1421198" cy="633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Transition to Recovery</a:t>
          </a:r>
        </a:p>
      </dsp:txBody>
      <dsp:txXfrm>
        <a:off x="6741340" y="0"/>
        <a:ext cx="1421198" cy="633742"/>
      </dsp:txXfrm>
    </dsp:sp>
    <dsp:sp modelId="{2FDBA531-D12E-824B-BB73-02AAFA81B857}">
      <dsp:nvSpPr>
        <dsp:cNvPr id="0" name=""/>
        <dsp:cNvSpPr/>
      </dsp:nvSpPr>
      <dsp:spPr>
        <a:xfrm>
          <a:off x="7346455" y="686694"/>
          <a:ext cx="210968" cy="2109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2AFF577643134CAAD9BAF4600FD587" ma:contentTypeVersion="8" ma:contentTypeDescription="Create a new document." ma:contentTypeScope="" ma:versionID="2b32e750e6028ba14705f8f3e2054555">
  <xsd:schema xmlns:xsd="http://www.w3.org/2001/XMLSchema" xmlns:xs="http://www.w3.org/2001/XMLSchema" xmlns:p="http://schemas.microsoft.com/office/2006/metadata/properties" xmlns:ns2="3f63826c-1411-4bb4-a0d7-95e5680270e8" targetNamespace="http://schemas.microsoft.com/office/2006/metadata/properties" ma:root="true" ma:fieldsID="8203cf92a60e4b9167f6a088d02d5213" ns2:_="">
    <xsd:import namespace="3f63826c-1411-4bb4-a0d7-95e568027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3826c-1411-4bb4-a0d7-95e568027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4AE2F-7F69-494B-B54B-6FFDD0B7695C}">
  <ds:schemaRefs>
    <ds:schemaRef ds:uri="http://schemas.openxmlformats.org/officeDocument/2006/bibliography"/>
  </ds:schemaRefs>
</ds:datastoreItem>
</file>

<file path=customXml/itemProps2.xml><?xml version="1.0" encoding="utf-8"?>
<ds:datastoreItem xmlns:ds="http://schemas.openxmlformats.org/officeDocument/2006/customXml" ds:itemID="{4195855C-9E7F-4807-AB80-73121983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3826c-1411-4bb4-a0d7-95e568027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0B367-C14F-41F2-B405-0436D7A671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770E9E-BEBB-413F-8B47-E9D76EDD6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61</Pages>
  <Words>8173</Words>
  <Characters>46592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Weitzel, Kaitlyn</dc:creator>
  <cp:keywords/>
  <dc:description/>
  <cp:lastModifiedBy>Kaitlyn Weitzel</cp:lastModifiedBy>
  <cp:revision>7</cp:revision>
  <cp:lastPrinted>2021-09-15T16:08:00Z</cp:lastPrinted>
  <dcterms:created xsi:type="dcterms:W3CDTF">2021-10-08T12:49:00Z</dcterms:created>
  <dcterms:modified xsi:type="dcterms:W3CDTF">2021-10-28T15:40:00Z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0x010100B82AFF577643134CAAD9BAF4600FD587</vt:lpwstr>
  </property>
</Properties>
</file>