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sectPr w:rsidR="00E1542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lastRenderedPageBreak/>
        <w:t>The Honorable Paul Ryan</w:t>
      </w: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Speaker of the House</w:t>
      </w:r>
    </w:p>
    <w:p w:rsidR="00E15426" w:rsidRP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H-232 The Capitol</w:t>
      </w: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Washington, D</w:t>
      </w:r>
      <w:r w:rsidR="00325895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.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</w:t>
      </w:r>
      <w:r w:rsidR="00325895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.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20515</w:t>
      </w:r>
    </w:p>
    <w:p w:rsidR="00CF2B3F" w:rsidRDefault="00CF2B3F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</w:p>
    <w:p w:rsidR="00CF2B3F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The Honorable Kevin Brady</w:t>
      </w:r>
    </w:p>
    <w:p w:rsidR="00325895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Chairman, House Ways &amp; Means Committee</w:t>
      </w:r>
    </w:p>
    <w:p w:rsidR="00325895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1011 Longworth House Office Building</w:t>
      </w:r>
    </w:p>
    <w:p w:rsidR="00325895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Washington, D.C.  20515</w:t>
      </w:r>
      <w:bookmarkStart w:id="0" w:name="_GoBack"/>
      <w:bookmarkEnd w:id="0"/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lastRenderedPageBreak/>
        <w:t>The Honorable Mitch McConnell</w:t>
      </w: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Senate Majority Leader</w:t>
      </w: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S-230 The Capitol</w:t>
      </w: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Washington, D</w:t>
      </w:r>
      <w:r w:rsidR="00325895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.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</w:t>
      </w:r>
      <w:r w:rsidR="00325895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.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20510</w:t>
      </w:r>
    </w:p>
    <w:p w:rsidR="00325895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</w:p>
    <w:p w:rsidR="00325895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The Honorable Orrin Hatch</w:t>
      </w:r>
    </w:p>
    <w:p w:rsidR="00325895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Chairman, Senate Finance Committee</w:t>
      </w:r>
    </w:p>
    <w:p w:rsidR="00325895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104 Hart Senate Office Building</w:t>
      </w:r>
    </w:p>
    <w:p w:rsidR="00325895" w:rsidRDefault="00325895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Washington, D.C. 20510</w:t>
      </w: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</w:p>
    <w:p w:rsidR="00CF2B3F" w:rsidRDefault="00CF2B3F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sectPr w:rsidR="00CF2B3F" w:rsidSect="000B5E8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</w:p>
    <w:p w:rsid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Dear Speaker Ryan</w:t>
      </w:r>
      <w:r w:rsidR="0002723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,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Majority Leader McConnell</w:t>
      </w:r>
      <w:r w:rsidR="0002723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, Chairman Brady, and Chairman Hatch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:</w:t>
      </w:r>
    </w:p>
    <w:p w:rsidR="00E15426" w:rsidRPr="00E15426" w:rsidRDefault="00E15426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:rsidR="001B071F" w:rsidRDefault="001B071F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We, the XX undersigned religious</w:t>
      </w:r>
      <w:r w:rsidR="00370523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and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denominational organizations strongly oppose any effort to weaken or eliminate </w:t>
      </w:r>
      <w:r w:rsidR="00742D0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protections </w:t>
      </w:r>
      <w:r w:rsidR="00A933A0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that</w:t>
      </w:r>
      <w:r w:rsidR="001F34E8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</w:t>
      </w:r>
      <w:r w:rsidR="00742D0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prohibit </w:t>
      </w:r>
      <w:r w:rsidR="00A933A0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501(c)(3) organizations, including houses of worship</w:t>
      </w:r>
      <w:r w:rsidR="001C3B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, from endorsing or opposing political candidates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. </w:t>
      </w:r>
      <w:r w:rsidR="00742D0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Current law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serves as a valuable safeguard for the integrity of our charitable sector</w:t>
      </w:r>
      <w:r w:rsidR="00F5058E">
        <w:rPr>
          <w:rStyle w:val="FootnoteReference"/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footnoteReference w:id="1"/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and </w:t>
      </w:r>
      <w:r w:rsidR="00742D0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campaign finance system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.</w:t>
      </w:r>
    </w:p>
    <w:p w:rsidR="00370523" w:rsidRDefault="00370523" w:rsidP="00E15426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</w:pPr>
    </w:p>
    <w:p w:rsidR="000B5E89" w:rsidRDefault="00E15426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Religious leaders often use their pulpit</w:t>
      </w:r>
      <w:r w:rsidR="00BB10C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s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to address the moral </w:t>
      </w:r>
      <w:r w:rsidR="00742D0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and</w:t>
      </w:r>
      <w:r w:rsidR="00742D04"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political issues of the day</w:t>
      </w:r>
      <w:r w:rsidR="00D55A4F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. They also </w:t>
      </w:r>
      <w:r w:rsidR="00930F32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can, in their personal capacities</w:t>
      </w:r>
      <w:r w:rsidR="00742D0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and without the resources of their houses of worship</w:t>
      </w:r>
      <w:r w:rsidR="00930F32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, endorse and oppose political candidates</w:t>
      </w:r>
      <w:r w:rsidR="000B5E89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. </w:t>
      </w:r>
      <w:r w:rsidR="00A933A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Houses of worship can engage in </w:t>
      </w:r>
      <w:r w:rsidR="00354DF4">
        <w:rPr>
          <w:rFonts w:asciiTheme="majorBidi" w:eastAsia="Times New Roman" w:hAnsiTheme="majorBidi" w:cstheme="majorBidi"/>
          <w:sz w:val="24"/>
          <w:szCs w:val="24"/>
          <w:lang w:bidi="he-IL"/>
        </w:rPr>
        <w:t>public debate on any issue</w:t>
      </w:r>
      <w:r w:rsidR="00A933A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, host candidate forums, engage in voter registration drives, encourage people to vote, help transport people to the polls and even, with a few boundaries, </w:t>
      </w:r>
      <w:r w:rsidR="00354DF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lobby on specific legislation and </w:t>
      </w:r>
      <w:r w:rsidR="00A933A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invite candidates to speak. 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Tax-exempt houses of worship may not, however, endorse or oppose candidates </w:t>
      </w:r>
      <w:r w:rsidR="00BB10C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or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use their tax-exempt donations to contribute to </w:t>
      </w:r>
      <w:r w:rsidR="00742D04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candidates’</w:t>
      </w:r>
      <w:r w:rsidR="00742D04"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campaigns.</w:t>
      </w:r>
      <w:r w:rsidR="00A933A0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</w:t>
      </w:r>
      <w:r w:rsidR="00A933A0">
        <w:rPr>
          <w:rFonts w:asciiTheme="majorBidi" w:eastAsia="Times New Roman" w:hAnsiTheme="majorBidi" w:cstheme="majorBidi"/>
          <w:sz w:val="24"/>
          <w:szCs w:val="24"/>
          <w:u w:val="single"/>
          <w:lang w:bidi="he-IL"/>
        </w:rPr>
        <w:t xml:space="preserve">Current law simply limits groups from being </w:t>
      </w:r>
      <w:r w:rsidR="00A933A0">
        <w:rPr>
          <w:rFonts w:asciiTheme="majorBidi" w:eastAsia="Times New Roman" w:hAnsiTheme="majorBidi" w:cstheme="majorBidi"/>
          <w:i/>
          <w:sz w:val="24"/>
          <w:szCs w:val="24"/>
          <w:u w:val="single"/>
          <w:lang w:bidi="he-IL"/>
        </w:rPr>
        <w:t>both</w:t>
      </w:r>
      <w:r w:rsidR="00A933A0">
        <w:rPr>
          <w:rFonts w:asciiTheme="majorBidi" w:eastAsia="Times New Roman" w:hAnsiTheme="majorBidi" w:cstheme="majorBidi"/>
          <w:sz w:val="24"/>
          <w:szCs w:val="24"/>
          <w:u w:val="single"/>
          <w:lang w:bidi="he-IL"/>
        </w:rPr>
        <w:t xml:space="preserve"> a tax-exempt ministry and a partisan political entity.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</w:t>
      </w:r>
    </w:p>
    <w:p w:rsidR="000B5E89" w:rsidRDefault="000B5E89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:rsidR="00766186" w:rsidRDefault="00766186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lang w:bidi="he-IL"/>
        </w:rPr>
        <w:t>As religious organizations, we oppos</w:t>
      </w:r>
      <w:r w:rsidR="00BB10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e any attempt to </w:t>
      </w:r>
      <w:r w:rsidR="00D55A4F">
        <w:rPr>
          <w:rFonts w:asciiTheme="majorBidi" w:eastAsia="Times New Roman" w:hAnsiTheme="majorBidi" w:cstheme="majorBidi"/>
          <w:sz w:val="24"/>
          <w:szCs w:val="24"/>
          <w:lang w:bidi="he-IL"/>
        </w:rPr>
        <w:t>weaken</w:t>
      </w:r>
      <w:r w:rsidR="00BB10C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the </w:t>
      </w:r>
      <w:r w:rsidR="001C3B2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current </w:t>
      </w:r>
      <w:r w:rsidR="00742D04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protections offered by the </w:t>
      </w:r>
      <w:r w:rsidR="00BB10C6">
        <w:rPr>
          <w:rFonts w:asciiTheme="majorBidi" w:eastAsia="Times New Roman" w:hAnsiTheme="majorBidi" w:cstheme="majorBidi"/>
          <w:sz w:val="24"/>
          <w:szCs w:val="24"/>
          <w:lang w:bidi="he-IL"/>
        </w:rPr>
        <w:t>501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(c)(3) campaign intervention </w:t>
      </w:r>
      <w:r w:rsidR="00A933A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prohibition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because:</w:t>
      </w:r>
    </w:p>
    <w:p w:rsidR="00A933A0" w:rsidRDefault="00A933A0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:rsidR="00A933A0" w:rsidRDefault="00A933A0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1F34E8">
        <w:rPr>
          <w:rFonts w:asciiTheme="majorBidi" w:eastAsia="Times New Roman" w:hAnsiTheme="majorBidi" w:cstheme="majorBidi"/>
          <w:b/>
          <w:sz w:val="24"/>
          <w:szCs w:val="24"/>
          <w:u w:val="single"/>
          <w:lang w:bidi="he-IL"/>
        </w:rPr>
        <w:t>People of faith do not want partisan political fights infiltrating their houses of worship.</w:t>
      </w:r>
      <w:r w:rsidRPr="001F34E8">
        <w:rPr>
          <w:rFonts w:asciiTheme="majorBidi" w:eastAsia="Times New Roman" w:hAnsiTheme="majorBidi" w:cstheme="majorBidi"/>
          <w:sz w:val="24"/>
          <w:szCs w:val="24"/>
          <w:u w:val="single"/>
          <w:lang w:bidi="he-IL"/>
        </w:rPr>
        <w:t xml:space="preserve"> 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Houses of worship are spaces for members of religious communities to come together, not be divided along political lines; faith ought to be a source of connection and community, not division and discord. Indeed, the vast majority of Americans </w:t>
      </w:r>
      <w:r w:rsidR="001C3B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do not want 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houses of worship</w:t>
      </w:r>
      <w:r w:rsidR="001C3B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to issue political endorsements</w:t>
      </w:r>
      <w:r w:rsidRPr="00E154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.</w:t>
      </w:r>
      <w:r w:rsidRPr="00E15426">
        <w:rPr>
          <w:rStyle w:val="FootnoteReference"/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footnoteReference w:id="2"/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Particularly in today’s political climate, </w:t>
      </w:r>
      <w:r w:rsidR="001C3B26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>such endorsements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would be highly divisive</w:t>
      </w:r>
      <w:r w:rsidR="00C34919">
        <w:rPr>
          <w:rFonts w:asciiTheme="majorBidi" w:eastAsia="Times New Roman" w:hAnsiTheme="majorBidi" w:cstheme="majorBidi"/>
          <w:color w:val="000000"/>
          <w:sz w:val="24"/>
          <w:szCs w:val="24"/>
          <w:lang w:bidi="he-IL"/>
        </w:rPr>
        <w:t xml:space="preserve"> and would have a detrimental impact on civil discourse.</w:t>
      </w:r>
    </w:p>
    <w:p w:rsidR="00766186" w:rsidRPr="00E15426" w:rsidRDefault="00766186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:rsidR="00E15426" w:rsidRDefault="00BD0F83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sz w:val="24"/>
          <w:szCs w:val="24"/>
          <w:u w:val="single"/>
          <w:lang w:bidi="he-IL"/>
        </w:rPr>
        <w:t>Current law</w:t>
      </w:r>
      <w:r w:rsidR="00766186">
        <w:rPr>
          <w:rFonts w:asciiTheme="majorBidi" w:eastAsia="Times New Roman" w:hAnsiTheme="majorBidi" w:cstheme="majorBidi"/>
          <w:b/>
          <w:sz w:val="24"/>
          <w:szCs w:val="24"/>
          <w:u w:val="single"/>
          <w:lang w:bidi="he-IL"/>
        </w:rPr>
        <w:t xml:space="preserve"> protects the integrity of houses of worship.</w:t>
      </w:r>
      <w:r w:rsidR="0076618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0F5CED">
        <w:rPr>
          <w:rFonts w:asciiTheme="majorBidi" w:eastAsia="Times New Roman" w:hAnsiTheme="majorBidi" w:cstheme="majorBidi"/>
          <w:sz w:val="24"/>
          <w:szCs w:val="24"/>
          <w:lang w:bidi="he-IL"/>
        </w:rPr>
        <w:t>If</w:t>
      </w:r>
      <w:r w:rsidR="0076618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houses of worship endorse candidates</w:t>
      </w:r>
      <w:r w:rsidR="000F5CED">
        <w:rPr>
          <w:rFonts w:asciiTheme="majorBidi" w:eastAsia="Times New Roman" w:hAnsiTheme="majorBidi" w:cstheme="majorBidi"/>
          <w:sz w:val="24"/>
          <w:szCs w:val="24"/>
          <w:lang w:bidi="he-IL"/>
        </w:rPr>
        <w:t>,</w:t>
      </w:r>
      <w:r w:rsidR="00766186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their prophetic voice, their ability to speak truth to power as political outsiders</w:t>
      </w:r>
      <w:r w:rsidR="000F5CED">
        <w:rPr>
          <w:rFonts w:asciiTheme="majorBidi" w:eastAsia="Times New Roman" w:hAnsiTheme="majorBidi" w:cstheme="majorBidi"/>
          <w:sz w:val="24"/>
          <w:szCs w:val="24"/>
          <w:lang w:bidi="he-IL"/>
        </w:rPr>
        <w:t>, is threatened</w:t>
      </w:r>
      <w:r w:rsidR="00766186">
        <w:rPr>
          <w:rFonts w:asciiTheme="majorBidi" w:eastAsia="Times New Roman" w:hAnsiTheme="majorBidi" w:cstheme="majorBidi"/>
          <w:sz w:val="24"/>
          <w:szCs w:val="24"/>
          <w:lang w:bidi="he-IL"/>
        </w:rPr>
        <w:t>.</w:t>
      </w:r>
      <w:r w:rsidR="000B5E8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0F5CE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The credibility and integrity of congregations would suffer with bad decisions of candidates they endorsed. 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Tying America’s houses of worship to partisan activity demeans the institutions from which so many believers expect unimpeachable decency. </w:t>
      </w:r>
    </w:p>
    <w:p w:rsidR="00BD0F83" w:rsidRDefault="00BD0F83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:rsidR="00BD0F83" w:rsidRDefault="00BD0F83" w:rsidP="00E1542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b/>
          <w:sz w:val="24"/>
          <w:szCs w:val="24"/>
          <w:u w:val="single"/>
          <w:lang w:bidi="he-IL"/>
        </w:rPr>
        <w:t>Current law protects the independence of houses of worship.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Houses of worship often speak out on issues of justice and morality a</w:t>
      </w:r>
      <w:r w:rsidR="000B5E89">
        <w:rPr>
          <w:rFonts w:asciiTheme="majorBidi" w:eastAsia="Times New Roman" w:hAnsiTheme="majorBidi" w:cstheme="majorBidi"/>
          <w:sz w:val="24"/>
          <w:szCs w:val="24"/>
          <w:lang w:bidi="he-IL"/>
        </w:rPr>
        <w:t>n</w:t>
      </w:r>
      <w:r>
        <w:rPr>
          <w:rFonts w:asciiTheme="majorBidi" w:eastAsia="Times New Roman" w:hAnsiTheme="majorBidi" w:cstheme="majorBidi"/>
          <w:sz w:val="24"/>
          <w:szCs w:val="24"/>
          <w:lang w:bidi="he-IL"/>
        </w:rPr>
        <w:t>d do good works within the community but may also labor to adequately fund their ministries. Permitting electioneering in churches would give partisan groups incentive to use congregations as a conduit for political activity and expenditures. Changing the law would also make them vulnerable to individuals and corporations who could offer large donations or a politician promising social service contracts in exchange for taking a position on a candidate.</w:t>
      </w:r>
      <w:r w:rsidR="006E0AE0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</w:t>
      </w:r>
      <w:r w:rsidR="000F5CED">
        <w:rPr>
          <w:rFonts w:asciiTheme="majorBidi" w:eastAsia="Times New Roman" w:hAnsiTheme="majorBidi" w:cstheme="majorBidi"/>
          <w:sz w:val="24"/>
          <w:szCs w:val="24"/>
          <w:lang w:bidi="he-IL"/>
        </w:rPr>
        <w:t>Even</w:t>
      </w:r>
      <w:r w:rsidR="00C3491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proposals </w:t>
      </w:r>
      <w:r w:rsidR="000F5CED">
        <w:rPr>
          <w:rFonts w:asciiTheme="majorBidi" w:eastAsia="Times New Roman" w:hAnsiTheme="majorBidi" w:cstheme="majorBidi"/>
          <w:sz w:val="24"/>
          <w:szCs w:val="24"/>
          <w:lang w:bidi="he-IL"/>
        </w:rPr>
        <w:t>that would</w:t>
      </w:r>
      <w:r w:rsidR="00C34919" w:rsidRPr="000B5E8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permit an “insubstantial” standard or allow </w:t>
      </w:r>
      <w:r w:rsidR="00C3491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limited </w:t>
      </w:r>
      <w:r w:rsidR="00C34919" w:rsidRPr="000B5E8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electioneering </w:t>
      </w:r>
      <w:r w:rsidR="000F5CE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only </w:t>
      </w:r>
      <w:r w:rsidR="00C34919" w:rsidRPr="000B5E89">
        <w:rPr>
          <w:rFonts w:asciiTheme="majorBidi" w:eastAsia="Times New Roman" w:hAnsiTheme="majorBidi" w:cstheme="majorBidi"/>
          <w:sz w:val="24"/>
          <w:szCs w:val="24"/>
          <w:lang w:bidi="he-IL"/>
        </w:rPr>
        <w:t>if it is in furtherance of a</w:t>
      </w:r>
      <w:r w:rsidR="00C3491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n organization’s mission </w:t>
      </w:r>
      <w:r w:rsidR="000F5CED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would actually </w:t>
      </w:r>
      <w:r w:rsidR="00C34919">
        <w:rPr>
          <w:rFonts w:asciiTheme="majorBidi" w:eastAsia="Times New Roman" w:hAnsiTheme="majorBidi" w:cstheme="majorBidi"/>
          <w:sz w:val="24"/>
          <w:szCs w:val="24"/>
          <w:lang w:bidi="he-IL"/>
        </w:rPr>
        <w:t>invite</w:t>
      </w:r>
      <w:r w:rsidR="00C34919" w:rsidRPr="000B5E8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increased government intrusion, scrutiny, and oversight.</w:t>
      </w:r>
    </w:p>
    <w:p w:rsidR="000B5E89" w:rsidRDefault="000B5E89" w:rsidP="00E15426">
      <w:pPr>
        <w:pStyle w:val="Default"/>
        <w:rPr>
          <w:rFonts w:asciiTheme="majorBidi" w:eastAsia="Times New Roman" w:hAnsiTheme="majorBidi" w:cstheme="majorBidi"/>
        </w:rPr>
      </w:pPr>
    </w:p>
    <w:p w:rsidR="00E15426" w:rsidRPr="00E15426" w:rsidRDefault="00353346" w:rsidP="00E15426">
      <w:pPr>
        <w:pStyle w:val="Default"/>
        <w:rPr>
          <w:rFonts w:asciiTheme="majorBidi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The charitable sector, particularly houses of worship, should not become another cog in a political machine or another loophole in campaign finance laws. </w:t>
      </w:r>
      <w:r w:rsidR="00E15426">
        <w:rPr>
          <w:rFonts w:asciiTheme="majorBidi" w:hAnsiTheme="majorBidi" w:cstheme="majorBidi"/>
        </w:rPr>
        <w:t>We</w:t>
      </w:r>
      <w:r w:rsidR="00E15426" w:rsidRPr="00E15426">
        <w:rPr>
          <w:rFonts w:asciiTheme="majorBidi" w:hAnsiTheme="majorBidi" w:cstheme="majorBidi"/>
        </w:rPr>
        <w:t xml:space="preserve"> </w:t>
      </w:r>
      <w:r w:rsidR="006E0AE0">
        <w:rPr>
          <w:rFonts w:asciiTheme="majorBidi" w:hAnsiTheme="majorBidi" w:cstheme="majorBidi"/>
        </w:rPr>
        <w:t>strongly</w:t>
      </w:r>
      <w:r w:rsidR="00E15426" w:rsidRPr="00E15426">
        <w:rPr>
          <w:rFonts w:asciiTheme="majorBidi" w:hAnsiTheme="majorBidi" w:cstheme="majorBidi"/>
        </w:rPr>
        <w:t xml:space="preserve"> urge you to oppose </w:t>
      </w:r>
      <w:r w:rsidR="00E15426">
        <w:rPr>
          <w:rFonts w:asciiTheme="majorBidi" w:hAnsiTheme="majorBidi" w:cstheme="majorBidi"/>
        </w:rPr>
        <w:t xml:space="preserve">any efforts to repeal or weaken </w:t>
      </w:r>
      <w:r w:rsidR="006E0AE0">
        <w:rPr>
          <w:rFonts w:asciiTheme="majorBidi" w:hAnsiTheme="majorBidi" w:cstheme="majorBidi"/>
        </w:rPr>
        <w:t>protections in the law for 501(c)(3) organizations, including houses of worship</w:t>
      </w:r>
      <w:r w:rsidR="00E15426">
        <w:rPr>
          <w:rFonts w:asciiTheme="majorBidi" w:hAnsiTheme="majorBidi" w:cstheme="majorBidi"/>
        </w:rPr>
        <w:t>.</w:t>
      </w:r>
    </w:p>
    <w:p w:rsidR="00E15426" w:rsidRPr="00E15426" w:rsidRDefault="00E15426" w:rsidP="00E15426">
      <w:pPr>
        <w:pStyle w:val="Default"/>
        <w:rPr>
          <w:rFonts w:asciiTheme="majorBidi" w:hAnsiTheme="majorBidi" w:cstheme="majorBidi"/>
        </w:rPr>
      </w:pPr>
    </w:p>
    <w:p w:rsidR="00E15426" w:rsidRPr="00E15426" w:rsidRDefault="00E15426" w:rsidP="00E15426">
      <w:pPr>
        <w:pStyle w:val="Default"/>
        <w:rPr>
          <w:rFonts w:asciiTheme="majorBidi" w:hAnsiTheme="majorBidi" w:cstheme="majorBidi"/>
        </w:rPr>
      </w:pPr>
      <w:r w:rsidRPr="00E15426">
        <w:rPr>
          <w:rFonts w:asciiTheme="majorBidi" w:hAnsiTheme="majorBidi" w:cstheme="majorBidi"/>
        </w:rPr>
        <w:t>Sincerely,</w:t>
      </w:r>
    </w:p>
    <w:p w:rsidR="00E15426" w:rsidRPr="00E15426" w:rsidRDefault="00E15426" w:rsidP="00E154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85D4D" w:rsidRDefault="00485D4D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African American Ministers in Action</w:t>
      </w:r>
    </w:p>
    <w:p w:rsidR="00234E10" w:rsidRDefault="00234E10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Alabama Cooperative Baptist Fellowship</w:t>
      </w:r>
    </w:p>
    <w:p w:rsidR="00A556BF" w:rsidRDefault="00A556B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Alliance of Baptists</w:t>
      </w:r>
    </w:p>
    <w:p w:rsidR="004D5634" w:rsidRDefault="004D5634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American Baptist Churches USA</w:t>
      </w:r>
    </w:p>
    <w:p w:rsidR="004D5634" w:rsidRDefault="004D5634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American Baptist Home Mission</w:t>
      </w:r>
      <w:r w:rsidR="00484B4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Societies</w:t>
      </w:r>
    </w:p>
    <w:p w:rsidR="00EC56B3" w:rsidRDefault="00EC56B3" w:rsidP="00EC56B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American Jewish Committee (AJC) </w:t>
      </w:r>
    </w:p>
    <w:p w:rsidR="00917AB7" w:rsidRDefault="00917AB7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Anti-Defamation League</w:t>
      </w:r>
    </w:p>
    <w:p w:rsidR="00CD18AD" w:rsidRDefault="00CD18AD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Association of Welcoming and Affirming Baptists</w:t>
      </w:r>
    </w:p>
    <w:p w:rsidR="009F2B1C" w:rsidRDefault="009F2B1C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B’nai B’rith International</w:t>
      </w:r>
    </w:p>
    <w:p w:rsidR="008E4374" w:rsidRDefault="008E4374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Baptist Fellowship Northeast</w:t>
      </w:r>
    </w:p>
    <w:p w:rsidR="009D06F7" w:rsidRDefault="009D06F7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Baptist General Association of Virginia</w:t>
      </w:r>
    </w:p>
    <w:p w:rsidR="00D12711" w:rsidRDefault="004D5634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Baptist Joint Committee for Religious Liberty</w:t>
      </w:r>
    </w:p>
    <w:p w:rsidR="00917AB7" w:rsidRDefault="00917AB7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Baptist Peace Fellowship of North America </w:t>
      </w:r>
      <w:r w:rsidRPr="0091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~ </w:t>
      </w:r>
      <w:proofErr w:type="spellStart"/>
      <w:r w:rsidRPr="0091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Bautistas</w:t>
      </w:r>
      <w:proofErr w:type="spellEnd"/>
      <w:r w:rsidRPr="0091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1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por</w:t>
      </w:r>
      <w:proofErr w:type="spellEnd"/>
      <w:r w:rsidRPr="0091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Paz</w:t>
      </w:r>
    </w:p>
    <w:p w:rsidR="00724A05" w:rsidRDefault="00724A0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Baptist Women in Ministry</w:t>
      </w:r>
    </w:p>
    <w:p w:rsidR="00560AB5" w:rsidRDefault="00560AB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Bend the Arc</w:t>
      </w:r>
      <w:r w:rsidR="00611510">
        <w:rPr>
          <w:rFonts w:asciiTheme="majorBidi" w:hAnsiTheme="majorBidi" w:cstheme="majorBidi"/>
          <w:sz w:val="24"/>
          <w:szCs w:val="24"/>
        </w:rPr>
        <w:t>: A Jewish Partnership for Justice</w:t>
      </w:r>
    </w:p>
    <w:p w:rsidR="009D0ECC" w:rsidRDefault="009D0ECC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California Council of Churches IMPACT</w:t>
      </w:r>
    </w:p>
    <w:p w:rsidR="008B733F" w:rsidRDefault="008B733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Catholics in Alliance for the Common Good</w:t>
      </w:r>
    </w:p>
    <w:p w:rsidR="004D5634" w:rsidRDefault="004D5634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Central Conference of American Rabbis</w:t>
      </w:r>
    </w:p>
    <w:p w:rsidR="00FA5783" w:rsidRDefault="00FA578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Christian Life Commission</w:t>
      </w:r>
    </w:p>
    <w:p w:rsidR="004D5634" w:rsidRDefault="004D5634">
      <w:pPr>
        <w:contextualSpacing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Churchnet</w:t>
      </w:r>
      <w:proofErr w:type="spellEnd"/>
      <w:r>
        <w:rPr>
          <w:rFonts w:asciiTheme="majorBidi" w:hAnsiTheme="majorBidi" w:cstheme="majorBidi"/>
          <w:sz w:val="24"/>
          <w:szCs w:val="24"/>
        </w:rPr>
        <w:t>, a ministry of the Baptist General Convention of Missouri</w:t>
      </w:r>
    </w:p>
    <w:p w:rsidR="00027234" w:rsidRDefault="00027234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Colorado Council of Churches</w:t>
      </w:r>
    </w:p>
    <w:p w:rsidR="0034108B" w:rsidRDefault="0034108B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Cooperative Baptist Fellowship</w:t>
      </w:r>
    </w:p>
    <w:p w:rsidR="00B62C41" w:rsidRDefault="00B62C41" w:rsidP="00331090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Cooperative Baptist Fellowship Heartland</w:t>
      </w:r>
    </w:p>
    <w:p w:rsidR="00331090" w:rsidRDefault="00331090" w:rsidP="00331090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Cooperative Baptist Fellowship Kentucky</w:t>
      </w:r>
    </w:p>
    <w:p w:rsidR="005345FF" w:rsidRDefault="005345F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Cooperative Baptist Fellowship </w:t>
      </w:r>
      <w:r w:rsidR="00331090">
        <w:rPr>
          <w:rFonts w:asciiTheme="majorBidi" w:hAnsiTheme="majorBidi" w:cstheme="majorBidi"/>
          <w:sz w:val="24"/>
          <w:szCs w:val="24"/>
        </w:rPr>
        <w:t xml:space="preserve">of </w:t>
      </w:r>
      <w:r>
        <w:rPr>
          <w:rFonts w:asciiTheme="majorBidi" w:hAnsiTheme="majorBidi" w:cstheme="majorBidi"/>
          <w:sz w:val="24"/>
          <w:szCs w:val="24"/>
        </w:rPr>
        <w:t>Arkansas</w:t>
      </w:r>
    </w:p>
    <w:p w:rsidR="00FF3C31" w:rsidRDefault="00FF3C31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Cooperative Baptist Fellowship of Florida</w:t>
      </w:r>
    </w:p>
    <w:p w:rsidR="00C52D01" w:rsidRDefault="00C52D01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Cooperative Baptist Fellowship of Georgia</w:t>
      </w:r>
    </w:p>
    <w:p w:rsidR="00331090" w:rsidRDefault="00331090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Cooperative Baptist Fellowship of Mississippi</w:t>
      </w:r>
    </w:p>
    <w:p w:rsidR="00CD18AD" w:rsidRDefault="00CD18AD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Cooperative Baptist Fellowship of Oklahoma</w:t>
      </w:r>
    </w:p>
    <w:p w:rsidR="00526D80" w:rsidRDefault="00526D80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Cooperative Baptist Fellowship </w:t>
      </w:r>
      <w:r w:rsidR="00331090">
        <w:rPr>
          <w:rFonts w:asciiTheme="majorBidi" w:hAnsiTheme="majorBidi" w:cstheme="majorBidi"/>
          <w:sz w:val="24"/>
          <w:szCs w:val="24"/>
        </w:rPr>
        <w:t xml:space="preserve">of </w:t>
      </w:r>
      <w:r>
        <w:rPr>
          <w:rFonts w:asciiTheme="majorBidi" w:hAnsiTheme="majorBidi" w:cstheme="majorBidi"/>
          <w:sz w:val="24"/>
          <w:szCs w:val="24"/>
        </w:rPr>
        <w:t>Texas</w:t>
      </w:r>
    </w:p>
    <w:p w:rsidR="00DE265F" w:rsidRDefault="00DE265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Cooperative Baptist Fellowship of Virginia </w:t>
      </w:r>
    </w:p>
    <w:p w:rsidR="00D570E3" w:rsidRDefault="00D570E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Disciples Center for Public Witness</w:t>
      </w:r>
    </w:p>
    <w:p w:rsidR="0028310D" w:rsidRDefault="0028310D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Ecumenical Ministries of Oregon</w:t>
      </w:r>
    </w:p>
    <w:p w:rsidR="00D570E3" w:rsidRDefault="00D570E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Equal Partners in Faith</w:t>
      </w:r>
    </w:p>
    <w:p w:rsidR="00AF6F16" w:rsidRDefault="00AF6F16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Evangelical Lutheran Church in America</w:t>
      </w:r>
    </w:p>
    <w:p w:rsidR="00F40ABF" w:rsidRDefault="00F40AB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Evergreen Association of American Baptist Churches</w:t>
      </w:r>
    </w:p>
    <w:p w:rsidR="00912138" w:rsidRDefault="00912138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Faith Action Network- Washington State</w:t>
      </w:r>
    </w:p>
    <w:p w:rsidR="009C44C8" w:rsidRDefault="009C44C8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Faith in Public Life</w:t>
      </w:r>
    </w:p>
    <w:p w:rsidR="0051145F" w:rsidRDefault="0051145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Faith Voices Arkansas</w:t>
      </w:r>
    </w:p>
    <w:p w:rsidR="006027AE" w:rsidRDefault="006027AE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Faithful America</w:t>
      </w:r>
    </w:p>
    <w:p w:rsidR="00A9788E" w:rsidRDefault="0028310D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Franciscan</w:t>
      </w:r>
      <w:r w:rsidR="00A9788E">
        <w:rPr>
          <w:rFonts w:asciiTheme="majorBidi" w:hAnsiTheme="majorBidi" w:cstheme="majorBidi"/>
          <w:sz w:val="24"/>
          <w:szCs w:val="24"/>
        </w:rPr>
        <w:t xml:space="preserve"> Action Network</w:t>
      </w:r>
    </w:p>
    <w:p w:rsidR="00763E15" w:rsidRDefault="00763E1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Friends Committee on National Legislation</w:t>
      </w:r>
    </w:p>
    <w:p w:rsidR="00724A05" w:rsidRDefault="00724A0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Greek Orthodox Archdiocese of America</w:t>
      </w:r>
    </w:p>
    <w:p w:rsidR="009F2B1C" w:rsidRDefault="009F2B1C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Hadassah, The Women’s Zionist Organization of America, Inc.</w:t>
      </w:r>
    </w:p>
    <w:p w:rsidR="00D30D1C" w:rsidRDefault="00D30D1C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Hindu American Foundation</w:t>
      </w:r>
    </w:p>
    <w:p w:rsidR="00F33822" w:rsidRDefault="00F33822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Hispanic Baptist Convention of Texas</w:t>
      </w:r>
    </w:p>
    <w:p w:rsidR="00191F3F" w:rsidRDefault="00191F3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Interfaith Alliance</w:t>
      </w:r>
    </w:p>
    <w:p w:rsidR="0090705E" w:rsidRDefault="0090705E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International Society for Krishna Consciousness (ISKCON)</w:t>
      </w:r>
    </w:p>
    <w:p w:rsidR="006C72C1" w:rsidRDefault="006C72C1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Islamic Networks Group</w:t>
      </w:r>
    </w:p>
    <w:p w:rsidR="004F194B" w:rsidRDefault="004F194B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Islamic Society of North America</w:t>
      </w:r>
    </w:p>
    <w:p w:rsidR="00017003" w:rsidRDefault="0001700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Jewish Council for Public Affairs</w:t>
      </w:r>
    </w:p>
    <w:p w:rsidR="009B2CA5" w:rsidRDefault="009B2CA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Kentucky Council of Churches</w:t>
      </w:r>
    </w:p>
    <w:p w:rsidR="0092372B" w:rsidRDefault="0092372B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Mid-Atlantic Cooperative Baptist Fellowship</w:t>
      </w:r>
    </w:p>
    <w:p w:rsidR="00611510" w:rsidRDefault="00611510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National Advocacy Center of the Sisters of the Good Shepherd</w:t>
      </w:r>
    </w:p>
    <w:p w:rsidR="004D5634" w:rsidRDefault="004D5634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National Baptist Convention of America</w:t>
      </w:r>
    </w:p>
    <w:p w:rsidR="00EB2723" w:rsidRDefault="00EB272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National Council of Churches</w:t>
      </w:r>
    </w:p>
    <w:p w:rsidR="00D30D1C" w:rsidRDefault="00D30D1C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National Council of Jewish Women</w:t>
      </w:r>
    </w:p>
    <w:p w:rsidR="004A7946" w:rsidRDefault="004A7946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National Sikh Campaign</w:t>
      </w:r>
    </w:p>
    <w:p w:rsidR="00A556BF" w:rsidRDefault="00A556B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NETWORK Lobby for Catholic Social Justice</w:t>
      </w:r>
    </w:p>
    <w:p w:rsidR="00090742" w:rsidRDefault="00090742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New Baptist Covenant</w:t>
      </w:r>
    </w:p>
    <w:p w:rsidR="00F93EC6" w:rsidRDefault="00F93EC6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North Carolina Council of Churches</w:t>
      </w:r>
    </w:p>
    <w:p w:rsidR="00F8025C" w:rsidRDefault="00F8025C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Oklahoma Conference of Churches</w:t>
      </w:r>
    </w:p>
    <w:p w:rsidR="00A142F0" w:rsidRDefault="00A142F0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Pastors for Oklahoma Kids</w:t>
      </w:r>
    </w:p>
    <w:p w:rsidR="006D162C" w:rsidRDefault="006D162C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Pastors for Texas Children</w:t>
      </w:r>
    </w:p>
    <w:p w:rsidR="00803086" w:rsidRDefault="00803086">
      <w:pPr>
        <w:contextualSpacing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Pax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Christi, Montgomery County, MD chapters</w:t>
      </w:r>
    </w:p>
    <w:p w:rsidR="0028310D" w:rsidRDefault="0028310D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Pennsylvania Council of Churches </w:t>
      </w:r>
    </w:p>
    <w:p w:rsidR="00017003" w:rsidRDefault="0001700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Presbyterian Church (USA), Washington Office of Public Witness</w:t>
      </w:r>
    </w:p>
    <w:p w:rsidR="008C4AAE" w:rsidRDefault="008C4AAE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Progressive National Baptist Convention</w:t>
      </w:r>
    </w:p>
    <w:p w:rsidR="00D1076B" w:rsidRDefault="00D1076B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Reconstructionist Rabbinical Assembly</w:t>
      </w:r>
    </w:p>
    <w:p w:rsidR="006A3671" w:rsidRDefault="006A3671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Religions for Peace USA</w:t>
      </w:r>
    </w:p>
    <w:p w:rsidR="00A142F0" w:rsidRDefault="00A142F0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Religious Institute</w:t>
      </w:r>
    </w:p>
    <w:p w:rsidR="00EB2723" w:rsidRDefault="00EB272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Rhode Island State Council of Churches</w:t>
      </w:r>
    </w:p>
    <w:p w:rsidR="00B072B9" w:rsidRDefault="00B072B9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Seventh-day Adventist Church in North America</w:t>
      </w:r>
    </w:p>
    <w:p w:rsidR="00F07101" w:rsidRDefault="00F07101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South Carolina Christian Action Council</w:t>
      </w:r>
    </w:p>
    <w:p w:rsidR="00001C9B" w:rsidRDefault="00001C9B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South Dakota Faith in Public Life</w:t>
      </w:r>
    </w:p>
    <w:p w:rsidR="009D0ECC" w:rsidRDefault="009D0ECC">
      <w:pPr>
        <w:contextualSpacing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T’ruah</w:t>
      </w:r>
      <w:proofErr w:type="spellEnd"/>
      <w:r>
        <w:rPr>
          <w:rFonts w:asciiTheme="majorBidi" w:hAnsiTheme="majorBidi" w:cstheme="majorBidi"/>
          <w:sz w:val="24"/>
          <w:szCs w:val="24"/>
        </w:rPr>
        <w:t>: The Rabbinic Call for Human Rights</w:t>
      </w:r>
    </w:p>
    <w:p w:rsidR="001428BE" w:rsidRDefault="001428BE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Tennessee Cooperative Baptist Fellowship</w:t>
      </w:r>
    </w:p>
    <w:p w:rsidR="0001152D" w:rsidRDefault="0001152D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Texas Baptists Committed </w:t>
      </w:r>
    </w:p>
    <w:p w:rsidR="005B6F73" w:rsidRDefault="005B6F7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Texas Faith Network</w:t>
      </w:r>
    </w:p>
    <w:p w:rsidR="00803086" w:rsidRDefault="00803086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Texas Impact</w:t>
      </w:r>
    </w:p>
    <w:p w:rsidR="00E13E08" w:rsidRDefault="00E13E08" w:rsidP="00E13E08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Episcopal Church</w:t>
      </w:r>
    </w:p>
    <w:p w:rsidR="009D0ECC" w:rsidRDefault="009D0ECC" w:rsidP="009D0ECC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Jewish Federations of North America</w:t>
      </w:r>
    </w:p>
    <w:p w:rsidR="006C72C1" w:rsidRDefault="006C72C1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United Methodist Church, General Board of Church and Society</w:t>
      </w:r>
    </w:p>
    <w:p w:rsidR="00665609" w:rsidRDefault="00665609" w:rsidP="00665609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Union for Reform Judaism</w:t>
      </w:r>
    </w:p>
    <w:p w:rsidR="00A556BF" w:rsidRDefault="00A556B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Unitarian Universalist Association</w:t>
      </w:r>
    </w:p>
    <w:p w:rsidR="006A6CFA" w:rsidRDefault="006A6CFA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Unitarian Universalist Service Committee </w:t>
      </w:r>
    </w:p>
    <w:p w:rsidR="00763E15" w:rsidRDefault="00763E1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United Church of Christ, Justice and Witness Ministries</w:t>
      </w:r>
    </w:p>
    <w:p w:rsidR="004D5634" w:rsidRDefault="005B6F7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Virginia Council of Churches</w:t>
      </w:r>
    </w:p>
    <w:p w:rsidR="00530843" w:rsidRDefault="00530843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Women of Reform Judaism</w:t>
      </w:r>
    </w:p>
    <w:p w:rsidR="006027AE" w:rsidRDefault="006027AE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Women’s Alliance for Theology, Ethics and Ritual (WATER)</w:t>
      </w:r>
    </w:p>
    <w:p w:rsidR="00027234" w:rsidRDefault="00027234">
      <w:pPr>
        <w:contextualSpacing/>
        <w:rPr>
          <w:rFonts w:asciiTheme="majorBidi" w:hAnsiTheme="majorBidi" w:cstheme="majorBidi"/>
          <w:sz w:val="24"/>
          <w:szCs w:val="24"/>
        </w:rPr>
      </w:pPr>
    </w:p>
    <w:p w:rsidR="00027234" w:rsidRDefault="00027234">
      <w:pPr>
        <w:contextualSpacing/>
        <w:rPr>
          <w:rFonts w:asciiTheme="majorBidi" w:hAnsiTheme="majorBidi" w:cstheme="majorBidi"/>
          <w:sz w:val="24"/>
          <w:szCs w:val="24"/>
        </w:rPr>
      </w:pPr>
    </w:p>
    <w:p w:rsidR="00B90A26" w:rsidRDefault="00FE17C6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Cc: </w:t>
      </w:r>
      <w:r>
        <w:rPr>
          <w:rFonts w:asciiTheme="majorBidi" w:hAnsiTheme="majorBidi" w:cstheme="majorBidi"/>
          <w:sz w:val="24"/>
          <w:szCs w:val="24"/>
        </w:rPr>
        <w:tab/>
      </w:r>
      <w:r w:rsidR="00B90A26">
        <w:rPr>
          <w:rFonts w:asciiTheme="majorBidi" w:hAnsiTheme="majorBidi" w:cstheme="majorBidi"/>
          <w:sz w:val="24"/>
          <w:szCs w:val="24"/>
        </w:rPr>
        <w:t>Leader Nancy Pelosi</w:t>
      </w:r>
    </w:p>
    <w:p w:rsidR="00B90A26" w:rsidRDefault="00B90A26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Leader Charles Schumer</w:t>
      </w:r>
    </w:p>
    <w:p w:rsidR="00FE17C6" w:rsidRDefault="00FE17C6" w:rsidP="00B90A26">
      <w:pPr>
        <w:ind w:firstLine="720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Ranking Member Richard Neal</w:t>
      </w:r>
    </w:p>
    <w:p w:rsidR="00FE17C6" w:rsidRDefault="00FE17C6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Ranking Member Ron Wyden</w:t>
      </w:r>
    </w:p>
    <w:p w:rsidR="00FE17C6" w:rsidRPr="00E15426" w:rsidRDefault="00FE17C6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All Members of Congress </w:t>
      </w:r>
    </w:p>
    <w:sectPr w:rsidR="00FE17C6" w:rsidRPr="00E15426" w:rsidSect="00E1542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84D" w:rsidRDefault="008C784D" w:rsidP="00E15426">
      <w:pPr>
        <w:spacing w:after="0" w:line="240" w:lineRule="auto"/>
      </w:pPr>
      <w:r>
        <w:separator/>
      </w:r>
    </w:p>
  </w:endnote>
  <w:endnote w:type="continuationSeparator" w:id="0">
    <w:p w:rsidR="008C784D" w:rsidRDefault="008C784D" w:rsidP="00E1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84D" w:rsidRDefault="008C784D" w:rsidP="00E15426">
      <w:pPr>
        <w:spacing w:after="0" w:line="240" w:lineRule="auto"/>
      </w:pPr>
      <w:r>
        <w:separator/>
      </w:r>
    </w:p>
  </w:footnote>
  <w:footnote w:type="continuationSeparator" w:id="0">
    <w:p w:rsidR="008C784D" w:rsidRDefault="008C784D" w:rsidP="00E15426">
      <w:pPr>
        <w:spacing w:after="0" w:line="240" w:lineRule="auto"/>
      </w:pPr>
      <w:r>
        <w:continuationSeparator/>
      </w:r>
    </w:p>
  </w:footnote>
  <w:footnote w:id="1">
    <w:p w:rsidR="00F5058E" w:rsidRPr="00F5058E" w:rsidRDefault="00F505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5058E">
        <w:rPr>
          <w:rFonts w:ascii="Times New Roman" w:hAnsi="Times New Roman" w:cs="Times New Roman"/>
        </w:rPr>
        <w:t>Some have suggested a desire to remove this safeguard only as it applies to houses of worship and to keep all other 501</w:t>
      </w:r>
      <w:r>
        <w:rPr>
          <w:rFonts w:ascii="Times New Roman" w:hAnsi="Times New Roman" w:cs="Times New Roman"/>
        </w:rPr>
        <w:t>(c)</w:t>
      </w:r>
      <w:r w:rsidRPr="00F5058E">
        <w:rPr>
          <w:rFonts w:ascii="Times New Roman" w:hAnsi="Times New Roman" w:cs="Times New Roman"/>
        </w:rPr>
        <w:t xml:space="preserve">(3) organizations at the status quo. This path, however, is constitutionally problematic under </w:t>
      </w:r>
      <w:r w:rsidRPr="00F5058E">
        <w:rPr>
          <w:rFonts w:ascii="Times New Roman" w:hAnsi="Times New Roman" w:cs="Times New Roman"/>
          <w:i/>
        </w:rPr>
        <w:t>Texas Monthly v. Bullock</w:t>
      </w:r>
      <w:r w:rsidRPr="00F5058E">
        <w:rPr>
          <w:rFonts w:ascii="Times New Roman" w:hAnsi="Times New Roman" w:cs="Times New Roman"/>
        </w:rPr>
        <w:t>, 489 U.S. 1 (1989).</w:t>
      </w:r>
    </w:p>
  </w:footnote>
  <w:footnote w:id="2">
    <w:p w:rsidR="00A933A0" w:rsidRPr="00A463DE" w:rsidRDefault="00A933A0" w:rsidP="00A933A0">
      <w:pPr>
        <w:pStyle w:val="FootnoteText"/>
        <w:rPr>
          <w:rFonts w:asciiTheme="majorBidi" w:hAnsiTheme="majorBidi" w:cstheme="majorBidi"/>
        </w:rPr>
      </w:pPr>
      <w:r w:rsidRPr="00A463DE">
        <w:rPr>
          <w:rStyle w:val="FootnoteReference"/>
          <w:rFonts w:asciiTheme="majorBidi" w:hAnsiTheme="majorBidi" w:cstheme="majorBidi"/>
        </w:rPr>
        <w:footnoteRef/>
      </w:r>
      <w:r w:rsidRPr="00A463DE">
        <w:rPr>
          <w:rFonts w:asciiTheme="majorBidi" w:hAnsiTheme="majorBidi" w:cstheme="majorBidi"/>
        </w:rPr>
        <w:t xml:space="preserve"> </w:t>
      </w:r>
      <w:r w:rsidRPr="00A463DE">
        <w:rPr>
          <w:rFonts w:asciiTheme="majorBidi" w:hAnsiTheme="majorBidi" w:cstheme="majorBidi"/>
          <w:i/>
        </w:rPr>
        <w:t>E.g.,</w:t>
      </w:r>
      <w:r w:rsidRPr="00A463D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Bob </w:t>
      </w:r>
      <w:proofErr w:type="spellStart"/>
      <w:r>
        <w:rPr>
          <w:rFonts w:asciiTheme="majorBidi" w:hAnsiTheme="majorBidi" w:cstheme="majorBidi"/>
        </w:rPr>
        <w:t>Smietana</w:t>
      </w:r>
      <w:proofErr w:type="spellEnd"/>
      <w:r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  <w:i/>
        </w:rPr>
        <w:t>Skip the Endorsements in Church, Say Most Americans</w:t>
      </w:r>
      <w:r>
        <w:rPr>
          <w:rFonts w:asciiTheme="majorBidi" w:hAnsiTheme="majorBidi" w:cstheme="majorBidi"/>
        </w:rPr>
        <w:t xml:space="preserve">, </w:t>
      </w:r>
      <w:proofErr w:type="spellStart"/>
      <w:r w:rsidRPr="000B5E89">
        <w:rPr>
          <w:rFonts w:asciiTheme="majorBidi" w:hAnsiTheme="majorBidi" w:cstheme="majorBidi"/>
          <w:smallCaps/>
        </w:rPr>
        <w:t>LifeWay</w:t>
      </w:r>
      <w:proofErr w:type="spellEnd"/>
      <w:r w:rsidRPr="000B5E89">
        <w:rPr>
          <w:rFonts w:asciiTheme="majorBidi" w:hAnsiTheme="majorBidi" w:cstheme="majorBidi"/>
          <w:smallCaps/>
        </w:rPr>
        <w:t xml:space="preserve"> Research</w:t>
      </w:r>
      <w:r>
        <w:rPr>
          <w:rFonts w:asciiTheme="majorBidi" w:hAnsiTheme="majorBidi" w:cstheme="majorBidi"/>
        </w:rPr>
        <w:t xml:space="preserve"> (Sept. 8, 2016),  </w:t>
      </w:r>
      <w:hyperlink r:id="rId1" w:history="1">
        <w:r w:rsidRPr="00497A15">
          <w:rPr>
            <w:rStyle w:val="Hyperlink"/>
            <w:rFonts w:asciiTheme="majorBidi" w:hAnsiTheme="majorBidi" w:cstheme="majorBidi"/>
          </w:rPr>
          <w:t>http://lifewayresearch.com/2016/09/08/skip-the-endorsements-in-church-say-most-americans/</w:t>
        </w:r>
      </w:hyperlink>
      <w:r>
        <w:rPr>
          <w:rFonts w:asciiTheme="majorBidi" w:hAnsiTheme="majorBidi" w:cstheme="majorBidi"/>
        </w:rPr>
        <w:t xml:space="preserve"> (finding 79% of Americans believe it is inappropriate for a pastor to publicly endorse political candidates during a church service and 75% agreeing that churches should steer clear of endorsements); </w:t>
      </w:r>
      <w:r w:rsidRPr="00A463DE">
        <w:rPr>
          <w:rFonts w:asciiTheme="majorBidi" w:hAnsiTheme="majorBidi" w:cstheme="majorBidi"/>
        </w:rPr>
        <w:t xml:space="preserve">Sandra </w:t>
      </w:r>
      <w:proofErr w:type="spellStart"/>
      <w:r w:rsidRPr="00A463DE">
        <w:rPr>
          <w:rFonts w:asciiTheme="majorBidi" w:hAnsiTheme="majorBidi" w:cstheme="majorBidi"/>
        </w:rPr>
        <w:t>Stencel</w:t>
      </w:r>
      <w:proofErr w:type="spellEnd"/>
      <w:r w:rsidRPr="00A463DE">
        <w:rPr>
          <w:rFonts w:asciiTheme="majorBidi" w:hAnsiTheme="majorBidi" w:cstheme="majorBidi"/>
        </w:rPr>
        <w:t xml:space="preserve"> and Michael </w:t>
      </w:r>
      <w:proofErr w:type="spellStart"/>
      <w:r w:rsidRPr="00A463DE">
        <w:rPr>
          <w:rFonts w:asciiTheme="majorBidi" w:hAnsiTheme="majorBidi" w:cstheme="majorBidi"/>
        </w:rPr>
        <w:t>Lipka</w:t>
      </w:r>
      <w:proofErr w:type="spellEnd"/>
      <w:r w:rsidRPr="00A463DE">
        <w:rPr>
          <w:rFonts w:asciiTheme="majorBidi" w:hAnsiTheme="majorBidi" w:cstheme="majorBidi"/>
        </w:rPr>
        <w:t xml:space="preserve">, </w:t>
      </w:r>
      <w:r w:rsidRPr="00A463DE">
        <w:rPr>
          <w:rFonts w:asciiTheme="majorBidi" w:hAnsiTheme="majorBidi" w:cstheme="majorBidi"/>
          <w:i/>
        </w:rPr>
        <w:t>Most Americans Oppose Political Endorsements from Churches,</w:t>
      </w:r>
      <w:r w:rsidRPr="00A463DE">
        <w:rPr>
          <w:rFonts w:asciiTheme="majorBidi" w:hAnsiTheme="majorBidi" w:cstheme="majorBidi"/>
        </w:rPr>
        <w:t xml:space="preserve"> </w:t>
      </w:r>
      <w:r w:rsidRPr="00A463DE">
        <w:rPr>
          <w:rFonts w:asciiTheme="majorBidi" w:hAnsiTheme="majorBidi" w:cstheme="majorBidi"/>
          <w:smallCaps/>
        </w:rPr>
        <w:t>Pew Research Ctr.</w:t>
      </w:r>
      <w:r w:rsidRPr="00A463DE">
        <w:rPr>
          <w:rFonts w:asciiTheme="majorBidi" w:hAnsiTheme="majorBidi" w:cstheme="majorBidi"/>
        </w:rPr>
        <w:t xml:space="preserve"> (Aug. 16</w:t>
      </w:r>
      <w:r w:rsidR="000F5CED">
        <w:rPr>
          <w:rFonts w:asciiTheme="majorBidi" w:hAnsiTheme="majorBidi" w:cstheme="majorBidi"/>
        </w:rPr>
        <w:t>,</w:t>
      </w:r>
      <w:r w:rsidRPr="00A463DE">
        <w:rPr>
          <w:rFonts w:asciiTheme="majorBidi" w:hAnsiTheme="majorBidi" w:cstheme="majorBidi"/>
        </w:rPr>
        <w:t xml:space="preserve"> 2013), </w:t>
      </w:r>
      <w:hyperlink r:id="rId2" w:history="1">
        <w:r w:rsidRPr="00497A15">
          <w:rPr>
            <w:rStyle w:val="Hyperlink"/>
            <w:rFonts w:asciiTheme="majorBidi" w:hAnsiTheme="majorBidi" w:cstheme="majorBidi"/>
          </w:rPr>
          <w:t>http://www.pewresearch.org/fact-tank/2013/08/16/most-americans-oppose-political-endorsements-from-churches/</w:t>
        </w:r>
      </w:hyperlink>
      <w:r>
        <w:rPr>
          <w:rFonts w:asciiTheme="majorBidi" w:hAnsiTheme="majorBidi" w:cstheme="majorBidi"/>
        </w:rPr>
        <w:t xml:space="preserve"> (finding 66% of Americans believe that houses of worship should not endorse political candidates); Carol Pipes, </w:t>
      </w:r>
      <w:r>
        <w:rPr>
          <w:rFonts w:asciiTheme="majorBidi" w:hAnsiTheme="majorBidi" w:cstheme="majorBidi"/>
          <w:i/>
        </w:rPr>
        <w:t>Majority of Pastors Disapprove of Pulpit Endorsements</w:t>
      </w:r>
      <w:r>
        <w:rPr>
          <w:rFonts w:asciiTheme="majorBidi" w:hAnsiTheme="majorBidi" w:cstheme="majorBidi"/>
        </w:rPr>
        <w:t xml:space="preserve">, </w:t>
      </w:r>
      <w:proofErr w:type="spellStart"/>
      <w:r w:rsidRPr="000B5E89">
        <w:rPr>
          <w:rFonts w:asciiTheme="majorBidi" w:hAnsiTheme="majorBidi" w:cstheme="majorBidi"/>
          <w:smallCaps/>
        </w:rPr>
        <w:t>LifeWay</w:t>
      </w:r>
      <w:proofErr w:type="spellEnd"/>
      <w:r w:rsidRPr="000B5E89">
        <w:rPr>
          <w:rFonts w:asciiTheme="majorBidi" w:hAnsiTheme="majorBidi" w:cstheme="majorBidi"/>
          <w:smallCaps/>
        </w:rPr>
        <w:t xml:space="preserve"> Research</w:t>
      </w:r>
      <w:r>
        <w:rPr>
          <w:rFonts w:asciiTheme="majorBidi" w:hAnsiTheme="majorBidi" w:cstheme="majorBidi"/>
        </w:rPr>
        <w:t xml:space="preserve"> (Oct. 1, 2012), </w:t>
      </w:r>
      <w:hyperlink r:id="rId3" w:history="1">
        <w:r w:rsidRPr="00497A15">
          <w:rPr>
            <w:rStyle w:val="Hyperlink"/>
            <w:rFonts w:asciiTheme="majorBidi" w:hAnsiTheme="majorBidi" w:cstheme="majorBidi"/>
          </w:rPr>
          <w:t>http://www.lifeway.com/Article/research-majority-pastors-disapprove-pulpit-endorsements</w:t>
        </w:r>
      </w:hyperlink>
      <w:r>
        <w:rPr>
          <w:rFonts w:asciiTheme="majorBidi" w:hAnsiTheme="majorBidi" w:cstheme="majorBidi"/>
        </w:rPr>
        <w:t xml:space="preserve"> (finding nearly 90% of pastors believed pastors should not endorse political candidates from the pulpit).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eenberg, Sarah">
    <w15:presenceInfo w15:providerId="AD" w15:userId="S-1-5-21-2032091107-1224097444-1085559986-29473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CITRUS_JURISDICTION" w:val="Bluebook"/>
    <w:docVar w:name="CITRUS_DOC_GUID" w:val="9c1bf3eb-8805-4b3c-9360-f2237772e600"/>
  </w:docVars>
  <w:rsids>
    <w:rsidRoot w:val="00E15426"/>
    <w:rsid w:val="00001C9B"/>
    <w:rsid w:val="0001152D"/>
    <w:rsid w:val="00014231"/>
    <w:rsid w:val="00017003"/>
    <w:rsid w:val="00027234"/>
    <w:rsid w:val="00064ABB"/>
    <w:rsid w:val="000725B2"/>
    <w:rsid w:val="00090742"/>
    <w:rsid w:val="000B5E89"/>
    <w:rsid w:val="000F315E"/>
    <w:rsid w:val="000F5CED"/>
    <w:rsid w:val="001428BE"/>
    <w:rsid w:val="0015585A"/>
    <w:rsid w:val="00191F3F"/>
    <w:rsid w:val="001B071F"/>
    <w:rsid w:val="001C3B26"/>
    <w:rsid w:val="001F34E8"/>
    <w:rsid w:val="00234E10"/>
    <w:rsid w:val="002576FD"/>
    <w:rsid w:val="002641BA"/>
    <w:rsid w:val="0028310D"/>
    <w:rsid w:val="002C56C7"/>
    <w:rsid w:val="002F5692"/>
    <w:rsid w:val="00325895"/>
    <w:rsid w:val="00331090"/>
    <w:rsid w:val="0034108B"/>
    <w:rsid w:val="00353346"/>
    <w:rsid w:val="00354DF4"/>
    <w:rsid w:val="00360782"/>
    <w:rsid w:val="00370523"/>
    <w:rsid w:val="003A4A3D"/>
    <w:rsid w:val="0041550E"/>
    <w:rsid w:val="004626A0"/>
    <w:rsid w:val="00484B40"/>
    <w:rsid w:val="00485D4D"/>
    <w:rsid w:val="004A7946"/>
    <w:rsid w:val="004D5634"/>
    <w:rsid w:val="004F194B"/>
    <w:rsid w:val="0051145F"/>
    <w:rsid w:val="00526D80"/>
    <w:rsid w:val="00530843"/>
    <w:rsid w:val="005345FF"/>
    <w:rsid w:val="00543127"/>
    <w:rsid w:val="00560AB5"/>
    <w:rsid w:val="005B6F73"/>
    <w:rsid w:val="006027AE"/>
    <w:rsid w:val="00611510"/>
    <w:rsid w:val="00631CC8"/>
    <w:rsid w:val="00665609"/>
    <w:rsid w:val="00674AA1"/>
    <w:rsid w:val="006A3671"/>
    <w:rsid w:val="006A6CFA"/>
    <w:rsid w:val="006C72C1"/>
    <w:rsid w:val="006D162C"/>
    <w:rsid w:val="006E0AE0"/>
    <w:rsid w:val="00724A05"/>
    <w:rsid w:val="00742D04"/>
    <w:rsid w:val="00763E15"/>
    <w:rsid w:val="00766186"/>
    <w:rsid w:val="007D3CBB"/>
    <w:rsid w:val="00800B86"/>
    <w:rsid w:val="00803086"/>
    <w:rsid w:val="00854388"/>
    <w:rsid w:val="008B733F"/>
    <w:rsid w:val="008C4AAE"/>
    <w:rsid w:val="008C784D"/>
    <w:rsid w:val="008D1E35"/>
    <w:rsid w:val="008E4374"/>
    <w:rsid w:val="00905714"/>
    <w:rsid w:val="0090705E"/>
    <w:rsid w:val="00912138"/>
    <w:rsid w:val="00917AB7"/>
    <w:rsid w:val="0092372B"/>
    <w:rsid w:val="00930F32"/>
    <w:rsid w:val="0095300B"/>
    <w:rsid w:val="00953B70"/>
    <w:rsid w:val="0095402C"/>
    <w:rsid w:val="009B2CA5"/>
    <w:rsid w:val="009C44C8"/>
    <w:rsid w:val="009D06F7"/>
    <w:rsid w:val="009D0ECC"/>
    <w:rsid w:val="009D4436"/>
    <w:rsid w:val="009F2B1C"/>
    <w:rsid w:val="00A142F0"/>
    <w:rsid w:val="00A556BF"/>
    <w:rsid w:val="00A80FDC"/>
    <w:rsid w:val="00A933A0"/>
    <w:rsid w:val="00A9788E"/>
    <w:rsid w:val="00AC0EAD"/>
    <w:rsid w:val="00AF6F16"/>
    <w:rsid w:val="00B072B9"/>
    <w:rsid w:val="00B62C41"/>
    <w:rsid w:val="00B90A26"/>
    <w:rsid w:val="00BB10C6"/>
    <w:rsid w:val="00BD0F83"/>
    <w:rsid w:val="00C34919"/>
    <w:rsid w:val="00C52D01"/>
    <w:rsid w:val="00CD18AD"/>
    <w:rsid w:val="00CF2B3F"/>
    <w:rsid w:val="00D1076B"/>
    <w:rsid w:val="00D12711"/>
    <w:rsid w:val="00D30D1C"/>
    <w:rsid w:val="00D50975"/>
    <w:rsid w:val="00D55A4F"/>
    <w:rsid w:val="00D570E3"/>
    <w:rsid w:val="00DE265F"/>
    <w:rsid w:val="00E13E08"/>
    <w:rsid w:val="00E15426"/>
    <w:rsid w:val="00E6567E"/>
    <w:rsid w:val="00EB2723"/>
    <w:rsid w:val="00EC56B3"/>
    <w:rsid w:val="00F07101"/>
    <w:rsid w:val="00F10DB5"/>
    <w:rsid w:val="00F33822"/>
    <w:rsid w:val="00F40ABF"/>
    <w:rsid w:val="00F422D3"/>
    <w:rsid w:val="00F5058E"/>
    <w:rsid w:val="00F8025C"/>
    <w:rsid w:val="00F93EC6"/>
    <w:rsid w:val="00FA4821"/>
    <w:rsid w:val="00FA5783"/>
    <w:rsid w:val="00FC3991"/>
    <w:rsid w:val="00FE17C6"/>
    <w:rsid w:val="00FF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426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154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5426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15426"/>
    <w:rPr>
      <w:vertAlign w:val="superscript"/>
    </w:rPr>
  </w:style>
  <w:style w:type="paragraph" w:customStyle="1" w:styleId="Default">
    <w:name w:val="Default"/>
    <w:rsid w:val="00E154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426"/>
    <w:rPr>
      <w:rFonts w:ascii="Segoe UI" w:hAnsi="Segoe UI" w:cs="Segoe UI"/>
      <w:sz w:val="18"/>
      <w:szCs w:val="18"/>
      <w:lang w:bidi="ar-SA"/>
    </w:rPr>
  </w:style>
  <w:style w:type="character" w:styleId="Hyperlink">
    <w:name w:val="Hyperlink"/>
    <w:basedOn w:val="DefaultParagraphFont"/>
    <w:uiPriority w:val="99"/>
    <w:unhideWhenUsed/>
    <w:rsid w:val="0001423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AE0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AE0"/>
    <w:rPr>
      <w:b/>
      <w:bCs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426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154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5426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15426"/>
    <w:rPr>
      <w:vertAlign w:val="superscript"/>
    </w:rPr>
  </w:style>
  <w:style w:type="paragraph" w:customStyle="1" w:styleId="Default">
    <w:name w:val="Default"/>
    <w:rsid w:val="00E154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426"/>
    <w:rPr>
      <w:rFonts w:ascii="Segoe UI" w:hAnsi="Segoe UI" w:cs="Segoe UI"/>
      <w:sz w:val="18"/>
      <w:szCs w:val="18"/>
      <w:lang w:bidi="ar-SA"/>
    </w:rPr>
  </w:style>
  <w:style w:type="character" w:styleId="Hyperlink">
    <w:name w:val="Hyperlink"/>
    <w:basedOn w:val="DefaultParagraphFont"/>
    <w:uiPriority w:val="99"/>
    <w:unhideWhenUsed/>
    <w:rsid w:val="0001423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AE0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AE0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fewayresearch.com/2016/09/08/skip-the-endorsements-in-church-say-most-americans/" TargetMode="External"/><Relationship Id="rId2" Type="http://schemas.openxmlformats.org/officeDocument/2006/relationships/hyperlink" Target="http://www.pewresearch.org/fact-tank/2013/08/16/most-americans-oppose-political-endorsements-from-churches/" TargetMode="External"/><Relationship Id="rId3" Type="http://schemas.openxmlformats.org/officeDocument/2006/relationships/hyperlink" Target="http://www.lifeway.com/Article/research-majority-pastors-disapprove-pulpit-endors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2F8BE-0104-F047-835A-604E4765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1093</Words>
  <Characters>6231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Jewish Federations of North America</Company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Greenberg, Sarah</dc:creator>
  <cp:lastModifiedBy>Rebecca</cp:lastModifiedBy>
  <cp:revision>2</cp:revision>
  <cp:lastPrinted>2017-03-22T14:47:00Z</cp:lastPrinted>
  <dcterms:created xsi:type="dcterms:W3CDTF">2017-04-10T14:25:00Z</dcterms:created>
  <dcterms:modified xsi:type="dcterms:W3CDTF">2017-04-10T14:25:00Z</dcterms:modified>
</cp:coreProperties>
</file>