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5152" w14:textId="1F4B5C47" w:rsidR="00395C59" w:rsidRPr="00D50C00" w:rsidRDefault="00395C59">
      <w:pPr>
        <w:rPr>
          <w:rFonts w:ascii="Times New Roman" w:hAnsi="Times New Roman"/>
          <w:color w:val="002060"/>
          <w:sz w:val="28"/>
          <w:szCs w:val="28"/>
        </w:rPr>
      </w:pPr>
    </w:p>
    <w:p w14:paraId="291FDA33" w14:textId="4602982A" w:rsidR="006548F1" w:rsidRPr="00D50C00" w:rsidRDefault="006548F1">
      <w:pPr>
        <w:rPr>
          <w:rFonts w:ascii="Times New Roman" w:hAnsi="Times New Roman"/>
          <w:color w:val="002060"/>
          <w:sz w:val="28"/>
          <w:szCs w:val="28"/>
        </w:rPr>
      </w:pPr>
    </w:p>
    <w:p w14:paraId="1289D721" w14:textId="77777777" w:rsidR="00D50C00" w:rsidRPr="00D50C00" w:rsidRDefault="00D50C00" w:rsidP="00D50C00">
      <w:pPr>
        <w:rPr>
          <w:rFonts w:ascii="Times New Roman" w:hAnsi="Times New Roman"/>
          <w:color w:val="002060"/>
          <w:sz w:val="28"/>
          <w:szCs w:val="28"/>
        </w:rPr>
      </w:pPr>
    </w:p>
    <w:p w14:paraId="6A34EC17" w14:textId="546BA82A" w:rsidR="006548F1" w:rsidRPr="00052993" w:rsidRDefault="00052993" w:rsidP="00052993">
      <w:pPr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  <w:r w:rsidRPr="00052993">
        <w:rPr>
          <w:rFonts w:ascii="Times New Roman" w:hAnsi="Times New Roman"/>
          <w:b/>
          <w:bCs/>
          <w:color w:val="002060"/>
          <w:sz w:val="36"/>
          <w:szCs w:val="36"/>
        </w:rPr>
        <w:t xml:space="preserve">Israel Advocacy Committee </w:t>
      </w:r>
    </w:p>
    <w:p w14:paraId="2588326F" w14:textId="77777777" w:rsidR="00052993" w:rsidRPr="00D50C00" w:rsidRDefault="00052993">
      <w:pPr>
        <w:rPr>
          <w:rFonts w:ascii="Times New Roman" w:hAnsi="Times New Roman"/>
          <w:color w:val="002060"/>
          <w:sz w:val="28"/>
          <w:szCs w:val="28"/>
        </w:rPr>
      </w:pPr>
    </w:p>
    <w:p w14:paraId="021027B2" w14:textId="0A328D3A" w:rsidR="006548F1" w:rsidRPr="00D50C00" w:rsidRDefault="00C20936" w:rsidP="00EC7AEA">
      <w:pPr>
        <w:ind w:right="720"/>
        <w:rPr>
          <w:rFonts w:ascii="Times New Roman" w:hAnsi="Times New Roman"/>
          <w:color w:val="002060"/>
          <w:sz w:val="28"/>
          <w:szCs w:val="28"/>
        </w:rPr>
      </w:pPr>
      <w:r w:rsidRPr="00D50C00">
        <w:rPr>
          <w:rFonts w:ascii="Times New Roman" w:hAnsi="Times New Roman"/>
          <w:bCs/>
          <w:color w:val="002060"/>
          <w:sz w:val="28"/>
          <w:szCs w:val="28"/>
        </w:rPr>
        <w:t xml:space="preserve">The Israel Advocacy Committee (IAC) is a subcommittee of the JCRC and is affiliated with the Jewish Council for Public Affairs and the Israel Action Network of the Jewish Federations of North America. </w:t>
      </w:r>
      <w:r w:rsidR="006548F1" w:rsidRPr="00D50C00">
        <w:rPr>
          <w:rFonts w:ascii="Times New Roman" w:hAnsi="Times New Roman"/>
          <w:bCs/>
          <w:color w:val="002060"/>
          <w:sz w:val="28"/>
          <w:szCs w:val="28"/>
        </w:rPr>
        <w:t xml:space="preserve">The IAC is a positive voice for Israel. We recognize Israel </w:t>
      </w:r>
      <w:r w:rsidR="00683185" w:rsidRPr="00D50C00">
        <w:rPr>
          <w:rFonts w:ascii="Times New Roman" w:hAnsi="Times New Roman"/>
          <w:bCs/>
          <w:color w:val="002060"/>
          <w:sz w:val="28"/>
          <w:szCs w:val="28"/>
        </w:rPr>
        <w:t>as</w:t>
      </w:r>
      <w:r w:rsidR="006548F1" w:rsidRPr="00D50C00">
        <w:rPr>
          <w:rFonts w:ascii="Times New Roman" w:hAnsi="Times New Roman"/>
          <w:bCs/>
          <w:color w:val="002060"/>
          <w:sz w:val="28"/>
          <w:szCs w:val="28"/>
        </w:rPr>
        <w:t xml:space="preserve"> the Jewish Homeland </w:t>
      </w:r>
      <w:r w:rsidR="00683185" w:rsidRPr="00D50C00">
        <w:rPr>
          <w:rFonts w:ascii="Times New Roman" w:hAnsi="Times New Roman"/>
          <w:bCs/>
          <w:color w:val="002060"/>
          <w:sz w:val="28"/>
          <w:szCs w:val="28"/>
        </w:rPr>
        <w:t>and the nation-state of the Jewish people.</w:t>
      </w:r>
    </w:p>
    <w:p w14:paraId="3BD6622C" w14:textId="77777777" w:rsidR="006548F1" w:rsidRPr="00D50C00" w:rsidRDefault="006548F1" w:rsidP="00D50C00">
      <w:pPr>
        <w:rPr>
          <w:rFonts w:ascii="Times New Roman" w:hAnsi="Times New Roman"/>
          <w:color w:val="002060"/>
          <w:sz w:val="28"/>
          <w:szCs w:val="28"/>
        </w:rPr>
      </w:pPr>
    </w:p>
    <w:p w14:paraId="40CF94BB" w14:textId="77777777" w:rsidR="006548F1" w:rsidRPr="00D50C00" w:rsidRDefault="006548F1" w:rsidP="006548F1">
      <w:pPr>
        <w:rPr>
          <w:rFonts w:ascii="Times New Roman" w:hAnsi="Times New Roman"/>
          <w:color w:val="002060"/>
          <w:sz w:val="28"/>
          <w:szCs w:val="28"/>
        </w:rPr>
      </w:pPr>
    </w:p>
    <w:p w14:paraId="526FCFA4" w14:textId="538D3A43" w:rsidR="006548F1" w:rsidRPr="00D50C00" w:rsidRDefault="006548F1" w:rsidP="006548F1">
      <w:pPr>
        <w:pStyle w:val="NoSpacing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50C0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IAC GOALS</w:t>
      </w:r>
      <w:r w:rsidRPr="00D50C0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6C01052A" w14:textId="7E2FFA84" w:rsidR="00683185" w:rsidRPr="00D50C00" w:rsidRDefault="00683185" w:rsidP="006548F1">
      <w:pPr>
        <w:pStyle w:val="NoSpacing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1AA8747" w14:textId="03D288F7" w:rsidR="00683185" w:rsidRPr="00D50C00" w:rsidRDefault="00683185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  <w:u w:val="single"/>
        </w:rPr>
        <w:t>Two-State Solution</w:t>
      </w:r>
    </w:p>
    <w:p w14:paraId="5060A51D" w14:textId="3A96FD1F" w:rsidR="00683185" w:rsidRPr="00D50C00" w:rsidRDefault="00683185" w:rsidP="00683185">
      <w:pPr>
        <w:pStyle w:val="NoSpacing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We advocate for a </w:t>
      </w:r>
      <w:r w:rsidRPr="00D50C00">
        <w:rPr>
          <w:rFonts w:ascii="Times New Roman" w:hAnsi="Times New Roman" w:cs="Times New Roman"/>
          <w:bCs/>
          <w:color w:val="002060"/>
          <w:sz w:val="28"/>
          <w:szCs w:val="28"/>
        </w:rPr>
        <w:t>two-state solution to the Israeli-Palestinian conflict and direct bilateral</w:t>
      </w:r>
      <w:r w:rsidRPr="00D50C00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D50C00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negotiations between the parties. </w:t>
      </w:r>
    </w:p>
    <w:p w14:paraId="26AB2879" w14:textId="77777777" w:rsidR="00683185" w:rsidRPr="00D50C00" w:rsidRDefault="00683185" w:rsidP="00683185">
      <w:pPr>
        <w:rPr>
          <w:rFonts w:ascii="Times New Roman" w:hAnsi="Times New Roman"/>
          <w:color w:val="002060"/>
          <w:sz w:val="28"/>
          <w:szCs w:val="28"/>
        </w:rPr>
      </w:pPr>
    </w:p>
    <w:p w14:paraId="19936926" w14:textId="53FE63EE" w:rsidR="006548F1" w:rsidRPr="00D50C00" w:rsidRDefault="00F9775B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  <w:u w:val="single"/>
        </w:rPr>
        <w:t>Delegitimization of Israel</w:t>
      </w:r>
    </w:p>
    <w:p w14:paraId="4735A58E" w14:textId="4C31ED86" w:rsidR="006548F1" w:rsidRPr="00D50C00" w:rsidRDefault="006548F1" w:rsidP="006C1FD9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We work to combat </w:t>
      </w:r>
      <w:r w:rsidR="009C1EEF" w:rsidRPr="00D50C00">
        <w:rPr>
          <w:rFonts w:ascii="Times New Roman" w:hAnsi="Times New Roman" w:cs="Times New Roman"/>
          <w:color w:val="002060"/>
          <w:sz w:val="28"/>
          <w:szCs w:val="28"/>
        </w:rPr>
        <w:t>local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83185" w:rsidRPr="00D50C00">
        <w:rPr>
          <w:rFonts w:ascii="Times New Roman" w:hAnsi="Times New Roman" w:cs="Times New Roman"/>
          <w:color w:val="002060"/>
          <w:sz w:val="28"/>
          <w:szCs w:val="28"/>
        </w:rPr>
        <w:t>effort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s </w:t>
      </w:r>
      <w:r w:rsidR="009C1EEF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of the Boycott, Divestment and Sanctions (BDS) movement to delegitimize and demonize 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>Israel</w:t>
      </w:r>
      <w:r w:rsidR="009C1EEF" w:rsidRPr="00D50C0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701D0EC0" w14:textId="77777777" w:rsidR="006548F1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</w:p>
    <w:p w14:paraId="25CBD79C" w14:textId="77777777" w:rsidR="006548F1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  <w:u w:val="single"/>
        </w:rPr>
        <w:t>Positive Branding of Israel</w:t>
      </w:r>
    </w:p>
    <w:p w14:paraId="181B38E4" w14:textId="58F4EE59" w:rsidR="006548F1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</w:rPr>
        <w:t>We collaborate with other organizations to promote Israel’s positive contributions to the world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676245A9" w14:textId="77777777" w:rsidR="006548F1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4017657F" w14:textId="515135CF" w:rsidR="006548F1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  <w:u w:val="single"/>
        </w:rPr>
        <w:t>Schools and Universities</w:t>
      </w:r>
    </w:p>
    <w:p w14:paraId="23EB74B1" w14:textId="7ED8DC8B" w:rsidR="006548F1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We advocate for fair and balanced teaching about Israel and </w:t>
      </w:r>
      <w:r w:rsidR="009C1EEF" w:rsidRPr="00D50C00">
        <w:rPr>
          <w:rFonts w:ascii="Times New Roman" w:hAnsi="Times New Roman" w:cs="Times New Roman"/>
          <w:color w:val="002060"/>
          <w:sz w:val="28"/>
          <w:szCs w:val="28"/>
        </w:rPr>
        <w:t>conflicts in th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e Middle East </w:t>
      </w:r>
      <w:r w:rsidR="009C1EEF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in Oregon and Southwest Washington 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>schools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 We partner with individuals </w:t>
      </w:r>
      <w:r w:rsidR="00F9775B" w:rsidRPr="00D50C00">
        <w:rPr>
          <w:rFonts w:ascii="Times New Roman" w:hAnsi="Times New Roman" w:cs="Times New Roman"/>
          <w:color w:val="002060"/>
          <w:sz w:val="28"/>
          <w:szCs w:val="28"/>
        </w:rPr>
        <w:t>and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 organizations that </w:t>
      </w:r>
      <w:r w:rsidR="00C16A0E" w:rsidRPr="00D50C00">
        <w:rPr>
          <w:rFonts w:ascii="Times New Roman" w:hAnsi="Times New Roman" w:cs="Times New Roman"/>
          <w:color w:val="002060"/>
          <w:sz w:val="28"/>
          <w:szCs w:val="28"/>
        </w:rPr>
        <w:t>advocate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 for </w:t>
      </w:r>
      <w:r w:rsidR="00C16A0E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and educate about 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Israel in </w:t>
      </w:r>
      <w:r w:rsidR="00C16A0E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high schools and </w:t>
      </w:r>
      <w:r w:rsidRPr="00D50C00">
        <w:rPr>
          <w:rFonts w:ascii="Times New Roman" w:hAnsi="Times New Roman" w:cs="Times New Roman"/>
          <w:color w:val="002060"/>
          <w:sz w:val="28"/>
          <w:szCs w:val="28"/>
        </w:rPr>
        <w:t>universities in the Portland area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AE87D06" w14:textId="77777777" w:rsidR="006548F1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</w:p>
    <w:p w14:paraId="64111709" w14:textId="65C4C5D0" w:rsidR="006548F1" w:rsidRPr="00D50C00" w:rsidRDefault="00C16A0E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Community </w:t>
      </w:r>
      <w:r w:rsidR="006548F1" w:rsidRPr="00D50C00">
        <w:rPr>
          <w:rFonts w:ascii="Times New Roman" w:hAnsi="Times New Roman" w:cs="Times New Roman"/>
          <w:color w:val="002060"/>
          <w:sz w:val="28"/>
          <w:szCs w:val="28"/>
          <w:u w:val="single"/>
        </w:rPr>
        <w:t>Education</w:t>
      </w:r>
    </w:p>
    <w:p w14:paraId="3AF5FCB7" w14:textId="3BF1251C" w:rsidR="006C1FD9" w:rsidRPr="00D50C00" w:rsidRDefault="006548F1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</w:rPr>
        <w:t>We share information to</w:t>
      </w:r>
      <w:r w:rsidR="00C16A0E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 give people a 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broader understanding of the </w:t>
      </w:r>
      <w:r w:rsidR="005E4275" w:rsidRPr="00D50C00">
        <w:rPr>
          <w:rFonts w:ascii="Times New Roman" w:hAnsi="Times New Roman" w:cs="Times New Roman"/>
          <w:color w:val="002060"/>
          <w:sz w:val="28"/>
          <w:szCs w:val="28"/>
        </w:rPr>
        <w:t>compl</w:t>
      </w:r>
      <w:r w:rsidR="00C16A0E" w:rsidRPr="00D50C00">
        <w:rPr>
          <w:rFonts w:ascii="Times New Roman" w:hAnsi="Times New Roman" w:cs="Times New Roman"/>
          <w:color w:val="002060"/>
          <w:sz w:val="28"/>
          <w:szCs w:val="28"/>
        </w:rPr>
        <w:t>ex</w:t>
      </w:r>
      <w:r w:rsidR="005E4275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history </w:t>
      </w:r>
      <w:r w:rsidR="00A07C5D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of Israel 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and </w:t>
      </w:r>
      <w:r w:rsidR="00A07C5D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the 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context </w:t>
      </w:r>
      <w:r w:rsidR="00A07C5D" w:rsidRPr="00D50C00">
        <w:rPr>
          <w:rFonts w:ascii="Times New Roman" w:hAnsi="Times New Roman" w:cs="Times New Roman"/>
          <w:color w:val="002060"/>
          <w:sz w:val="28"/>
          <w:szCs w:val="28"/>
        </w:rPr>
        <w:t>underlying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6A0E" w:rsidRPr="00D50C00">
        <w:rPr>
          <w:rFonts w:ascii="Times New Roman" w:hAnsi="Times New Roman" w:cs="Times New Roman"/>
          <w:color w:val="002060"/>
          <w:sz w:val="28"/>
          <w:szCs w:val="28"/>
        </w:rPr>
        <w:t xml:space="preserve">developments impacting </w:t>
      </w:r>
      <w:r w:rsidR="006C1FD9" w:rsidRPr="00D50C00">
        <w:rPr>
          <w:rFonts w:ascii="Times New Roman" w:hAnsi="Times New Roman" w:cs="Times New Roman"/>
          <w:color w:val="002060"/>
          <w:sz w:val="28"/>
          <w:szCs w:val="28"/>
        </w:rPr>
        <w:t>modern-day Israel and its neighbors.</w:t>
      </w:r>
    </w:p>
    <w:p w14:paraId="2D2988B4" w14:textId="2D6E1997" w:rsidR="00A07C5D" w:rsidRPr="00D50C00" w:rsidRDefault="00A07C5D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</w:p>
    <w:p w14:paraId="73D8722B" w14:textId="7C63D588" w:rsidR="00A07C5D" w:rsidRPr="00D50C00" w:rsidRDefault="00A07C5D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  <w:u w:val="single"/>
        </w:rPr>
        <w:t>Antisemitism</w:t>
      </w:r>
    </w:p>
    <w:p w14:paraId="1D03C708" w14:textId="02ACEB0B" w:rsidR="00A07C5D" w:rsidRPr="00D50C00" w:rsidRDefault="00A07C5D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D50C00">
        <w:rPr>
          <w:rFonts w:ascii="Times New Roman" w:hAnsi="Times New Roman" w:cs="Times New Roman"/>
          <w:color w:val="002060"/>
          <w:sz w:val="28"/>
          <w:szCs w:val="28"/>
        </w:rPr>
        <w:t>We work to combat antisemitism from both the far left and the far right.</w:t>
      </w:r>
    </w:p>
    <w:p w14:paraId="6204FAD3" w14:textId="77777777" w:rsidR="00A07C5D" w:rsidRPr="00D50C00" w:rsidRDefault="00A07C5D" w:rsidP="006548F1">
      <w:pPr>
        <w:pStyle w:val="NoSpacing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502C4AFA" w14:textId="77777777" w:rsidR="006548F1" w:rsidRPr="00D50C00" w:rsidRDefault="006548F1" w:rsidP="006548F1">
      <w:pPr>
        <w:ind w:firstLine="720"/>
        <w:rPr>
          <w:rFonts w:ascii="Times New Roman" w:hAnsi="Times New Roman"/>
          <w:color w:val="002060"/>
          <w:sz w:val="28"/>
          <w:szCs w:val="28"/>
          <w:u w:val="single"/>
        </w:rPr>
      </w:pPr>
    </w:p>
    <w:p w14:paraId="68C8AD07" w14:textId="77777777" w:rsidR="006548F1" w:rsidRPr="00D50C00" w:rsidRDefault="006548F1">
      <w:pPr>
        <w:rPr>
          <w:rFonts w:ascii="Times New Roman" w:hAnsi="Times New Roman"/>
          <w:color w:val="002060"/>
          <w:sz w:val="28"/>
          <w:szCs w:val="28"/>
        </w:rPr>
      </w:pPr>
    </w:p>
    <w:sectPr w:rsidR="006548F1" w:rsidRPr="00D50C00" w:rsidSect="008C05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F1"/>
    <w:rsid w:val="00052993"/>
    <w:rsid w:val="00395C59"/>
    <w:rsid w:val="003C52A1"/>
    <w:rsid w:val="003F27D3"/>
    <w:rsid w:val="005E4275"/>
    <w:rsid w:val="006548F1"/>
    <w:rsid w:val="00683185"/>
    <w:rsid w:val="006C1FD9"/>
    <w:rsid w:val="008C0555"/>
    <w:rsid w:val="009C1EEF"/>
    <w:rsid w:val="00A07C5D"/>
    <w:rsid w:val="00C16A0E"/>
    <w:rsid w:val="00C20936"/>
    <w:rsid w:val="00D50C00"/>
    <w:rsid w:val="00EC7AEA"/>
    <w:rsid w:val="00F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6CBF"/>
  <w15:chartTrackingRefBased/>
  <w15:docId w15:val="{1E9F647C-CDD4-419C-AA2F-9BB87461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8F1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8F1"/>
    <w:pPr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Rosenfield</dc:creator>
  <cp:keywords/>
  <dc:description/>
  <cp:lastModifiedBy>bobhorenstein@outlook.com</cp:lastModifiedBy>
  <cp:revision>5</cp:revision>
  <cp:lastPrinted>2019-02-27T21:14:00Z</cp:lastPrinted>
  <dcterms:created xsi:type="dcterms:W3CDTF">2020-10-02T20:56:00Z</dcterms:created>
  <dcterms:modified xsi:type="dcterms:W3CDTF">2020-10-02T20:58:00Z</dcterms:modified>
</cp:coreProperties>
</file>