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37F2" w14:textId="77777777" w:rsidR="00DB6406" w:rsidRDefault="00C80643">
      <w:pPr>
        <w:pStyle w:val="Heading1"/>
        <w:widowControl w:val="0"/>
        <w:spacing w:before="480"/>
        <w:jc w:val="center"/>
        <w:rPr>
          <w:rFonts w:ascii="Times New Roman" w:eastAsia="Times New Roman" w:hAnsi="Times New Roman" w:cs="Times New Roman"/>
          <w:b/>
          <w:bCs/>
          <w:sz w:val="48"/>
          <w:szCs w:val="48"/>
        </w:rPr>
      </w:pPr>
      <w:bookmarkStart w:id="0" w:name="_trlxr7u0ps1m" w:colFirst="0" w:colLast="0"/>
      <w:bookmarkEnd w:id="0"/>
      <w:r>
        <w:rPr>
          <w:rFonts w:ascii="Times New Roman" w:eastAsia="Times New Roman" w:hAnsi="Times New Roman" w:cs="Times New Roman"/>
          <w:b/>
          <w:bCs/>
          <w:sz w:val="48"/>
          <w:szCs w:val="48"/>
        </w:rPr>
        <w:t>LESSON: Ted Finder</w:t>
      </w:r>
    </w:p>
    <w:p w14:paraId="2FF237F3" w14:textId="77777777" w:rsidR="00DB6406" w:rsidRDefault="00C80643">
      <w:pPr>
        <w:pStyle w:val="Heading2"/>
        <w:rPr>
          <w:rFonts w:ascii="Times New Roman" w:eastAsia="Times New Roman" w:hAnsi="Times New Roman" w:cs="Times New Roman"/>
          <w:b/>
          <w:bCs/>
          <w:sz w:val="36"/>
          <w:szCs w:val="36"/>
        </w:rPr>
      </w:pPr>
      <w:bookmarkStart w:id="1" w:name="_h4dmmfutpfi1" w:colFirst="0" w:colLast="0"/>
      <w:bookmarkEnd w:id="1"/>
      <w:r>
        <w:rPr>
          <w:rFonts w:ascii="Times New Roman" w:eastAsia="Times New Roman" w:hAnsi="Times New Roman" w:cs="Times New Roman"/>
          <w:b/>
          <w:bCs/>
          <w:sz w:val="36"/>
          <w:szCs w:val="36"/>
        </w:rPr>
        <w:t xml:space="preserve">Grade Level: </w:t>
      </w:r>
    </w:p>
    <w:p w14:paraId="2FF237F4" w14:textId="77777777" w:rsidR="00DB6406" w:rsidRDefault="00C806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was developed for secondary students. The approach and materials for this unit follow the </w:t>
      </w:r>
      <w:hyperlink r:id="rId7">
        <w:r w:rsidRPr="007D1705">
          <w:rPr>
            <w:rFonts w:ascii="Times New Roman" w:eastAsia="Times New Roman" w:hAnsi="Times New Roman" w:cs="Times New Roman"/>
            <w:color w:val="365F91" w:themeColor="accent1" w:themeShade="BF"/>
            <w:sz w:val="24"/>
            <w:szCs w:val="24"/>
            <w:u w:val="single"/>
          </w:rPr>
          <w:t xml:space="preserve"> Age Appropriate Guidelines from the USHMM</w:t>
        </w:r>
      </w:hyperlink>
      <w:r>
        <w:rPr>
          <w:rFonts w:ascii="Times New Roman" w:eastAsia="Times New Roman" w:hAnsi="Times New Roman" w:cs="Times New Roman"/>
          <w:sz w:val="24"/>
          <w:szCs w:val="24"/>
        </w:rPr>
        <w:t xml:space="preserve">. </w:t>
      </w:r>
    </w:p>
    <w:p w14:paraId="2FF237F5" w14:textId="77777777" w:rsidR="00DB6406" w:rsidRDefault="00DB6406">
      <w:pPr>
        <w:rPr>
          <w:rFonts w:ascii="Times New Roman" w:eastAsia="Times New Roman" w:hAnsi="Times New Roman" w:cs="Times New Roman"/>
          <w:sz w:val="24"/>
          <w:szCs w:val="24"/>
        </w:rPr>
      </w:pPr>
    </w:p>
    <w:p w14:paraId="2FF237F6" w14:textId="77777777" w:rsidR="00DB6406" w:rsidRDefault="00C80643">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Subject:  </w:t>
      </w:r>
    </w:p>
    <w:p w14:paraId="2FF237F7" w14:textId="77777777" w:rsidR="00DB6406" w:rsidRDefault="00C80643" w:rsidP="26D5A2C9">
      <w:pPr>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 xml:space="preserve">History; English/Language Arts; Multi-disciplinary.  </w:t>
      </w:r>
    </w:p>
    <w:p w14:paraId="2FF237F8" w14:textId="77777777" w:rsidR="00DB6406" w:rsidRDefault="00C80643">
      <w:pPr>
        <w:pStyle w:val="Heading2"/>
        <w:spacing w:after="80"/>
        <w:rPr>
          <w:rFonts w:ascii="Times New Roman" w:eastAsia="Times New Roman" w:hAnsi="Times New Roman" w:cs="Times New Roman"/>
          <w:sz w:val="24"/>
          <w:szCs w:val="24"/>
          <w:highlight w:val="yellow"/>
        </w:rPr>
      </w:pPr>
      <w:bookmarkStart w:id="2" w:name="_6cxismjy3n3h" w:colFirst="0" w:colLast="0"/>
      <w:bookmarkEnd w:id="2"/>
      <w:r>
        <w:rPr>
          <w:rFonts w:ascii="Times New Roman" w:eastAsia="Times New Roman" w:hAnsi="Times New Roman" w:cs="Times New Roman"/>
          <w:b/>
          <w:bCs/>
          <w:sz w:val="36"/>
          <w:szCs w:val="36"/>
        </w:rPr>
        <w:t>Rationale:</w:t>
      </w:r>
    </w:p>
    <w:p w14:paraId="2FF237F9" w14:textId="77777777" w:rsidR="00DB6406" w:rsidRDefault="00C80643">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stories of individuals during the Holocaust can help us understand various facets of history through the eyes of those who lived through it. This story helps to broaden understanding about the experience of Jewish refugees who were persecuted in Nazi Germany and then escaped to the United States to serve in Europe as a member of the United States Armed Forces.</w:t>
      </w:r>
    </w:p>
    <w:p w14:paraId="2FF237FA" w14:textId="77777777" w:rsidR="00DB6406" w:rsidRDefault="00C80643">
      <w:pPr>
        <w:pStyle w:val="Heading2"/>
        <w:spacing w:after="80"/>
        <w:rPr>
          <w:rFonts w:ascii="Times New Roman" w:eastAsia="Times New Roman" w:hAnsi="Times New Roman" w:cs="Times New Roman"/>
          <w:b/>
          <w:bCs/>
          <w:sz w:val="36"/>
          <w:szCs w:val="36"/>
        </w:rPr>
      </w:pPr>
      <w:bookmarkStart w:id="3" w:name="_eehwlitjnbq3" w:colFirst="0" w:colLast="0"/>
      <w:bookmarkEnd w:id="3"/>
      <w:r>
        <w:rPr>
          <w:rFonts w:ascii="Times New Roman" w:eastAsia="Times New Roman" w:hAnsi="Times New Roman" w:cs="Times New Roman"/>
          <w:b/>
          <w:bCs/>
          <w:sz w:val="36"/>
          <w:szCs w:val="36"/>
        </w:rPr>
        <w:t>Overview:</w:t>
      </w:r>
    </w:p>
    <w:p w14:paraId="2FF237FB" w14:textId="77777777" w:rsidR="00DB6406" w:rsidRDefault="00C80643">
      <w:pPr>
        <w:pStyle w:val="Heading3"/>
        <w:spacing w:before="280"/>
        <w:rPr>
          <w:rFonts w:ascii="Times New Roman" w:eastAsia="Times New Roman" w:hAnsi="Times New Roman" w:cs="Times New Roman"/>
          <w:b/>
          <w:bCs/>
          <w:color w:val="000000"/>
        </w:rPr>
      </w:pPr>
      <w:bookmarkStart w:id="4" w:name="_zb9xvxtxqkcv" w:colFirst="0" w:colLast="0"/>
      <w:bookmarkEnd w:id="4"/>
      <w:r>
        <w:rPr>
          <w:rFonts w:ascii="Times New Roman" w:eastAsia="Times New Roman" w:hAnsi="Times New Roman" w:cs="Times New Roman"/>
          <w:b/>
          <w:bCs/>
          <w:color w:val="000000"/>
        </w:rPr>
        <w:t xml:space="preserve">Key Question(s):  </w:t>
      </w:r>
    </w:p>
    <w:p w14:paraId="2FF237FC" w14:textId="77777777" w:rsidR="00DB6406" w:rsidRDefault="00C80643">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was Ted Finder? What was his experience in Nazi Germany?</w:t>
      </w:r>
    </w:p>
    <w:p w14:paraId="2FF237FD" w14:textId="77777777" w:rsidR="00DB6406" w:rsidRDefault="00C80643">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did Ted immigrate to the United States?</w:t>
      </w:r>
    </w:p>
    <w:p w14:paraId="2FF237FE" w14:textId="77777777" w:rsidR="00DB6406" w:rsidRDefault="00C80643">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Ted come to find himself back in Europe during World War II?</w:t>
      </w:r>
    </w:p>
    <w:p w14:paraId="2FF237FF" w14:textId="77777777" w:rsidR="00DB6406" w:rsidRDefault="00C80643">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experiences did Ted have during his time in Europe as a member of the U.S. Armed Forces?</w:t>
      </w:r>
    </w:p>
    <w:p w14:paraId="2FF23800" w14:textId="77777777" w:rsidR="00DB6406" w:rsidRDefault="00DB6406">
      <w:pPr>
        <w:tabs>
          <w:tab w:val="right" w:pos="4016"/>
        </w:tabs>
        <w:spacing w:line="240" w:lineRule="auto"/>
        <w:ind w:left="1440"/>
        <w:rPr>
          <w:rFonts w:ascii="Times New Roman" w:eastAsia="Times New Roman" w:hAnsi="Times New Roman" w:cs="Times New Roman"/>
          <w:b/>
          <w:bCs/>
          <w:sz w:val="24"/>
          <w:szCs w:val="24"/>
        </w:rPr>
      </w:pPr>
    </w:p>
    <w:p w14:paraId="2FF23801" w14:textId="77777777" w:rsidR="00DB6406" w:rsidRDefault="00C80643" w:rsidP="26D5A2C9">
      <w:pPr>
        <w:pStyle w:val="Heading3"/>
        <w:spacing w:before="0" w:after="0"/>
        <w:rPr>
          <w:rFonts w:ascii="Times New Roman" w:eastAsia="Times New Roman" w:hAnsi="Times New Roman" w:cs="Times New Roman"/>
          <w:b/>
          <w:bCs/>
          <w:color w:val="000000"/>
          <w:lang w:val="en-US"/>
        </w:rPr>
      </w:pPr>
      <w:bookmarkStart w:id="5" w:name="_35nkun2"/>
      <w:bookmarkEnd w:id="5"/>
      <w:r w:rsidRPr="26D5A2C9">
        <w:rPr>
          <w:rFonts w:ascii="Times New Roman" w:eastAsia="Times New Roman" w:hAnsi="Times New Roman" w:cs="Times New Roman"/>
          <w:b/>
          <w:bCs/>
          <w:color w:val="000000" w:themeColor="text1"/>
          <w:lang w:val="en-US"/>
        </w:rPr>
        <w:t>Educational Outcomes.  At the end of this lesson, the students will be able to:</w:t>
      </w:r>
    </w:p>
    <w:p w14:paraId="2FF23802" w14:textId="77777777" w:rsidR="00DB6406" w:rsidRDefault="00C8064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Define the Holocaust, World War II and related terms such as refugee and prisoner of war.</w:t>
      </w:r>
    </w:p>
    <w:p w14:paraId="2FF23803" w14:textId="77777777" w:rsidR="00DB6406" w:rsidRDefault="00C80643" w:rsidP="26D5A2C9">
      <w:pPr>
        <w:numPr>
          <w:ilvl w:val="0"/>
          <w:numId w:val="5"/>
        </w:numPr>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Identify who Ted Finder was and what his experience was like during the era of the Holocaust and World War II.</w:t>
      </w:r>
    </w:p>
    <w:p w14:paraId="2FF23804" w14:textId="77777777" w:rsidR="00DB6406" w:rsidRDefault="00C8064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Compare and contrast information shared in text and in a podcast.</w:t>
      </w:r>
    </w:p>
    <w:p w14:paraId="2FF23805" w14:textId="77777777" w:rsidR="00DB6406" w:rsidRDefault="00C8064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 how Ted found himself in Europe during World War II.</w:t>
      </w:r>
    </w:p>
    <w:p w14:paraId="2FF23806" w14:textId="77777777" w:rsidR="00DB6406" w:rsidRDefault="00C80643" w:rsidP="26D5A2C9">
      <w:pPr>
        <w:numPr>
          <w:ilvl w:val="0"/>
          <w:numId w:val="5"/>
        </w:numPr>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Identify Ted’s experiences during his time in Europe as a member of the U.S. Armed Forces.</w:t>
      </w:r>
    </w:p>
    <w:p w14:paraId="2FF23807" w14:textId="77777777" w:rsidR="00DB6406" w:rsidRDefault="00DB6406">
      <w:pPr>
        <w:rPr>
          <w:rFonts w:ascii="Times New Roman" w:eastAsia="Times New Roman" w:hAnsi="Times New Roman" w:cs="Times New Roman"/>
          <w:sz w:val="24"/>
          <w:szCs w:val="24"/>
        </w:rPr>
      </w:pPr>
    </w:p>
    <w:p w14:paraId="2FF23808" w14:textId="77777777" w:rsidR="00DB6406" w:rsidRDefault="00C80643">
      <w:pPr>
        <w:pStyle w:val="Heading2"/>
        <w:rPr>
          <w:rFonts w:ascii="Times New Roman" w:eastAsia="Times New Roman" w:hAnsi="Times New Roman" w:cs="Times New Roman"/>
          <w:b/>
          <w:bCs/>
          <w:sz w:val="36"/>
          <w:szCs w:val="36"/>
        </w:rPr>
      </w:pPr>
      <w:bookmarkStart w:id="6" w:name="_st56lt7gmz7f" w:colFirst="0" w:colLast="0"/>
      <w:bookmarkEnd w:id="6"/>
      <w:r>
        <w:rPr>
          <w:rFonts w:ascii="Times New Roman" w:eastAsia="Times New Roman" w:hAnsi="Times New Roman" w:cs="Times New Roman"/>
          <w:b/>
          <w:bCs/>
          <w:sz w:val="36"/>
          <w:szCs w:val="36"/>
        </w:rPr>
        <w:lastRenderedPageBreak/>
        <w:t>Teacher preparation</w:t>
      </w:r>
    </w:p>
    <w:p w14:paraId="2FF23809" w14:textId="77777777" w:rsidR="00DB6406" w:rsidRDefault="00C80643" w:rsidP="26D5A2C9">
      <w:pPr>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It’s important for teachers to familiarize themselves with the</w:t>
      </w:r>
      <w:r w:rsidRPr="26D5A2C9">
        <w:rPr>
          <w:rFonts w:ascii="Times New Roman" w:eastAsia="Times New Roman" w:hAnsi="Times New Roman" w:cs="Times New Roman"/>
          <w:color w:val="365F91" w:themeColor="accent1" w:themeShade="BF"/>
          <w:sz w:val="24"/>
          <w:szCs w:val="24"/>
          <w:lang w:val="en-US"/>
        </w:rPr>
        <w:t xml:space="preserve"> </w:t>
      </w:r>
      <w:hyperlink r:id="rId8">
        <w:r w:rsidRPr="26D5A2C9">
          <w:rPr>
            <w:rFonts w:ascii="Times New Roman" w:eastAsia="Times New Roman" w:hAnsi="Times New Roman" w:cs="Times New Roman"/>
            <w:color w:val="365F91" w:themeColor="accent1" w:themeShade="BF"/>
            <w:sz w:val="24"/>
            <w:szCs w:val="24"/>
            <w:u w:val="single"/>
            <w:lang w:val="en-US"/>
          </w:rPr>
          <w:t xml:space="preserve">Pedagogical Principles for Teaching the Holocaust. </w:t>
        </w:r>
      </w:hyperlink>
      <w:r w:rsidRPr="26D5A2C9">
        <w:rPr>
          <w:rFonts w:ascii="Times New Roman" w:eastAsia="Times New Roman" w:hAnsi="Times New Roman" w:cs="Times New Roman"/>
          <w:sz w:val="24"/>
          <w:szCs w:val="24"/>
          <w:lang w:val="en-US"/>
        </w:rPr>
        <w:t xml:space="preserve"> We encourage teachers to familiarize themselves with background knowledge on the Holocaust by viewing this </w:t>
      </w:r>
      <w:hyperlink r:id="rId9">
        <w:r w:rsidRPr="26D5A2C9">
          <w:rPr>
            <w:rFonts w:ascii="Times New Roman" w:eastAsia="Times New Roman" w:hAnsi="Times New Roman" w:cs="Times New Roman"/>
            <w:color w:val="365F91" w:themeColor="accent1" w:themeShade="BF"/>
            <w:sz w:val="24"/>
            <w:szCs w:val="24"/>
            <w:u w:val="single"/>
            <w:lang w:val="en-US"/>
          </w:rPr>
          <w:t>site</w:t>
        </w:r>
      </w:hyperlink>
      <w:r w:rsidRPr="26D5A2C9">
        <w:rPr>
          <w:rFonts w:ascii="Times New Roman" w:eastAsia="Times New Roman" w:hAnsi="Times New Roman" w:cs="Times New Roman"/>
          <w:sz w:val="24"/>
          <w:szCs w:val="24"/>
          <w:lang w:val="en-US"/>
        </w:rPr>
        <w:t xml:space="preserve"> at the USHMM and view the </w:t>
      </w:r>
      <w:hyperlink r:id="rId10">
        <w:r w:rsidRPr="26D5A2C9">
          <w:rPr>
            <w:rFonts w:ascii="Times New Roman" w:eastAsia="Times New Roman" w:hAnsi="Times New Roman" w:cs="Times New Roman"/>
            <w:color w:val="365F91" w:themeColor="accent1" w:themeShade="BF"/>
            <w:sz w:val="24"/>
            <w:szCs w:val="24"/>
            <w:u w:val="single"/>
            <w:lang w:val="en-US"/>
          </w:rPr>
          <w:t>Introduction to the Holocaust</w:t>
        </w:r>
      </w:hyperlink>
      <w:r w:rsidRPr="26D5A2C9">
        <w:rPr>
          <w:rFonts w:ascii="Times New Roman" w:eastAsia="Times New Roman" w:hAnsi="Times New Roman" w:cs="Times New Roman"/>
          <w:sz w:val="24"/>
          <w:szCs w:val="24"/>
          <w:lang w:val="en-US"/>
        </w:rPr>
        <w:t xml:space="preserve">. Additional information on teaching about this topic can be gleaned from the full-length version of </w:t>
      </w:r>
      <w:hyperlink r:id="rId11">
        <w:r w:rsidRPr="26D5A2C9">
          <w:rPr>
            <w:rFonts w:ascii="Times New Roman" w:eastAsia="Times New Roman" w:hAnsi="Times New Roman" w:cs="Times New Roman"/>
            <w:color w:val="365F91" w:themeColor="accent1" w:themeShade="BF"/>
            <w:sz w:val="24"/>
            <w:szCs w:val="24"/>
            <w:u w:val="single"/>
            <w:lang w:val="en-US"/>
          </w:rPr>
          <w:t>The Path to Nazi Genocide</w:t>
        </w:r>
      </w:hyperlink>
      <w:r w:rsidRPr="26D5A2C9">
        <w:rPr>
          <w:rFonts w:ascii="Times New Roman" w:eastAsia="Times New Roman" w:hAnsi="Times New Roman" w:cs="Times New Roman"/>
          <w:sz w:val="24"/>
          <w:szCs w:val="24"/>
          <w:lang w:val="en-US"/>
        </w:rPr>
        <w:t>.</w:t>
      </w:r>
    </w:p>
    <w:p w14:paraId="2FF2380A" w14:textId="77777777" w:rsidR="00DB6406" w:rsidRDefault="00DB6406">
      <w:pPr>
        <w:rPr>
          <w:rFonts w:ascii="Times New Roman" w:eastAsia="Times New Roman" w:hAnsi="Times New Roman" w:cs="Times New Roman"/>
          <w:sz w:val="24"/>
          <w:szCs w:val="24"/>
        </w:rPr>
      </w:pPr>
    </w:p>
    <w:p w14:paraId="2FF2380B" w14:textId="77777777" w:rsidR="00DB6406" w:rsidRDefault="00C80643">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we suggest:</w:t>
      </w:r>
    </w:p>
    <w:p w14:paraId="2FF2380C" w14:textId="77777777" w:rsidR="00DB6406" w:rsidRDefault="00C80643" w:rsidP="26D5A2C9">
      <w:pPr>
        <w:numPr>
          <w:ilvl w:val="1"/>
          <w:numId w:val="1"/>
        </w:numPr>
        <w:ind w:left="720"/>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 xml:space="preserve">Prepare access to </w:t>
      </w:r>
      <w:r w:rsidR="7A61205E" w:rsidRPr="26D5A2C9">
        <w:rPr>
          <w:rFonts w:ascii="Times New Roman" w:eastAsia="Times New Roman" w:hAnsi="Times New Roman" w:cs="Times New Roman"/>
          <w:sz w:val="24"/>
          <w:szCs w:val="24"/>
          <w:lang w:val="en-US"/>
        </w:rPr>
        <w:t>handouts</w:t>
      </w:r>
      <w:r w:rsidRPr="26D5A2C9">
        <w:rPr>
          <w:rFonts w:ascii="Times New Roman" w:eastAsia="Times New Roman" w:hAnsi="Times New Roman" w:cs="Times New Roman"/>
          <w:sz w:val="24"/>
          <w:szCs w:val="24"/>
          <w:lang w:val="en-US"/>
        </w:rPr>
        <w:t xml:space="preserve"> and student </w:t>
      </w:r>
      <w:r w:rsidR="528E8FC5" w:rsidRPr="26D5A2C9">
        <w:rPr>
          <w:rFonts w:ascii="Times New Roman" w:eastAsia="Times New Roman" w:hAnsi="Times New Roman" w:cs="Times New Roman"/>
          <w:sz w:val="24"/>
          <w:szCs w:val="24"/>
          <w:lang w:val="en-US"/>
        </w:rPr>
        <w:t>packets</w:t>
      </w:r>
      <w:r w:rsidRPr="26D5A2C9">
        <w:rPr>
          <w:rFonts w:ascii="Times New Roman" w:eastAsia="Times New Roman" w:hAnsi="Times New Roman" w:cs="Times New Roman"/>
          <w:sz w:val="24"/>
          <w:szCs w:val="24"/>
          <w:lang w:val="en-US"/>
        </w:rPr>
        <w:t>.</w:t>
      </w:r>
    </w:p>
    <w:p w14:paraId="2FF2380D" w14:textId="77777777" w:rsidR="00DB6406" w:rsidRDefault="00C80643">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Check access to related links.</w:t>
      </w:r>
    </w:p>
    <w:p w14:paraId="2FF2380E" w14:textId="77777777" w:rsidR="00DB6406" w:rsidRDefault="00C80643">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having students complete the </w:t>
      </w:r>
      <w:hyperlink r:id="rId12">
        <w:r w:rsidRPr="007D1705">
          <w:rPr>
            <w:rFonts w:ascii="Times New Roman" w:eastAsia="Times New Roman" w:hAnsi="Times New Roman" w:cs="Times New Roman"/>
            <w:color w:val="365F91" w:themeColor="accent1" w:themeShade="BF"/>
            <w:sz w:val="24"/>
            <w:szCs w:val="24"/>
            <w:u w:val="single"/>
          </w:rPr>
          <w:t>What was the Holocaust? Activity</w:t>
        </w:r>
      </w:hyperlink>
      <w:r>
        <w:rPr>
          <w:rFonts w:ascii="Times New Roman" w:eastAsia="Times New Roman" w:hAnsi="Times New Roman" w:cs="Times New Roman"/>
          <w:sz w:val="24"/>
          <w:szCs w:val="24"/>
        </w:rPr>
        <w:t>.</w:t>
      </w:r>
    </w:p>
    <w:p w14:paraId="2FF2380F" w14:textId="77777777" w:rsidR="00DB6406" w:rsidRDefault="00C80643" w:rsidP="26D5A2C9">
      <w:pPr>
        <w:numPr>
          <w:ilvl w:val="1"/>
          <w:numId w:val="1"/>
        </w:numPr>
        <w:ind w:left="720"/>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Identify any terms students may be unfamiliar with in the written text or the podcast.</w:t>
      </w:r>
    </w:p>
    <w:p w14:paraId="2FF23810" w14:textId="77777777" w:rsidR="00DB6406" w:rsidRDefault="00C80643">
      <w:pPr>
        <w:pStyle w:val="Heading3"/>
        <w:spacing w:before="280" w:after="120"/>
        <w:rPr>
          <w:rFonts w:ascii="Times New Roman" w:eastAsia="Times New Roman" w:hAnsi="Times New Roman" w:cs="Times New Roman"/>
          <w:b/>
          <w:bCs/>
          <w:color w:val="000000"/>
        </w:rPr>
      </w:pPr>
      <w:bookmarkStart w:id="7" w:name="_mupevi5x3fl1" w:colFirst="0" w:colLast="0"/>
      <w:bookmarkEnd w:id="7"/>
      <w:r>
        <w:rPr>
          <w:rFonts w:ascii="Times New Roman" w:eastAsia="Times New Roman" w:hAnsi="Times New Roman" w:cs="Times New Roman"/>
          <w:b/>
          <w:bCs/>
          <w:color w:val="000000"/>
        </w:rPr>
        <w:t>Materials</w:t>
      </w:r>
    </w:p>
    <w:p w14:paraId="2FF23811" w14:textId="77777777" w:rsidR="00DB6406" w:rsidRPr="007D1705" w:rsidRDefault="00C80643">
      <w:pPr>
        <w:numPr>
          <w:ilvl w:val="0"/>
          <w:numId w:val="2"/>
        </w:numPr>
        <w:spacing w:line="240" w:lineRule="auto"/>
        <w:rPr>
          <w:rFonts w:ascii="Times New Roman" w:eastAsia="Times New Roman" w:hAnsi="Times New Roman" w:cs="Times New Roman"/>
          <w:color w:val="365F91" w:themeColor="accent1" w:themeShade="BF"/>
        </w:rPr>
      </w:pPr>
      <w:hyperlink r:id="rId13" w:history="1">
        <w:r w:rsidRPr="007D1705">
          <w:rPr>
            <w:rStyle w:val="Hyperlink"/>
            <w:rFonts w:ascii="Times New Roman" w:eastAsia="Times New Roman" w:hAnsi="Times New Roman" w:cs="Times New Roman"/>
            <w:color w:val="365F91" w:themeColor="accent1" w:themeShade="BF"/>
          </w:rPr>
          <w:t>Ted Finder Chapter</w:t>
        </w:r>
      </w:hyperlink>
    </w:p>
    <w:p w14:paraId="2FF23812" w14:textId="77777777" w:rsidR="00DB6406" w:rsidRDefault="00C80643">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Ted Finder Podcast</w:t>
      </w:r>
    </w:p>
    <w:p w14:paraId="2FF23813" w14:textId="77777777" w:rsidR="00DB6406" w:rsidRPr="007D1705" w:rsidRDefault="00C80643" w:rsidP="26D5A2C9">
      <w:pPr>
        <w:numPr>
          <w:ilvl w:val="0"/>
          <w:numId w:val="2"/>
        </w:numPr>
        <w:spacing w:line="240" w:lineRule="auto"/>
        <w:rPr>
          <w:rFonts w:ascii="Times New Roman" w:eastAsia="Times New Roman" w:hAnsi="Times New Roman" w:cs="Times New Roman"/>
          <w:color w:val="365F91" w:themeColor="accent1" w:themeShade="BF"/>
          <w:u w:val="single"/>
        </w:rPr>
      </w:pPr>
      <w:hyperlink r:id="rId14">
        <w:r w:rsidRPr="26D5A2C9">
          <w:rPr>
            <w:rFonts w:ascii="Times New Roman" w:eastAsia="Times New Roman" w:hAnsi="Times New Roman" w:cs="Times New Roman"/>
            <w:color w:val="365F91" w:themeColor="accent1" w:themeShade="BF"/>
            <w:u w:val="single"/>
          </w:rPr>
          <w:t>Rod</w:t>
        </w:r>
        <w:r w:rsidR="7EE181A9" w:rsidRPr="26D5A2C9">
          <w:rPr>
            <w:rFonts w:ascii="Times New Roman" w:eastAsia="Times New Roman" w:hAnsi="Times New Roman" w:cs="Times New Roman"/>
            <w:color w:val="365F91" w:themeColor="accent1" w:themeShade="BF"/>
            <w:u w:val="single"/>
          </w:rPr>
          <w:t xml:space="preserve">die </w:t>
        </w:r>
        <w:r w:rsidRPr="26D5A2C9">
          <w:rPr>
            <w:rFonts w:ascii="Times New Roman" w:eastAsia="Times New Roman" w:hAnsi="Times New Roman" w:cs="Times New Roman"/>
            <w:color w:val="365F91" w:themeColor="accent1" w:themeShade="BF"/>
            <w:u w:val="single"/>
          </w:rPr>
          <w:t>Edmonds Handout</w:t>
        </w:r>
      </w:hyperlink>
    </w:p>
    <w:p w14:paraId="2FF23814" w14:textId="77777777" w:rsidR="00DB6406" w:rsidRDefault="00C80643">
      <w:pPr>
        <w:pStyle w:val="Heading2"/>
        <w:spacing w:after="80"/>
        <w:rPr>
          <w:rFonts w:ascii="Times New Roman" w:eastAsia="Times New Roman" w:hAnsi="Times New Roman" w:cs="Times New Roman"/>
          <w:b/>
          <w:bCs/>
          <w:sz w:val="36"/>
          <w:szCs w:val="36"/>
        </w:rPr>
      </w:pPr>
      <w:bookmarkStart w:id="8" w:name="_lnxbz9" w:colFirst="0" w:colLast="0"/>
      <w:bookmarkEnd w:id="8"/>
      <w:r>
        <w:rPr>
          <w:rFonts w:ascii="Times New Roman" w:eastAsia="Times New Roman" w:hAnsi="Times New Roman" w:cs="Times New Roman"/>
          <w:b/>
          <w:bCs/>
          <w:sz w:val="36"/>
          <w:szCs w:val="36"/>
        </w:rPr>
        <w:t>Lesson:</w:t>
      </w:r>
    </w:p>
    <w:p w14:paraId="2FF23815" w14:textId="77777777" w:rsidR="00DB6406" w:rsidRDefault="00C80643">
      <w:pPr>
        <w:pStyle w:val="Heading3"/>
        <w:spacing w:before="280" w:line="240" w:lineRule="auto"/>
        <w:rPr>
          <w:rFonts w:ascii="Times New Roman" w:eastAsia="Times New Roman" w:hAnsi="Times New Roman" w:cs="Times New Roman"/>
          <w:b/>
          <w:bCs/>
          <w:color w:val="000000"/>
        </w:rPr>
      </w:pPr>
      <w:bookmarkStart w:id="9" w:name="_euz2x6p1t4h8" w:colFirst="0" w:colLast="0"/>
      <w:bookmarkEnd w:id="9"/>
      <w:r>
        <w:rPr>
          <w:rFonts w:ascii="Times New Roman" w:eastAsia="Times New Roman" w:hAnsi="Times New Roman" w:cs="Times New Roman"/>
          <w:b/>
          <w:bCs/>
          <w:color w:val="000000"/>
        </w:rPr>
        <w:t>INTRODUCTION</w:t>
      </w:r>
    </w:p>
    <w:p w14:paraId="2FF23816" w14:textId="77777777" w:rsidR="00DB6406" w:rsidRDefault="00C80643">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students have not previously discussed the Holocaust, begin with an overview of the term, Holocaust, as defined by the United States Holocaust Memorial Museum:</w:t>
      </w:r>
    </w:p>
    <w:p w14:paraId="2FF23817" w14:textId="77777777" w:rsidR="00DB6406" w:rsidRDefault="00DB6406">
      <w:pPr>
        <w:spacing w:line="240" w:lineRule="auto"/>
        <w:ind w:left="720"/>
        <w:rPr>
          <w:rFonts w:ascii="Times New Roman" w:eastAsia="Times New Roman" w:hAnsi="Times New Roman" w:cs="Times New Roman"/>
          <w:sz w:val="24"/>
          <w:szCs w:val="24"/>
        </w:rPr>
      </w:pPr>
    </w:p>
    <w:p w14:paraId="2FF23818" w14:textId="77777777" w:rsidR="00DB6406" w:rsidRDefault="00C80643" w:rsidP="26D5A2C9">
      <w:pPr>
        <w:spacing w:line="240" w:lineRule="auto"/>
        <w:ind w:left="720"/>
        <w:rPr>
          <w:rFonts w:ascii="Times New Roman" w:eastAsia="Times New Roman" w:hAnsi="Times New Roman" w:cs="Times New Roman"/>
          <w:i/>
          <w:iCs/>
          <w:sz w:val="24"/>
          <w:szCs w:val="24"/>
          <w:lang w:val="en-US"/>
        </w:rPr>
      </w:pPr>
      <w:r w:rsidRPr="26D5A2C9">
        <w:rPr>
          <w:rFonts w:ascii="Times New Roman" w:eastAsia="Times New Roman" w:hAnsi="Times New Roman" w:cs="Times New Roman"/>
          <w:i/>
          <w:iCs/>
          <w:sz w:val="24"/>
          <w:szCs w:val="24"/>
          <w:lang w:val="en-US"/>
        </w:rPr>
        <w:t xml:space="preserve">The Holocaust was the systematic, state-sponsored, persecution and murder of six million Jews by the Nazi regime and its collaborators between 1933 and 1945 across Europe and North Africa. The height of </w:t>
      </w:r>
      <w:r w:rsidR="33A840CB" w:rsidRPr="26D5A2C9">
        <w:rPr>
          <w:rFonts w:ascii="Times New Roman" w:eastAsia="Times New Roman" w:hAnsi="Times New Roman" w:cs="Times New Roman"/>
          <w:i/>
          <w:iCs/>
          <w:sz w:val="24"/>
          <w:szCs w:val="24"/>
          <w:lang w:val="en-US"/>
        </w:rPr>
        <w:t>persecution</w:t>
      </w:r>
      <w:r w:rsidRPr="26D5A2C9">
        <w:rPr>
          <w:rFonts w:ascii="Times New Roman" w:eastAsia="Times New Roman" w:hAnsi="Times New Roman" w:cs="Times New Roman"/>
          <w:i/>
          <w:iCs/>
          <w:sz w:val="24"/>
          <w:szCs w:val="24"/>
          <w:lang w:val="en-US"/>
        </w:rPr>
        <w:t xml:space="preserve"> and murder occurred during World War II. By the end of the war in 1945, the Germans and their collaborators had killed nearly two out of every three European Jews. The Nazis believed that Germans were racially superior. </w:t>
      </w:r>
    </w:p>
    <w:p w14:paraId="2FF23819" w14:textId="77777777" w:rsidR="00DB6406" w:rsidRDefault="00DB6406">
      <w:pPr>
        <w:spacing w:line="240" w:lineRule="auto"/>
        <w:ind w:left="720"/>
        <w:rPr>
          <w:rFonts w:ascii="Times New Roman" w:eastAsia="Times New Roman" w:hAnsi="Times New Roman" w:cs="Times New Roman"/>
          <w:i/>
          <w:iCs/>
          <w:sz w:val="24"/>
          <w:szCs w:val="24"/>
        </w:rPr>
      </w:pPr>
    </w:p>
    <w:p w14:paraId="2FF2381A" w14:textId="77777777" w:rsidR="00DB6406" w:rsidRDefault="00C80643" w:rsidP="26D5A2C9">
      <w:pPr>
        <w:spacing w:line="240" w:lineRule="auto"/>
        <w:ind w:left="720"/>
        <w:rPr>
          <w:rFonts w:ascii="Times New Roman" w:eastAsia="Times New Roman" w:hAnsi="Times New Roman" w:cs="Times New Roman"/>
          <w:i/>
          <w:iCs/>
          <w:sz w:val="24"/>
          <w:szCs w:val="24"/>
          <w:lang w:val="en-US"/>
        </w:rPr>
      </w:pPr>
      <w:r w:rsidRPr="26D5A2C9">
        <w:rPr>
          <w:rFonts w:ascii="Times New Roman" w:eastAsia="Times New Roman" w:hAnsi="Times New Roman" w:cs="Times New Roman"/>
          <w:i/>
          <w:iCs/>
          <w:sz w:val="24"/>
          <w:szCs w:val="24"/>
          <w:lang w:val="en-US"/>
        </w:rPr>
        <w:t>They believed Jews were a threat to the so-called German racial community. While Jews were the primary victims, the Nazis also targeted other groups for persecution and murder. The Nazis claimed that Roma, people with disabilities, some Slavic peoples (especially Poles and Russians), and Black people were biologically inferior. The regime persecuted other groups because of politics, ideology, or behavior. These groups included Communists, Socialists, Jehovah’s Witnesses, gay men, and people the Nazis called “asocials” and “professional criminals.”</w:t>
      </w:r>
    </w:p>
    <w:p w14:paraId="2FF2381B" w14:textId="77777777" w:rsidR="00DB6406" w:rsidRDefault="00DB6406">
      <w:pPr>
        <w:spacing w:line="240" w:lineRule="auto"/>
        <w:ind w:left="720"/>
        <w:rPr>
          <w:rFonts w:ascii="Times New Roman" w:eastAsia="Times New Roman" w:hAnsi="Times New Roman" w:cs="Times New Roman"/>
          <w:sz w:val="24"/>
          <w:szCs w:val="24"/>
        </w:rPr>
      </w:pPr>
    </w:p>
    <w:p w14:paraId="2FF2381C" w14:textId="77777777" w:rsidR="00DB6406" w:rsidRDefault="00C80643" w:rsidP="26D5A2C9">
      <w:pPr>
        <w:spacing w:line="240" w:lineRule="auto"/>
        <w:ind w:left="720"/>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For younger students, or students previously familiar with this event in history, you can utilize this shortened definition:</w:t>
      </w:r>
      <w:r>
        <w:br/>
      </w:r>
    </w:p>
    <w:p w14:paraId="2FF2381D" w14:textId="77777777" w:rsidR="00DB6406" w:rsidRDefault="00C80643">
      <w:pPr>
        <w:ind w:left="720"/>
        <w:rPr>
          <w:rFonts w:ascii="Times New Roman" w:eastAsia="Times New Roman" w:hAnsi="Times New Roman" w:cs="Times New Roman"/>
          <w:i/>
          <w:iCs/>
          <w:color w:val="1A1A1A"/>
          <w:sz w:val="24"/>
          <w:szCs w:val="24"/>
          <w:shd w:val="clear" w:color="auto" w:fill="F5F5F5"/>
        </w:rPr>
      </w:pPr>
      <w:r>
        <w:rPr>
          <w:rFonts w:ascii="Times New Roman" w:eastAsia="Times New Roman" w:hAnsi="Times New Roman" w:cs="Times New Roman"/>
          <w:i/>
          <w:iCs/>
          <w:sz w:val="24"/>
          <w:szCs w:val="24"/>
        </w:rPr>
        <w:lastRenderedPageBreak/>
        <w:t>The state-sponsored systematic murder of approximately six million Jews by the Nazis and their collaborators. Sinti-Roma, Poles, people with physical and mental disabilities, homosexuals, Jehovah's Witnesses, Soviet prisoners of war, and political dissidents were also targeted by the Nazis.</w:t>
      </w:r>
    </w:p>
    <w:p w14:paraId="2FF2381E" w14:textId="77777777" w:rsidR="00DB6406" w:rsidRDefault="00DB6406">
      <w:pPr>
        <w:spacing w:line="240" w:lineRule="auto"/>
        <w:ind w:left="720"/>
        <w:rPr>
          <w:rFonts w:ascii="Times New Roman" w:eastAsia="Times New Roman" w:hAnsi="Times New Roman" w:cs="Times New Roman"/>
          <w:sz w:val="24"/>
          <w:szCs w:val="24"/>
        </w:rPr>
      </w:pPr>
    </w:p>
    <w:p w14:paraId="2FF2381F" w14:textId="77777777" w:rsidR="00DB6406" w:rsidRDefault="00C80643">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with students that today we will be learning about the story of Ted Finder. Ted was a young Jewish man who left Nazi-controlled Austria and came to the United States. Begin by asking students why Jewish individuals may have wished to leave Europe at this time?</w:t>
      </w:r>
    </w:p>
    <w:p w14:paraId="2FF23820" w14:textId="77777777" w:rsidR="00DB6406" w:rsidRDefault="00C80643">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Next, let students know that Ted joined the United States Armed Forces. Why might a refugee from Nazi Europe have chosen to return to Europe and fight for the United States?</w:t>
      </w:r>
    </w:p>
    <w:p w14:paraId="2FF23821" w14:textId="77777777" w:rsidR="00DB6406" w:rsidRDefault="00DB6406">
      <w:pPr>
        <w:spacing w:line="240" w:lineRule="auto"/>
        <w:rPr>
          <w:rFonts w:ascii="Times New Roman" w:eastAsia="Times New Roman" w:hAnsi="Times New Roman" w:cs="Times New Roman"/>
          <w:b/>
          <w:bCs/>
        </w:rPr>
      </w:pPr>
    </w:p>
    <w:p w14:paraId="2FF23822" w14:textId="77777777" w:rsidR="00DB6406" w:rsidRDefault="00C80643">
      <w:pPr>
        <w:pStyle w:val="Heading3"/>
        <w:spacing w:before="280" w:line="240" w:lineRule="auto"/>
        <w:rPr>
          <w:rFonts w:ascii="Times New Roman" w:eastAsia="Times New Roman" w:hAnsi="Times New Roman" w:cs="Times New Roman"/>
          <w:i/>
          <w:iCs/>
          <w:sz w:val="24"/>
          <w:szCs w:val="24"/>
        </w:rPr>
      </w:pPr>
      <w:bookmarkStart w:id="10" w:name="_4jkt53gsls1i" w:colFirst="0" w:colLast="0"/>
      <w:bookmarkEnd w:id="10"/>
      <w:r>
        <w:rPr>
          <w:rFonts w:ascii="Times New Roman" w:eastAsia="Times New Roman" w:hAnsi="Times New Roman" w:cs="Times New Roman"/>
          <w:b/>
          <w:bCs/>
          <w:color w:val="000000"/>
        </w:rPr>
        <w:t>RESEARCH/ANALYSIS/DISCUSSION</w:t>
      </w:r>
    </w:p>
    <w:p w14:paraId="2FF23823" w14:textId="77777777" w:rsidR="00DB6406" w:rsidRDefault="00C80643" w:rsidP="26D5A2C9">
      <w:pPr>
        <w:numPr>
          <w:ilvl w:val="0"/>
          <w:numId w:val="7"/>
        </w:numPr>
        <w:spacing w:line="240" w:lineRule="auto"/>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Explain to students that they will be assigned one of two ways to learn about the story of Ted Finder - through a podcast or through a written narrative. Each group will seek to answer the following questions:</w:t>
      </w:r>
    </w:p>
    <w:p w14:paraId="2FF23824" w14:textId="77777777" w:rsidR="00DB6406" w:rsidRDefault="00C80643">
      <w:pPr>
        <w:numPr>
          <w:ilvl w:val="1"/>
          <w:numId w:val="7"/>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was Ted Finder? What was his experience in Nazi Germany?</w:t>
      </w:r>
    </w:p>
    <w:p w14:paraId="2FF23825" w14:textId="77777777" w:rsidR="00DB6406" w:rsidRDefault="00C80643">
      <w:pPr>
        <w:numPr>
          <w:ilvl w:val="1"/>
          <w:numId w:val="7"/>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did Ted immigrate to the United States?</w:t>
      </w:r>
    </w:p>
    <w:p w14:paraId="2FF23826" w14:textId="77777777" w:rsidR="00DB6406" w:rsidRDefault="00C80643">
      <w:pPr>
        <w:numPr>
          <w:ilvl w:val="1"/>
          <w:numId w:val="7"/>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Ted come to find himself back in Europe during World War II?</w:t>
      </w:r>
    </w:p>
    <w:p w14:paraId="2FF23827" w14:textId="77777777" w:rsidR="00DB6406" w:rsidRDefault="00C80643">
      <w:pPr>
        <w:numPr>
          <w:ilvl w:val="1"/>
          <w:numId w:val="7"/>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experiences did Ted have during his time in Europe as a member of the U.S. Armed Forces?</w:t>
      </w:r>
    </w:p>
    <w:p w14:paraId="2FF23828" w14:textId="77777777" w:rsidR="00DB6406" w:rsidRDefault="00C80643">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 students to first review their sources and answers to these questions as individuals; then ask them to discuss the answers to these questions with others who shared their medium (text or podcast).</w:t>
      </w:r>
    </w:p>
    <w:p w14:paraId="2FF23829" w14:textId="77777777" w:rsidR="00DB6406" w:rsidRDefault="00C80643" w:rsidP="26D5A2C9">
      <w:pPr>
        <w:numPr>
          <w:ilvl w:val="0"/>
          <w:numId w:val="7"/>
        </w:numPr>
        <w:spacing w:line="240" w:lineRule="auto"/>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 xml:space="preserve">Next, as a whole class, discuss how Ted’s Jewish faith put him at risk as a prisoner of war. What choices </w:t>
      </w:r>
      <w:r w:rsidR="3A3ACAF4" w:rsidRPr="26D5A2C9">
        <w:rPr>
          <w:rFonts w:ascii="Times New Roman" w:eastAsia="Times New Roman" w:hAnsi="Times New Roman" w:cs="Times New Roman"/>
          <w:sz w:val="24"/>
          <w:szCs w:val="24"/>
          <w:lang w:val="en-US"/>
        </w:rPr>
        <w:t>did</w:t>
      </w:r>
      <w:r w:rsidRPr="26D5A2C9">
        <w:rPr>
          <w:rFonts w:ascii="Times New Roman" w:eastAsia="Times New Roman" w:hAnsi="Times New Roman" w:cs="Times New Roman"/>
          <w:sz w:val="24"/>
          <w:szCs w:val="24"/>
          <w:lang w:val="en-US"/>
        </w:rPr>
        <w:t xml:space="preserve"> Ted </w:t>
      </w:r>
      <w:r w:rsidR="60E40B4F" w:rsidRPr="26D5A2C9">
        <w:rPr>
          <w:rFonts w:ascii="Times New Roman" w:eastAsia="Times New Roman" w:hAnsi="Times New Roman" w:cs="Times New Roman"/>
          <w:sz w:val="24"/>
          <w:szCs w:val="24"/>
          <w:lang w:val="en-US"/>
        </w:rPr>
        <w:t>face</w:t>
      </w:r>
      <w:r w:rsidRPr="26D5A2C9">
        <w:rPr>
          <w:rFonts w:ascii="Times New Roman" w:eastAsia="Times New Roman" w:hAnsi="Times New Roman" w:cs="Times New Roman"/>
          <w:sz w:val="24"/>
          <w:szCs w:val="24"/>
          <w:lang w:val="en-US"/>
        </w:rPr>
        <w:t xml:space="preserve">? What did he do </w:t>
      </w:r>
      <w:proofErr w:type="gramStart"/>
      <w:r w:rsidRPr="26D5A2C9">
        <w:rPr>
          <w:rFonts w:ascii="Times New Roman" w:eastAsia="Times New Roman" w:hAnsi="Times New Roman" w:cs="Times New Roman"/>
          <w:sz w:val="24"/>
          <w:szCs w:val="24"/>
          <w:lang w:val="en-US"/>
        </w:rPr>
        <w:t>in order to</w:t>
      </w:r>
      <w:proofErr w:type="gramEnd"/>
      <w:r w:rsidRPr="26D5A2C9">
        <w:rPr>
          <w:rFonts w:ascii="Times New Roman" w:eastAsia="Times New Roman" w:hAnsi="Times New Roman" w:cs="Times New Roman"/>
          <w:sz w:val="24"/>
          <w:szCs w:val="24"/>
          <w:lang w:val="en-US"/>
        </w:rPr>
        <w:t xml:space="preserve"> survive?</w:t>
      </w:r>
    </w:p>
    <w:p w14:paraId="2FF2382A" w14:textId="77777777" w:rsidR="00DB6406" w:rsidRDefault="00C80643" w:rsidP="26D5A2C9">
      <w:pPr>
        <w:numPr>
          <w:ilvl w:val="0"/>
          <w:numId w:val="7"/>
        </w:numPr>
        <w:spacing w:line="240" w:lineRule="auto"/>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 xml:space="preserve">If time permits, encourage students to explore the story of </w:t>
      </w:r>
      <w:hyperlink r:id="rId15">
        <w:r w:rsidRPr="26D5A2C9">
          <w:rPr>
            <w:rFonts w:ascii="Times New Roman" w:eastAsia="Times New Roman" w:hAnsi="Times New Roman" w:cs="Times New Roman"/>
            <w:color w:val="365F91" w:themeColor="accent1" w:themeShade="BF"/>
            <w:sz w:val="24"/>
            <w:szCs w:val="24"/>
            <w:u w:val="single"/>
            <w:lang w:val="en-US"/>
          </w:rPr>
          <w:t>Roddy Edmonds</w:t>
        </w:r>
      </w:hyperlink>
      <w:r w:rsidRPr="26D5A2C9">
        <w:rPr>
          <w:rFonts w:ascii="Times New Roman" w:eastAsia="Times New Roman" w:hAnsi="Times New Roman" w:cs="Times New Roman"/>
          <w:sz w:val="24"/>
          <w:szCs w:val="24"/>
          <w:lang w:val="en-US"/>
        </w:rPr>
        <w:t xml:space="preserve">. How did Roddy’s story differ from Ted’s? How did individuals like Roddy help to ensure the survival of Jewish POWs? </w:t>
      </w:r>
    </w:p>
    <w:p w14:paraId="2FF2382B" w14:textId="77777777" w:rsidR="00DB6406" w:rsidRDefault="00DB6406">
      <w:pPr>
        <w:spacing w:line="240" w:lineRule="auto"/>
        <w:rPr>
          <w:rFonts w:ascii="Times New Roman" w:eastAsia="Times New Roman" w:hAnsi="Times New Roman" w:cs="Times New Roman"/>
          <w:b/>
          <w:bCs/>
        </w:rPr>
      </w:pPr>
    </w:p>
    <w:p w14:paraId="2FF2382C" w14:textId="77777777" w:rsidR="00DB6406" w:rsidRDefault="00C80643">
      <w:pPr>
        <w:pStyle w:val="Heading3"/>
        <w:spacing w:before="280" w:line="240" w:lineRule="auto"/>
        <w:rPr>
          <w:rFonts w:ascii="Times New Roman" w:eastAsia="Times New Roman" w:hAnsi="Times New Roman" w:cs="Times New Roman"/>
          <w:b/>
          <w:bCs/>
          <w:color w:val="000000"/>
        </w:rPr>
      </w:pPr>
      <w:bookmarkStart w:id="11" w:name="_a3lteoaha98w" w:colFirst="0" w:colLast="0"/>
      <w:bookmarkEnd w:id="11"/>
      <w:r>
        <w:rPr>
          <w:rFonts w:ascii="Times New Roman" w:eastAsia="Times New Roman" w:hAnsi="Times New Roman" w:cs="Times New Roman"/>
          <w:b/>
          <w:bCs/>
          <w:color w:val="000000"/>
        </w:rPr>
        <w:t>CONCLUSION</w:t>
      </w:r>
    </w:p>
    <w:p w14:paraId="2FF2382D" w14:textId="77777777" w:rsidR="00DB6406" w:rsidRDefault="00C80643">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students to share via exit ticket or closing discussion the following:</w:t>
      </w:r>
    </w:p>
    <w:p w14:paraId="2FF2382E" w14:textId="77777777" w:rsidR="00DB6406" w:rsidRDefault="00C80643">
      <w:pPr>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Interesting Facts They Learned Today</w:t>
      </w:r>
    </w:p>
    <w:p w14:paraId="2FF2382F" w14:textId="77777777" w:rsidR="00DB6406" w:rsidRDefault="00C80643">
      <w:pPr>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Questions They Still Have</w:t>
      </w:r>
    </w:p>
    <w:p w14:paraId="2FF23830" w14:textId="77777777" w:rsidR="00DB6406" w:rsidRDefault="00C80643">
      <w:pPr>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Item They Wish to Explore Further</w:t>
      </w:r>
    </w:p>
    <w:p w14:paraId="2FF23831" w14:textId="77777777" w:rsidR="00DB6406" w:rsidRDefault="00C80643" w:rsidP="26D5A2C9">
      <w:pPr>
        <w:numPr>
          <w:ilvl w:val="0"/>
          <w:numId w:val="3"/>
        </w:numPr>
        <w:spacing w:line="240" w:lineRule="auto"/>
        <w:rPr>
          <w:rFonts w:ascii="Times New Roman" w:eastAsia="Times New Roman" w:hAnsi="Times New Roman" w:cs="Times New Roman"/>
          <w:sz w:val="24"/>
          <w:szCs w:val="24"/>
          <w:lang w:val="en-US"/>
        </w:rPr>
      </w:pPr>
      <w:r w:rsidRPr="26D5A2C9">
        <w:rPr>
          <w:rFonts w:ascii="Times New Roman" w:eastAsia="Times New Roman" w:hAnsi="Times New Roman" w:cs="Times New Roman"/>
          <w:sz w:val="24"/>
          <w:szCs w:val="24"/>
          <w:lang w:val="en-US"/>
        </w:rPr>
        <w:t>Consider allowing students the opportunity to continue their exploration through a structured or informal process. Resources such as the United States Holocaust Memorial Museum and Yad Vashem can assist students in their quest for answers.</w:t>
      </w:r>
    </w:p>
    <w:p w14:paraId="2FF23832" w14:textId="77777777" w:rsidR="00DB6406" w:rsidRDefault="00DB6406"/>
    <w:sectPr w:rsidR="00DB6406">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1C092" w14:textId="77777777" w:rsidR="000E1D55" w:rsidRDefault="000E1D55">
      <w:pPr>
        <w:spacing w:line="240" w:lineRule="auto"/>
      </w:pPr>
      <w:r>
        <w:separator/>
      </w:r>
    </w:p>
  </w:endnote>
  <w:endnote w:type="continuationSeparator" w:id="0">
    <w:p w14:paraId="640AAABA" w14:textId="77777777" w:rsidR="000E1D55" w:rsidRDefault="000E1D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7040272-EBD8-405E-A595-89647DEE9EBB}"/>
  </w:font>
  <w:font w:name="Cambria">
    <w:panose1 w:val="02040503050406030204"/>
    <w:charset w:val="00"/>
    <w:family w:val="roman"/>
    <w:pitch w:val="variable"/>
    <w:sig w:usb0="E00006FF" w:usb1="420024FF" w:usb2="02000000" w:usb3="00000000" w:csb0="0000019F" w:csb1="00000000"/>
    <w:embedRegular r:id="rId2" w:fontKey="{7BB163B0-C179-4D18-8753-A8025385A4F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C431" w14:textId="77777777" w:rsidR="000E1D55" w:rsidRDefault="000E1D55">
      <w:pPr>
        <w:spacing w:line="240" w:lineRule="auto"/>
      </w:pPr>
      <w:r>
        <w:separator/>
      </w:r>
    </w:p>
  </w:footnote>
  <w:footnote w:type="continuationSeparator" w:id="0">
    <w:p w14:paraId="6F70855D" w14:textId="77777777" w:rsidR="000E1D55" w:rsidRDefault="000E1D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3837" w14:textId="77777777" w:rsidR="00DB6406" w:rsidRDefault="00DB64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4C8"/>
    <w:multiLevelType w:val="multilevel"/>
    <w:tmpl w:val="910E2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DF61CB"/>
    <w:multiLevelType w:val="multilevel"/>
    <w:tmpl w:val="D480B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6D490E"/>
    <w:multiLevelType w:val="multilevel"/>
    <w:tmpl w:val="AD507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3C6EF3"/>
    <w:multiLevelType w:val="multilevel"/>
    <w:tmpl w:val="5C14C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517796"/>
    <w:multiLevelType w:val="multilevel"/>
    <w:tmpl w:val="0CC09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AE5F6A"/>
    <w:multiLevelType w:val="multilevel"/>
    <w:tmpl w:val="5C022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75E324A"/>
    <w:multiLevelType w:val="multilevel"/>
    <w:tmpl w:val="19067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8666045">
    <w:abstractNumId w:val="3"/>
  </w:num>
  <w:num w:numId="2" w16cid:durableId="98918085">
    <w:abstractNumId w:val="1"/>
  </w:num>
  <w:num w:numId="3" w16cid:durableId="1695763664">
    <w:abstractNumId w:val="6"/>
  </w:num>
  <w:num w:numId="4" w16cid:durableId="1020010757">
    <w:abstractNumId w:val="0"/>
  </w:num>
  <w:num w:numId="5" w16cid:durableId="1443845910">
    <w:abstractNumId w:val="4"/>
  </w:num>
  <w:num w:numId="6" w16cid:durableId="547841252">
    <w:abstractNumId w:val="5"/>
  </w:num>
  <w:num w:numId="7" w16cid:durableId="66151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406"/>
    <w:rsid w:val="000E1D55"/>
    <w:rsid w:val="00107F74"/>
    <w:rsid w:val="007D1705"/>
    <w:rsid w:val="007F1980"/>
    <w:rsid w:val="00C80643"/>
    <w:rsid w:val="00CD46EB"/>
    <w:rsid w:val="00DB6406"/>
    <w:rsid w:val="00F43405"/>
    <w:rsid w:val="26D5A2C9"/>
    <w:rsid w:val="33A840CB"/>
    <w:rsid w:val="3A3ACAF4"/>
    <w:rsid w:val="3CAF8D0C"/>
    <w:rsid w:val="528E8FC5"/>
    <w:rsid w:val="60E40B4F"/>
    <w:rsid w:val="7A61205E"/>
    <w:rsid w:val="7EE18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37F2"/>
  <w15:docId w15:val="{0E107D54-23C1-4AEC-9296-B3E5B3CA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D1705"/>
    <w:rPr>
      <w:color w:val="0000FF" w:themeColor="hyperlink"/>
      <w:u w:val="single"/>
    </w:rPr>
  </w:style>
  <w:style w:type="character" w:styleId="UnresolvedMention">
    <w:name w:val="Unresolved Mention"/>
    <w:basedOn w:val="DefaultParagraphFont"/>
    <w:uiPriority w:val="99"/>
    <w:semiHidden/>
    <w:unhideWhenUsed/>
    <w:rsid w:val="007D1705"/>
    <w:rPr>
      <w:color w:val="605E5C"/>
      <w:shd w:val="clear" w:color="auto" w:fill="E1DFDD"/>
    </w:rPr>
  </w:style>
  <w:style w:type="character" w:styleId="FollowedHyperlink">
    <w:name w:val="FollowedHyperlink"/>
    <w:basedOn w:val="DefaultParagraphFont"/>
    <w:uiPriority w:val="99"/>
    <w:semiHidden/>
    <w:unhideWhenUsed/>
    <w:rsid w:val="00C806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choesandreflections.org/pedagogical-principles/" TargetMode="External"/><Relationship Id="rId13" Type="http://schemas.openxmlformats.org/officeDocument/2006/relationships/hyperlink" Target="https://cdn.fedweb.org/fed-123/2/Finder.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hmm.org/teach/fundamentals/age-appropriateness" TargetMode="External"/><Relationship Id="rId12" Type="http://schemas.openxmlformats.org/officeDocument/2006/relationships/hyperlink" Target="https://iwitness.usc.edu/activities/6405?idiom=al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hmm.org/learn/holocaust/path-to-nazi-genocide/the-path-to-nazi-genocide/full-film" TargetMode="External"/><Relationship Id="rId5" Type="http://schemas.openxmlformats.org/officeDocument/2006/relationships/footnotes" Target="footnotes.xml"/><Relationship Id="rId15" Type="http://schemas.openxmlformats.org/officeDocument/2006/relationships/hyperlink" Target="https://echoesandreflections.org/wp-content/uploads/2021/05/Roddie-Edmonds-Biography.pdf" TargetMode="External"/><Relationship Id="rId10" Type="http://schemas.openxmlformats.org/officeDocument/2006/relationships/hyperlink" Target="https://encyclopedia.ushmm.org/content/en/article/introduction-to-the-holocaust" TargetMode="External"/><Relationship Id="rId4" Type="http://schemas.openxmlformats.org/officeDocument/2006/relationships/webSettings" Target="webSettings.xml"/><Relationship Id="rId9" Type="http://schemas.openxmlformats.org/officeDocument/2006/relationships/hyperlink" Target="https://www.ushmm.org/teach" TargetMode="External"/><Relationship Id="rId14" Type="http://schemas.openxmlformats.org/officeDocument/2006/relationships/hyperlink" Target="https://echoesandreflections.org/wp-content/uploads/2021/05/Roddie-Edmonds-Biography.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948</Words>
  <Characters>4818</Characters>
  <Application>Microsoft Office Word</Application>
  <DocSecurity>0</DocSecurity>
  <Lines>107</Lines>
  <Paragraphs>54</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Knecht</cp:lastModifiedBy>
  <cp:revision>6</cp:revision>
  <dcterms:created xsi:type="dcterms:W3CDTF">2025-12-16T20:08:00Z</dcterms:created>
  <dcterms:modified xsi:type="dcterms:W3CDTF">2026-03-12T13:39:00Z</dcterms:modified>
</cp:coreProperties>
</file>