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32" w:rsidRPr="00234FBA"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Default="00234FBA" w:rsidP="00234FBA">
      <w:pPr>
        <w:pStyle w:val="NoSpacing"/>
      </w:pPr>
      <w:r>
        <w:t>1</w:t>
      </w:r>
      <w:r w:rsidRPr="00234FBA">
        <w:rPr>
          <w:vertAlign w:val="superscript"/>
        </w:rPr>
        <w:t>st</w:t>
      </w:r>
      <w:r>
        <w:t xml:space="preserve"> Place Junior Essay</w:t>
      </w:r>
    </w:p>
    <w:p w:rsidR="00234FBA" w:rsidRDefault="00234FBA" w:rsidP="00234FBA">
      <w:pPr>
        <w:pStyle w:val="NoSpacing"/>
      </w:pPr>
      <w:proofErr w:type="spellStart"/>
      <w:r>
        <w:t>Marykate</w:t>
      </w:r>
      <w:proofErr w:type="spellEnd"/>
      <w:r>
        <w:t xml:space="preserve"> Kerrigan, 8</w:t>
      </w:r>
      <w:r w:rsidRPr="00234FBA">
        <w:rPr>
          <w:vertAlign w:val="superscript"/>
        </w:rPr>
        <w:t>th</w:t>
      </w:r>
      <w:r>
        <w:t xml:space="preserve"> Grade</w:t>
      </w:r>
    </w:p>
    <w:p w:rsidR="00234FBA" w:rsidRDefault="00234FBA" w:rsidP="00234FBA">
      <w:pPr>
        <w:pStyle w:val="NoSpacing"/>
      </w:pPr>
      <w:r>
        <w:t xml:space="preserve">Plaza Middle School, Grace </w:t>
      </w:r>
      <w:proofErr w:type="spellStart"/>
      <w:r>
        <w:t>Bonsall</w:t>
      </w:r>
      <w:proofErr w:type="spellEnd"/>
    </w:p>
    <w:p w:rsidR="00234FBA" w:rsidRDefault="00234FBA" w:rsidP="00234FBA">
      <w:pPr>
        <w:pStyle w:val="NoSpacing"/>
      </w:pPr>
    </w:p>
    <w:p w:rsidR="00234FBA" w:rsidRPr="00234FBA" w:rsidRDefault="00234FBA" w:rsidP="00234FBA">
      <w:pPr>
        <w:pStyle w:val="NoSpacing"/>
        <w:jc w:val="center"/>
        <w:rPr>
          <w:u w:val="single"/>
        </w:rPr>
      </w:pPr>
      <w:r w:rsidRPr="00234FBA">
        <w:rPr>
          <w:u w:val="single"/>
        </w:rPr>
        <w:t>Stand Up</w:t>
      </w:r>
    </w:p>
    <w:p w:rsidR="00234FBA" w:rsidRDefault="00234FBA" w:rsidP="00234FBA"/>
    <w:p w:rsidR="00A92B81" w:rsidRDefault="00234FBA" w:rsidP="00A92B81">
      <w:pPr>
        <w:ind w:left="540"/>
      </w:pPr>
      <w:r>
        <w:tab/>
      </w:r>
      <w:r w:rsidR="00A92B81">
        <w:t xml:space="preserve">Just like the rescuers of the Holocaust, in any situation of oppression, there is always a group of people, or even a lone person, who </w:t>
      </w:r>
      <w:proofErr w:type="gramStart"/>
      <w:r w:rsidR="00A92B81">
        <w:t>stands up for what is</w:t>
      </w:r>
      <w:proofErr w:type="gramEnd"/>
      <w:r w:rsidR="00A92B81">
        <w:t xml:space="preserve"> right.  The Tiananmen Square protest of 1989 is no different.  During this series of protests, the Chinese government went as far as to bring in tanks for crowd control.  One citizen, realizing the danger everyone was in, stood in front of them, blocking their path.  Today he is known as “Tank Man,” famous due to the viral video of his standoff, as well as the mystery of his fate.  However, that is not why I believe that this lone protester deserves to be deemed “righteous.”  It is his selflessness and courage in the face of a dangerous situation that proves he deserves this title. </w:t>
      </w:r>
    </w:p>
    <w:p w:rsidR="00A92B81" w:rsidRDefault="00A92B81" w:rsidP="00A92B81">
      <w:pPr>
        <w:ind w:left="540"/>
      </w:pPr>
      <w:r>
        <w:tab/>
        <w:t xml:space="preserve">In the spring of1989, on June 5, groups of protesting students amassed in Tiananmen Square, in Beijing.  Due to the economic growth of China, citizens had more exposure to the rest of the world.  This planted the seed of more liberal political ideas in many people’s minds. Students, in particular, protested strongly to obtain more basic rights, which the Communist government found threatening.  One protest in particular reached a point of intensity where it was deemed necessary to use military force as crowd control.  As people backed away from the tanks, a lone citizen walked towards them, to block their path, and protect those around him.  The man wore a white shirt and black pants and carried a shopping bag, which he used to gesture to the tank to turn around.  When the tanks did not relent, the man continued to stand in their path, and when the tanks tried to go around him, he matched them step by step, keeping the tanks in a standoff.  After a while, the man climbed up onto the first tank and talked to an officer in the hatch.  The seemed satisfied, and climbed down, starting to walk away.  However, when he did so, the tanks started to move again, so he rushed back to his place, recreating the stalemate.  The last video footage of this man </w:t>
      </w:r>
      <w:proofErr w:type="gramStart"/>
      <w:r>
        <w:t>show</w:t>
      </w:r>
      <w:proofErr w:type="gramEnd"/>
      <w:r>
        <w:t xml:space="preserve"> him being pulled out of sight by two other men in blue clothes.  His fate is unknown to this day.  </w:t>
      </w:r>
    </w:p>
    <w:p w:rsidR="00A92B81" w:rsidRDefault="00A92B81" w:rsidP="00A92B81">
      <w:pPr>
        <w:ind w:left="540"/>
      </w:pPr>
      <w:r>
        <w:tab/>
        <w:t xml:space="preserve">Despite how there are so many other deserving people, I truly believe that this individual’s actions make him stand out from the crowd, both figuratively and literally.  He stood up to a seemingly unbeatable enemy, knowing that he could be easily overpowered, and knowing that his actions would most likely result in his death.  The Tank Man, willingly walked into his death, because he hoped it would mean the safety of others.  Practically nothing known about </w:t>
      </w:r>
      <w:proofErr w:type="gramStart"/>
      <w:r>
        <w:t>him,</w:t>
      </w:r>
      <w:proofErr w:type="gramEnd"/>
      <w:r>
        <w:t xml:space="preserve"> and whether or not he managed to live is still in question.  Many people would state that this lack of information is a tragedy.  However, I believe that the mystery surrounding this has made all the difference.  If we were aware of </w:t>
      </w:r>
      <w:proofErr w:type="gramStart"/>
      <w:r>
        <w:t>who</w:t>
      </w:r>
      <w:proofErr w:type="gramEnd"/>
      <w:r>
        <w:t xml:space="preserve"> he was, that would become our main focus, and not the incredible act of heroism that he performed.  Instead, we remember his faceless figure because we know the best way to honor him is not to know who he was, but to be aware of the </w:t>
      </w:r>
      <w:r>
        <w:lastRenderedPageBreak/>
        <w:t xml:space="preserve">tremendous risk he took by making such a selfless decision.  In order to fully understand his bravery, we must face this like he did, with no certainty of the outcome.  The Tank Man is another example of how there is no profile for heroes, just like the rescuers of the Holocaust.  It doesn’t take one specific type of person to save others, only someone who knows how to do the right thing.  </w:t>
      </w:r>
    </w:p>
    <w:p w:rsidR="00A92B81" w:rsidRDefault="00A92B81" w:rsidP="00A92B81">
      <w:pPr>
        <w:ind w:left="540"/>
      </w:pPr>
      <w:r>
        <w:tab/>
        <w:t xml:space="preserve">I was in third grade when I first heard of him, and what he did.  My teacher even showed us the video of the mystery man in black and white, facing down a metal monster.  I was too young then to understand the situation, or to comprehend why he would put himself in such danger.  As I grew, the answer to the first question became apparent, but it was only until a few years later that I figured out the answer to the latter.  I used to believe that selfless acts like that could only exist in fairy </w:t>
      </w:r>
      <w:proofErr w:type="spellStart"/>
      <w:r>
        <w:t>takes</w:t>
      </w:r>
      <w:proofErr w:type="spellEnd"/>
      <w:r>
        <w:t xml:space="preserve">, and that heroes were born, not made.  However, as I gained more and more exposure to the world around me, the solution was clear.  It doesn’t take royalty, beauty, or poise to be righteous, or to be a hero.  It takes determination, and a willingness to lay down your life.  </w:t>
      </w:r>
    </w:p>
    <w:p w:rsidR="00A92B81" w:rsidRDefault="00A92B81" w:rsidP="00A92B81">
      <w:pPr>
        <w:ind w:left="540"/>
      </w:pPr>
      <w:r>
        <w:tab/>
        <w:t xml:space="preserve">This is something I wish I had learned sooner, because it would have helped me to get through a lot of things.  However, I owe my understanding of courage and heroism to this man.  Whenever I am searching for strength, I picture him, standing in from of those tanks.  He was isolated in a standoff with his government, and he knew that his act of defiance would have a costly toll, but he did it anyway for the sake of those around him.  I often use this to remind myself that the strength I need to do the right thing can be found </w:t>
      </w:r>
      <w:proofErr w:type="gramStart"/>
      <w:r>
        <w:t>within,</w:t>
      </w:r>
      <w:proofErr w:type="gramEnd"/>
      <w:r>
        <w:t xml:space="preserve"> just like how the Tank Man found the strength he needed inside himself.  It also proves to me that righteousness in the face of an unstoppable obstacle is possible. </w:t>
      </w:r>
    </w:p>
    <w:p w:rsidR="00A92B81" w:rsidRDefault="00A92B81" w:rsidP="00A92B81">
      <w:pPr>
        <w:ind w:left="540"/>
      </w:pPr>
      <w:r>
        <w:tab/>
        <w:t xml:space="preserve">In my opinion, his choices also serve as a call to action.  Aside from simply remembering what he did, and how it impacted the people around him, we should make an effort to embody him.  If everyone in that crowd had stood up to the tanks, then the tanks would have faced a wall of iron will.  The phrase “strength in numbers” has some truth to it.  If all people could stand up for the same thing, and fight to protect each other instead of themselves, they would be unbreakable, with each person looking out for the next, and no one left out.  If all of the protesters of Tiananmen Square had rallied together, then the strength of the united flesh and bone would have been far greater than that of the metal machine.  It’s our job to make sure that someday it is not one man standing up to an oppressor, but that everyone rallies behind him and fights for what’s right.  </w:t>
      </w:r>
    </w:p>
    <w:p w:rsidR="00110286" w:rsidRDefault="00110286" w:rsidP="00A92B81">
      <w:r>
        <w:tab/>
      </w:r>
      <w:bookmarkStart w:id="0" w:name="_GoBack"/>
      <w:bookmarkEnd w:id="0"/>
    </w:p>
    <w:sectPr w:rsidR="00110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110286"/>
    <w:rsid w:val="00234FBA"/>
    <w:rsid w:val="002B44F9"/>
    <w:rsid w:val="00326932"/>
    <w:rsid w:val="00A92B81"/>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3</cp:revision>
  <dcterms:created xsi:type="dcterms:W3CDTF">2016-04-14T16:03:00Z</dcterms:created>
  <dcterms:modified xsi:type="dcterms:W3CDTF">2016-05-11T14:24:00Z</dcterms:modified>
</cp:coreProperties>
</file>